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D2E" w:rsidRPr="000A260F" w:rsidRDefault="00EF5D2E" w:rsidP="000A260F">
      <w:pPr>
        <w:jc w:val="both"/>
        <w:rPr>
          <w:szCs w:val="24"/>
        </w:rPr>
      </w:pPr>
    </w:p>
    <w:p w:rsidR="000A260F" w:rsidRPr="000A260F" w:rsidRDefault="000A260F" w:rsidP="000A260F">
      <w:pPr>
        <w:jc w:val="both"/>
        <w:rPr>
          <w:szCs w:val="24"/>
        </w:rPr>
      </w:pPr>
    </w:p>
    <w:p w:rsidR="000A260F" w:rsidRPr="000A260F" w:rsidRDefault="000A260F" w:rsidP="000A260F">
      <w:pPr>
        <w:jc w:val="both"/>
        <w:rPr>
          <w:szCs w:val="24"/>
        </w:rPr>
      </w:pPr>
    </w:p>
    <w:p w:rsidR="000A260F" w:rsidRPr="000A260F" w:rsidRDefault="00C220EE" w:rsidP="00C220EE">
      <w:pPr>
        <w:jc w:val="center"/>
        <w:rPr>
          <w:szCs w:val="24"/>
        </w:rPr>
      </w:pPr>
      <w:r>
        <w:rPr>
          <w:szCs w:val="24"/>
        </w:rPr>
        <w:t>č</w:t>
      </w:r>
      <w:r w:rsidR="000A260F" w:rsidRPr="000A260F">
        <w:rPr>
          <w:szCs w:val="24"/>
        </w:rPr>
        <w:t>.</w:t>
      </w:r>
      <w:r>
        <w:rPr>
          <w:szCs w:val="24"/>
        </w:rPr>
        <w:t xml:space="preserve"> 165</w:t>
      </w:r>
    </w:p>
    <w:p w:rsidR="000A260F" w:rsidRPr="000A260F" w:rsidRDefault="000A260F" w:rsidP="000A260F">
      <w:pPr>
        <w:jc w:val="both"/>
        <w:rPr>
          <w:szCs w:val="24"/>
        </w:rPr>
      </w:pPr>
    </w:p>
    <w:p w:rsidR="000A260F" w:rsidRPr="000A260F" w:rsidRDefault="000A260F" w:rsidP="000A260F">
      <w:pPr>
        <w:jc w:val="both"/>
        <w:rPr>
          <w:szCs w:val="24"/>
        </w:rPr>
      </w:pPr>
    </w:p>
    <w:p w:rsidR="000A260F" w:rsidRDefault="000A260F" w:rsidP="002627F7">
      <w:pPr>
        <w:pStyle w:val="Odstavecseseznamem"/>
        <w:numPr>
          <w:ilvl w:val="0"/>
          <w:numId w:val="32"/>
        </w:numPr>
        <w:ind w:hanging="720"/>
        <w:jc w:val="both"/>
        <w:rPr>
          <w:szCs w:val="24"/>
        </w:rPr>
      </w:pPr>
      <w:proofErr w:type="gramStart"/>
      <w:r w:rsidRPr="002627F7">
        <w:rPr>
          <w:szCs w:val="24"/>
        </w:rPr>
        <w:t>B e r e   n a   v ě d o m í</w:t>
      </w:r>
      <w:proofErr w:type="gramEnd"/>
    </w:p>
    <w:p w:rsidR="002627F7" w:rsidRPr="002627F7" w:rsidRDefault="002627F7" w:rsidP="002627F7">
      <w:pPr>
        <w:pStyle w:val="Odstavecseseznamem"/>
        <w:ind w:left="720"/>
        <w:jc w:val="both"/>
        <w:rPr>
          <w:szCs w:val="24"/>
        </w:rPr>
      </w:pPr>
    </w:p>
    <w:p w:rsidR="000A260F" w:rsidRPr="002627F7" w:rsidRDefault="000A260F" w:rsidP="002627F7">
      <w:pPr>
        <w:pStyle w:val="Odstavecseseznamem"/>
        <w:numPr>
          <w:ilvl w:val="0"/>
          <w:numId w:val="34"/>
        </w:numPr>
        <w:ind w:left="426" w:hanging="426"/>
        <w:jc w:val="both"/>
        <w:rPr>
          <w:szCs w:val="24"/>
        </w:rPr>
      </w:pPr>
      <w:r w:rsidRPr="002627F7">
        <w:rPr>
          <w:szCs w:val="24"/>
        </w:rPr>
        <w:t>Skutečnost, že PROM MMP eviduje žádost nájemce, tj. společnosti Městská poliklinika Plzeň, spol. s r.o., o koupi nemovitých věcí na adrese Francouzská třída 2 a 4 v Plzni.</w:t>
      </w:r>
    </w:p>
    <w:p w:rsidR="000A260F" w:rsidRPr="002627F7" w:rsidRDefault="000A260F" w:rsidP="002627F7">
      <w:pPr>
        <w:pStyle w:val="Odstavecseseznamem"/>
        <w:numPr>
          <w:ilvl w:val="0"/>
          <w:numId w:val="34"/>
        </w:numPr>
        <w:ind w:left="426" w:hanging="426"/>
        <w:jc w:val="both"/>
        <w:rPr>
          <w:szCs w:val="24"/>
        </w:rPr>
      </w:pPr>
      <w:r w:rsidRPr="002627F7">
        <w:rPr>
          <w:szCs w:val="24"/>
        </w:rPr>
        <w:t>Skutečnost, že prodej nemovitých věcí bude osvobozen od DPH ve smyslu § 56 zákona č. 235/2004 Sb.</w:t>
      </w:r>
      <w:r w:rsidR="00F50C2D">
        <w:rPr>
          <w:szCs w:val="24"/>
        </w:rPr>
        <w:t>,</w:t>
      </w:r>
      <w:r w:rsidRPr="002627F7">
        <w:rPr>
          <w:szCs w:val="24"/>
        </w:rPr>
        <w:t xml:space="preserve"> ve znění pozdějších předpisů.</w:t>
      </w:r>
    </w:p>
    <w:p w:rsidR="000A260F" w:rsidRPr="000A260F" w:rsidRDefault="000A260F" w:rsidP="000A260F">
      <w:pPr>
        <w:jc w:val="both"/>
        <w:rPr>
          <w:szCs w:val="24"/>
        </w:rPr>
      </w:pPr>
    </w:p>
    <w:p w:rsidR="000A260F" w:rsidRPr="000A260F" w:rsidRDefault="000A260F" w:rsidP="000A260F">
      <w:pPr>
        <w:jc w:val="both"/>
        <w:rPr>
          <w:szCs w:val="24"/>
        </w:rPr>
      </w:pPr>
      <w:r w:rsidRPr="000A260F">
        <w:rPr>
          <w:szCs w:val="24"/>
        </w:rPr>
        <w:t>II.</w:t>
      </w:r>
      <w:r w:rsidRPr="000A260F">
        <w:rPr>
          <w:szCs w:val="24"/>
        </w:rPr>
        <w:tab/>
        <w:t>S c h v a l u j e</w:t>
      </w:r>
    </w:p>
    <w:p w:rsidR="002627F7" w:rsidRDefault="002627F7" w:rsidP="000A260F">
      <w:pPr>
        <w:jc w:val="both"/>
        <w:rPr>
          <w:szCs w:val="24"/>
        </w:rPr>
      </w:pPr>
    </w:p>
    <w:p w:rsidR="000A260F" w:rsidRPr="002627F7" w:rsidRDefault="000A260F" w:rsidP="002627F7">
      <w:pPr>
        <w:pStyle w:val="Odstavecseseznamem"/>
        <w:numPr>
          <w:ilvl w:val="0"/>
          <w:numId w:val="35"/>
        </w:numPr>
        <w:ind w:left="426" w:hanging="426"/>
        <w:jc w:val="both"/>
        <w:rPr>
          <w:szCs w:val="24"/>
        </w:rPr>
      </w:pPr>
      <w:r w:rsidRPr="002627F7">
        <w:rPr>
          <w:szCs w:val="24"/>
        </w:rPr>
        <w:t xml:space="preserve">Přeřazení nemovitých věcí tvořících areál polikliniky – Slovany na adrese Francouzská tř. 2 a 4, Plzeň, v seznamech Bytové politiky města Plzně ze skupiny 1B – Seznam budov </w:t>
      </w:r>
      <w:proofErr w:type="gramStart"/>
      <w:r w:rsidRPr="002627F7">
        <w:rPr>
          <w:szCs w:val="24"/>
        </w:rPr>
        <w:t>ve</w:t>
      </w:r>
      <w:proofErr w:type="gramEnd"/>
      <w:r w:rsidRPr="002627F7">
        <w:rPr>
          <w:szCs w:val="24"/>
        </w:rPr>
        <w:t xml:space="preserve"> 100% vlastnictví města určených pro ponechání ve vlastnictví města – nebytové domy do skupiny 2 – Seznam budov </w:t>
      </w:r>
      <w:proofErr w:type="gramStart"/>
      <w:r w:rsidRPr="002627F7">
        <w:rPr>
          <w:szCs w:val="24"/>
        </w:rPr>
        <w:t>ve</w:t>
      </w:r>
      <w:proofErr w:type="gramEnd"/>
      <w:r w:rsidRPr="002627F7">
        <w:rPr>
          <w:szCs w:val="24"/>
        </w:rPr>
        <w:t xml:space="preserve"> 100% vlastnictví města určených pro prodej a směnu.</w:t>
      </w:r>
    </w:p>
    <w:p w:rsidR="000A260F" w:rsidRPr="000A260F" w:rsidRDefault="000A260F" w:rsidP="000A260F">
      <w:pPr>
        <w:jc w:val="both"/>
        <w:rPr>
          <w:szCs w:val="24"/>
        </w:rPr>
      </w:pPr>
    </w:p>
    <w:p w:rsidR="000A260F" w:rsidRPr="002627F7" w:rsidRDefault="000A260F" w:rsidP="002627F7">
      <w:pPr>
        <w:pStyle w:val="Odstavecseseznamem"/>
        <w:numPr>
          <w:ilvl w:val="0"/>
          <w:numId w:val="35"/>
        </w:numPr>
        <w:ind w:left="426" w:hanging="426"/>
        <w:jc w:val="both"/>
        <w:rPr>
          <w:szCs w:val="24"/>
        </w:rPr>
      </w:pPr>
      <w:r w:rsidRPr="002627F7">
        <w:rPr>
          <w:szCs w:val="24"/>
        </w:rPr>
        <w:t>Prodej nemovitých věcí tvořících areál polikliniky – Slovany na adrese Francouzská tř. 2 a 4, Plzeň, tj.:</w:t>
      </w:r>
    </w:p>
    <w:p w:rsidR="000A260F" w:rsidRPr="002627F7" w:rsidRDefault="000A260F" w:rsidP="002627F7">
      <w:pPr>
        <w:pStyle w:val="Odstavecseseznamem"/>
        <w:numPr>
          <w:ilvl w:val="0"/>
          <w:numId w:val="36"/>
        </w:numPr>
        <w:ind w:left="709" w:hanging="283"/>
        <w:jc w:val="both"/>
        <w:rPr>
          <w:szCs w:val="24"/>
        </w:rPr>
      </w:pPr>
      <w:r w:rsidRPr="002627F7">
        <w:rPr>
          <w:szCs w:val="24"/>
        </w:rPr>
        <w:t xml:space="preserve">pozemku </w:t>
      </w:r>
      <w:proofErr w:type="spellStart"/>
      <w:r w:rsidRPr="002627F7">
        <w:rPr>
          <w:szCs w:val="24"/>
        </w:rPr>
        <w:t>parc</w:t>
      </w:r>
      <w:proofErr w:type="spellEnd"/>
      <w:r w:rsidRPr="002627F7">
        <w:rPr>
          <w:szCs w:val="24"/>
        </w:rPr>
        <w:t xml:space="preserve">. </w:t>
      </w:r>
      <w:proofErr w:type="gramStart"/>
      <w:r w:rsidRPr="002627F7">
        <w:rPr>
          <w:szCs w:val="24"/>
        </w:rPr>
        <w:t>č.</w:t>
      </w:r>
      <w:proofErr w:type="gramEnd"/>
      <w:r w:rsidRPr="002627F7">
        <w:rPr>
          <w:szCs w:val="24"/>
        </w:rPr>
        <w:t xml:space="preserve"> 3127/11 o výměře 233 m</w:t>
      </w:r>
      <w:r w:rsidRPr="002627F7">
        <w:rPr>
          <w:szCs w:val="24"/>
          <w:vertAlign w:val="superscript"/>
        </w:rPr>
        <w:t>2</w:t>
      </w:r>
      <w:r w:rsidRPr="002627F7">
        <w:rPr>
          <w:szCs w:val="24"/>
        </w:rPr>
        <w:t xml:space="preserve">, zastavěná plocha a nádvoří, jehož součástí je stavba Východní Předměstí, č. p. 2079, objekt občanské vybavenosti, včetně vodovodní a kanalizační přípojky,       </w:t>
      </w:r>
    </w:p>
    <w:p w:rsidR="000A260F" w:rsidRPr="002627F7" w:rsidRDefault="000A260F" w:rsidP="002627F7">
      <w:pPr>
        <w:pStyle w:val="Odstavecseseznamem"/>
        <w:numPr>
          <w:ilvl w:val="0"/>
          <w:numId w:val="36"/>
        </w:numPr>
        <w:ind w:left="709" w:hanging="283"/>
        <w:jc w:val="both"/>
        <w:rPr>
          <w:szCs w:val="24"/>
        </w:rPr>
      </w:pPr>
      <w:r w:rsidRPr="002627F7">
        <w:rPr>
          <w:szCs w:val="24"/>
        </w:rPr>
        <w:t xml:space="preserve">pozemku </w:t>
      </w:r>
      <w:proofErr w:type="spellStart"/>
      <w:r w:rsidRPr="002627F7">
        <w:rPr>
          <w:szCs w:val="24"/>
        </w:rPr>
        <w:t>parc</w:t>
      </w:r>
      <w:proofErr w:type="spellEnd"/>
      <w:r w:rsidRPr="002627F7">
        <w:rPr>
          <w:szCs w:val="24"/>
        </w:rPr>
        <w:t xml:space="preserve">. </w:t>
      </w:r>
      <w:proofErr w:type="gramStart"/>
      <w:r w:rsidRPr="002627F7">
        <w:rPr>
          <w:szCs w:val="24"/>
        </w:rPr>
        <w:t>č.</w:t>
      </w:r>
      <w:proofErr w:type="gramEnd"/>
      <w:r w:rsidRPr="002627F7">
        <w:rPr>
          <w:szCs w:val="24"/>
        </w:rPr>
        <w:t xml:space="preserve"> 3127/12 o výměře 1</w:t>
      </w:r>
      <w:r w:rsidR="002627F7">
        <w:rPr>
          <w:szCs w:val="24"/>
        </w:rPr>
        <w:t xml:space="preserve"> </w:t>
      </w:r>
      <w:r w:rsidRPr="002627F7">
        <w:rPr>
          <w:szCs w:val="24"/>
        </w:rPr>
        <w:t>197 m</w:t>
      </w:r>
      <w:r w:rsidRPr="002627F7">
        <w:rPr>
          <w:szCs w:val="24"/>
          <w:vertAlign w:val="superscript"/>
        </w:rPr>
        <w:t>2</w:t>
      </w:r>
      <w:r w:rsidRPr="002627F7">
        <w:rPr>
          <w:szCs w:val="24"/>
        </w:rPr>
        <w:t xml:space="preserve">, zastavěná plocha a nádvoří, jehož součástí je stavba Východní Předměstí, č. p. 2080, objekt občanské vybavenosti,  včetně vodovodní a kanalizační přípojky,       </w:t>
      </w:r>
    </w:p>
    <w:p w:rsidR="000A260F" w:rsidRPr="002627F7" w:rsidRDefault="000A260F" w:rsidP="002627F7">
      <w:pPr>
        <w:pStyle w:val="Odstavecseseznamem"/>
        <w:numPr>
          <w:ilvl w:val="0"/>
          <w:numId w:val="36"/>
        </w:numPr>
        <w:ind w:left="709" w:hanging="283"/>
        <w:jc w:val="both"/>
        <w:rPr>
          <w:szCs w:val="24"/>
        </w:rPr>
      </w:pPr>
      <w:r w:rsidRPr="002627F7">
        <w:rPr>
          <w:szCs w:val="24"/>
        </w:rPr>
        <w:t xml:space="preserve">pozemku </w:t>
      </w:r>
      <w:proofErr w:type="spellStart"/>
      <w:r w:rsidRPr="002627F7">
        <w:rPr>
          <w:szCs w:val="24"/>
        </w:rPr>
        <w:t>parc</w:t>
      </w:r>
      <w:proofErr w:type="spellEnd"/>
      <w:r w:rsidRPr="002627F7">
        <w:rPr>
          <w:szCs w:val="24"/>
        </w:rPr>
        <w:t xml:space="preserve">. </w:t>
      </w:r>
      <w:proofErr w:type="gramStart"/>
      <w:r w:rsidRPr="002627F7">
        <w:rPr>
          <w:szCs w:val="24"/>
        </w:rPr>
        <w:t>č.</w:t>
      </w:r>
      <w:proofErr w:type="gramEnd"/>
      <w:r w:rsidRPr="002627F7">
        <w:rPr>
          <w:szCs w:val="24"/>
        </w:rPr>
        <w:t xml:space="preserve"> 2691/16 o výměře 71 m</w:t>
      </w:r>
      <w:r w:rsidRPr="002627F7">
        <w:rPr>
          <w:szCs w:val="24"/>
          <w:vertAlign w:val="superscript"/>
        </w:rPr>
        <w:t>2</w:t>
      </w:r>
      <w:r w:rsidRPr="002627F7">
        <w:rPr>
          <w:szCs w:val="24"/>
        </w:rPr>
        <w:t>, zastavěná plocha a nádvoří, jehož součástí je stavba bez č</w:t>
      </w:r>
      <w:r w:rsidR="002627F7">
        <w:rPr>
          <w:szCs w:val="24"/>
        </w:rPr>
        <w:t xml:space="preserve">. </w:t>
      </w:r>
      <w:r w:rsidRPr="002627F7">
        <w:rPr>
          <w:szCs w:val="24"/>
        </w:rPr>
        <w:t>p</w:t>
      </w:r>
      <w:r w:rsidR="002627F7">
        <w:rPr>
          <w:szCs w:val="24"/>
        </w:rPr>
        <w:t>.</w:t>
      </w:r>
      <w:r w:rsidRPr="002627F7">
        <w:rPr>
          <w:szCs w:val="24"/>
        </w:rPr>
        <w:t>/č</w:t>
      </w:r>
      <w:r w:rsidR="002627F7">
        <w:rPr>
          <w:szCs w:val="24"/>
        </w:rPr>
        <w:t xml:space="preserve">. </w:t>
      </w:r>
      <w:r w:rsidRPr="002627F7">
        <w:rPr>
          <w:szCs w:val="24"/>
        </w:rPr>
        <w:t>e</w:t>
      </w:r>
      <w:r w:rsidR="002627F7">
        <w:rPr>
          <w:szCs w:val="24"/>
        </w:rPr>
        <w:t>.</w:t>
      </w:r>
      <w:r w:rsidRPr="002627F7">
        <w:rPr>
          <w:szCs w:val="24"/>
        </w:rPr>
        <w:t>, garáž,</w:t>
      </w:r>
    </w:p>
    <w:p w:rsidR="000A260F" w:rsidRPr="002627F7" w:rsidRDefault="000A260F" w:rsidP="002627F7">
      <w:pPr>
        <w:pStyle w:val="Odstavecseseznamem"/>
        <w:numPr>
          <w:ilvl w:val="0"/>
          <w:numId w:val="36"/>
        </w:numPr>
        <w:ind w:left="709" w:hanging="283"/>
        <w:jc w:val="both"/>
        <w:rPr>
          <w:szCs w:val="24"/>
        </w:rPr>
      </w:pPr>
      <w:r w:rsidRPr="002627F7">
        <w:rPr>
          <w:szCs w:val="24"/>
        </w:rPr>
        <w:t xml:space="preserve">pozemku </w:t>
      </w:r>
      <w:proofErr w:type="spellStart"/>
      <w:r w:rsidRPr="002627F7">
        <w:rPr>
          <w:szCs w:val="24"/>
        </w:rPr>
        <w:t>parc</w:t>
      </w:r>
      <w:proofErr w:type="spellEnd"/>
      <w:r w:rsidRPr="002627F7">
        <w:rPr>
          <w:szCs w:val="24"/>
        </w:rPr>
        <w:t xml:space="preserve">. </w:t>
      </w:r>
      <w:proofErr w:type="gramStart"/>
      <w:r w:rsidRPr="002627F7">
        <w:rPr>
          <w:szCs w:val="24"/>
        </w:rPr>
        <w:t>č.</w:t>
      </w:r>
      <w:proofErr w:type="gramEnd"/>
      <w:r w:rsidRPr="002627F7">
        <w:rPr>
          <w:szCs w:val="24"/>
        </w:rPr>
        <w:t xml:space="preserve"> 3982/12 o výměře 60 m</w:t>
      </w:r>
      <w:r w:rsidRPr="002627F7">
        <w:rPr>
          <w:szCs w:val="24"/>
          <w:vertAlign w:val="superscript"/>
        </w:rPr>
        <w:t>2</w:t>
      </w:r>
      <w:r w:rsidRPr="002627F7">
        <w:rPr>
          <w:szCs w:val="24"/>
        </w:rPr>
        <w:t xml:space="preserve">, ostatní plocha </w:t>
      </w:r>
      <w:r w:rsidR="002627F7">
        <w:rPr>
          <w:szCs w:val="24"/>
        </w:rPr>
        <w:t>-</w:t>
      </w:r>
      <w:r w:rsidRPr="002627F7">
        <w:rPr>
          <w:szCs w:val="24"/>
        </w:rPr>
        <w:t xml:space="preserve"> ostatní komunikace,</w:t>
      </w:r>
    </w:p>
    <w:p w:rsidR="000A260F" w:rsidRPr="002627F7" w:rsidRDefault="000A260F" w:rsidP="002627F7">
      <w:pPr>
        <w:pStyle w:val="Odstavecseseznamem"/>
        <w:numPr>
          <w:ilvl w:val="0"/>
          <w:numId w:val="36"/>
        </w:numPr>
        <w:ind w:left="709" w:hanging="283"/>
        <w:jc w:val="both"/>
        <w:rPr>
          <w:szCs w:val="24"/>
        </w:rPr>
      </w:pPr>
      <w:r w:rsidRPr="002627F7">
        <w:rPr>
          <w:szCs w:val="24"/>
        </w:rPr>
        <w:t xml:space="preserve">nově vzniklého pozemku </w:t>
      </w:r>
      <w:proofErr w:type="spellStart"/>
      <w:r w:rsidRPr="002627F7">
        <w:rPr>
          <w:szCs w:val="24"/>
        </w:rPr>
        <w:t>parc</w:t>
      </w:r>
      <w:proofErr w:type="spellEnd"/>
      <w:r w:rsidRPr="002627F7">
        <w:rPr>
          <w:szCs w:val="24"/>
        </w:rPr>
        <w:t xml:space="preserve">. </w:t>
      </w:r>
      <w:proofErr w:type="gramStart"/>
      <w:r w:rsidRPr="002627F7">
        <w:rPr>
          <w:szCs w:val="24"/>
        </w:rPr>
        <w:t>č.</w:t>
      </w:r>
      <w:proofErr w:type="gramEnd"/>
      <w:r w:rsidRPr="002627F7">
        <w:rPr>
          <w:szCs w:val="24"/>
        </w:rPr>
        <w:t xml:space="preserve"> 3982/15 o výměře 41 m</w:t>
      </w:r>
      <w:r w:rsidRPr="002627F7">
        <w:rPr>
          <w:szCs w:val="24"/>
          <w:vertAlign w:val="superscript"/>
        </w:rPr>
        <w:t>2</w:t>
      </w:r>
      <w:r w:rsidRPr="002627F7">
        <w:rPr>
          <w:szCs w:val="24"/>
        </w:rPr>
        <w:t xml:space="preserve">, ostatní plocha </w:t>
      </w:r>
      <w:r w:rsidR="002627F7" w:rsidRPr="002627F7">
        <w:rPr>
          <w:szCs w:val="24"/>
        </w:rPr>
        <w:t>-</w:t>
      </w:r>
      <w:r w:rsidRPr="002627F7">
        <w:rPr>
          <w:szCs w:val="24"/>
        </w:rPr>
        <w:t xml:space="preserve"> zeleň, geometricky odděleného z pozemku </w:t>
      </w:r>
      <w:proofErr w:type="spellStart"/>
      <w:r w:rsidRPr="002627F7">
        <w:rPr>
          <w:szCs w:val="24"/>
        </w:rPr>
        <w:t>parc</w:t>
      </w:r>
      <w:proofErr w:type="spellEnd"/>
      <w:r w:rsidRPr="002627F7">
        <w:rPr>
          <w:szCs w:val="24"/>
        </w:rPr>
        <w:t>. č. 3982/1 o výměře 8 647 m</w:t>
      </w:r>
      <w:r w:rsidRPr="002627F7">
        <w:rPr>
          <w:szCs w:val="24"/>
          <w:vertAlign w:val="superscript"/>
        </w:rPr>
        <w:t>2</w:t>
      </w:r>
      <w:r w:rsidRPr="002627F7">
        <w:rPr>
          <w:szCs w:val="24"/>
        </w:rPr>
        <w:t>, ostatní plocha, zeleň,</w:t>
      </w:r>
    </w:p>
    <w:p w:rsidR="000A260F" w:rsidRPr="002627F7" w:rsidRDefault="000A260F" w:rsidP="002627F7">
      <w:pPr>
        <w:pStyle w:val="Odstavecseseznamem"/>
        <w:numPr>
          <w:ilvl w:val="0"/>
          <w:numId w:val="36"/>
        </w:numPr>
        <w:ind w:left="709" w:hanging="283"/>
        <w:jc w:val="both"/>
        <w:rPr>
          <w:szCs w:val="24"/>
        </w:rPr>
      </w:pPr>
      <w:r w:rsidRPr="002627F7">
        <w:rPr>
          <w:szCs w:val="24"/>
        </w:rPr>
        <w:t xml:space="preserve">nově vzniklého pozemku </w:t>
      </w:r>
      <w:proofErr w:type="spellStart"/>
      <w:r w:rsidRPr="002627F7">
        <w:rPr>
          <w:szCs w:val="24"/>
        </w:rPr>
        <w:t>parc</w:t>
      </w:r>
      <w:proofErr w:type="spellEnd"/>
      <w:r w:rsidRPr="002627F7">
        <w:rPr>
          <w:szCs w:val="24"/>
        </w:rPr>
        <w:t xml:space="preserve">. </w:t>
      </w:r>
      <w:proofErr w:type="gramStart"/>
      <w:r w:rsidRPr="002627F7">
        <w:rPr>
          <w:szCs w:val="24"/>
        </w:rPr>
        <w:t>č.</w:t>
      </w:r>
      <w:proofErr w:type="gramEnd"/>
      <w:r w:rsidRPr="002627F7">
        <w:rPr>
          <w:szCs w:val="24"/>
        </w:rPr>
        <w:t xml:space="preserve"> 5547/4 o výměře 108 m</w:t>
      </w:r>
      <w:r w:rsidRPr="002627F7">
        <w:rPr>
          <w:szCs w:val="24"/>
          <w:vertAlign w:val="superscript"/>
        </w:rPr>
        <w:t>2</w:t>
      </w:r>
      <w:r w:rsidRPr="002627F7">
        <w:rPr>
          <w:szCs w:val="24"/>
        </w:rPr>
        <w:t xml:space="preserve">, ostatní plocha </w:t>
      </w:r>
      <w:r w:rsidR="002627F7" w:rsidRPr="002627F7">
        <w:rPr>
          <w:szCs w:val="24"/>
        </w:rPr>
        <w:t>-</w:t>
      </w:r>
      <w:r w:rsidRPr="002627F7">
        <w:rPr>
          <w:szCs w:val="24"/>
        </w:rPr>
        <w:t xml:space="preserve"> ostatní komunikace, geometricky odděleného z pozemku </w:t>
      </w:r>
      <w:proofErr w:type="spellStart"/>
      <w:r w:rsidRPr="002627F7">
        <w:rPr>
          <w:szCs w:val="24"/>
        </w:rPr>
        <w:t>parc</w:t>
      </w:r>
      <w:proofErr w:type="spellEnd"/>
      <w:r w:rsidRPr="002627F7">
        <w:rPr>
          <w:szCs w:val="24"/>
        </w:rPr>
        <w:t>. č. 5547/1 o výměře 2 267 m</w:t>
      </w:r>
      <w:r w:rsidRPr="002627F7">
        <w:rPr>
          <w:szCs w:val="24"/>
          <w:vertAlign w:val="superscript"/>
        </w:rPr>
        <w:t>2</w:t>
      </w:r>
      <w:r w:rsidRPr="002627F7">
        <w:rPr>
          <w:szCs w:val="24"/>
        </w:rPr>
        <w:t>, ostatní plocha – ostatní komunikace,</w:t>
      </w:r>
    </w:p>
    <w:p w:rsidR="000A260F" w:rsidRPr="002627F7" w:rsidRDefault="000A260F" w:rsidP="002627F7">
      <w:pPr>
        <w:pStyle w:val="Odstavecseseznamem"/>
        <w:numPr>
          <w:ilvl w:val="0"/>
          <w:numId w:val="36"/>
        </w:numPr>
        <w:ind w:left="709" w:hanging="283"/>
        <w:jc w:val="both"/>
        <w:rPr>
          <w:szCs w:val="24"/>
        </w:rPr>
      </w:pPr>
      <w:r w:rsidRPr="002627F7">
        <w:rPr>
          <w:szCs w:val="24"/>
        </w:rPr>
        <w:t xml:space="preserve">nově vzniklého pozemku </w:t>
      </w:r>
      <w:proofErr w:type="spellStart"/>
      <w:r w:rsidRPr="002627F7">
        <w:rPr>
          <w:szCs w:val="24"/>
        </w:rPr>
        <w:t>parc</w:t>
      </w:r>
      <w:proofErr w:type="spellEnd"/>
      <w:r w:rsidRPr="002627F7">
        <w:rPr>
          <w:szCs w:val="24"/>
        </w:rPr>
        <w:t xml:space="preserve">. </w:t>
      </w:r>
      <w:proofErr w:type="gramStart"/>
      <w:r w:rsidRPr="002627F7">
        <w:rPr>
          <w:szCs w:val="24"/>
        </w:rPr>
        <w:t>č.</w:t>
      </w:r>
      <w:proofErr w:type="gramEnd"/>
      <w:r w:rsidRPr="002627F7">
        <w:rPr>
          <w:szCs w:val="24"/>
        </w:rPr>
        <w:t xml:space="preserve"> 5550/7 o výměře 418 m</w:t>
      </w:r>
      <w:r w:rsidRPr="002627F7">
        <w:rPr>
          <w:szCs w:val="24"/>
          <w:vertAlign w:val="superscript"/>
        </w:rPr>
        <w:t>2</w:t>
      </w:r>
      <w:r w:rsidRPr="002627F7">
        <w:rPr>
          <w:szCs w:val="24"/>
        </w:rPr>
        <w:t xml:space="preserve">, ostatní plocha </w:t>
      </w:r>
      <w:r w:rsidR="002627F7" w:rsidRPr="002627F7">
        <w:rPr>
          <w:szCs w:val="24"/>
        </w:rPr>
        <w:t>-</w:t>
      </w:r>
      <w:r w:rsidRPr="002627F7">
        <w:rPr>
          <w:szCs w:val="24"/>
        </w:rPr>
        <w:t xml:space="preserve"> ostatní komunikace, geometricky odděleného z pozemků </w:t>
      </w:r>
      <w:proofErr w:type="spellStart"/>
      <w:r w:rsidRPr="002627F7">
        <w:rPr>
          <w:szCs w:val="24"/>
        </w:rPr>
        <w:t>parc</w:t>
      </w:r>
      <w:proofErr w:type="spellEnd"/>
      <w:r w:rsidRPr="002627F7">
        <w:rPr>
          <w:szCs w:val="24"/>
        </w:rPr>
        <w:t>. č. 5550/1 o výměře 6 495 m</w:t>
      </w:r>
      <w:r w:rsidRPr="002627F7">
        <w:rPr>
          <w:szCs w:val="24"/>
          <w:vertAlign w:val="superscript"/>
        </w:rPr>
        <w:t>2</w:t>
      </w:r>
      <w:r w:rsidRPr="002627F7">
        <w:rPr>
          <w:szCs w:val="24"/>
        </w:rPr>
        <w:t xml:space="preserve"> a </w:t>
      </w:r>
      <w:r w:rsidR="00F50C2D">
        <w:rPr>
          <w:szCs w:val="24"/>
        </w:rPr>
        <w:t xml:space="preserve"> </w:t>
      </w:r>
      <w:proofErr w:type="spellStart"/>
      <w:r w:rsidRPr="002627F7">
        <w:rPr>
          <w:szCs w:val="24"/>
        </w:rPr>
        <w:t>parc</w:t>
      </w:r>
      <w:proofErr w:type="spellEnd"/>
      <w:r w:rsidRPr="002627F7">
        <w:rPr>
          <w:szCs w:val="24"/>
        </w:rPr>
        <w:t>. č. 5547/1 o výměře 2 267 m</w:t>
      </w:r>
      <w:r w:rsidRPr="002627F7">
        <w:rPr>
          <w:szCs w:val="24"/>
          <w:vertAlign w:val="superscript"/>
        </w:rPr>
        <w:t>2</w:t>
      </w:r>
      <w:r w:rsidRPr="002627F7">
        <w:rPr>
          <w:szCs w:val="24"/>
        </w:rPr>
        <w:t>, ostatní plocha – ostatní komunikace, včetně 1 ks uliční vpusti,</w:t>
      </w:r>
    </w:p>
    <w:p w:rsidR="00C133BE" w:rsidRDefault="00C133BE" w:rsidP="000A260F">
      <w:pPr>
        <w:jc w:val="both"/>
        <w:rPr>
          <w:szCs w:val="24"/>
        </w:rPr>
      </w:pPr>
    </w:p>
    <w:p w:rsidR="00C133BE" w:rsidRDefault="00C133BE" w:rsidP="000A260F">
      <w:pPr>
        <w:jc w:val="both"/>
        <w:rPr>
          <w:szCs w:val="24"/>
        </w:rPr>
      </w:pPr>
    </w:p>
    <w:p w:rsidR="00C133BE" w:rsidRDefault="00C133BE" w:rsidP="00C133BE">
      <w:pPr>
        <w:ind w:left="5664" w:firstLine="708"/>
        <w:jc w:val="both"/>
        <w:rPr>
          <w:szCs w:val="24"/>
        </w:rPr>
      </w:pPr>
      <w:r>
        <w:rPr>
          <w:szCs w:val="24"/>
        </w:rPr>
        <w:lastRenderedPageBreak/>
        <w:t xml:space="preserve">Pokračování </w:t>
      </w:r>
      <w:proofErr w:type="spellStart"/>
      <w:r>
        <w:rPr>
          <w:szCs w:val="24"/>
        </w:rPr>
        <w:t>usn</w:t>
      </w:r>
      <w:proofErr w:type="spellEnd"/>
      <w:r>
        <w:rPr>
          <w:szCs w:val="24"/>
        </w:rPr>
        <w:t>. č.</w:t>
      </w:r>
      <w:r w:rsidR="00C220EE">
        <w:rPr>
          <w:szCs w:val="24"/>
        </w:rPr>
        <w:t xml:space="preserve"> 165</w:t>
      </w:r>
    </w:p>
    <w:p w:rsidR="000A260F" w:rsidRPr="000A260F" w:rsidRDefault="000A260F" w:rsidP="00A83F3A">
      <w:pPr>
        <w:ind w:left="426"/>
        <w:jc w:val="both"/>
        <w:rPr>
          <w:szCs w:val="24"/>
        </w:rPr>
      </w:pPr>
      <w:r w:rsidRPr="000A260F">
        <w:rPr>
          <w:szCs w:val="24"/>
        </w:rPr>
        <w:t xml:space="preserve">vše k. </w:t>
      </w:r>
      <w:proofErr w:type="spellStart"/>
      <w:r w:rsidRPr="000A260F">
        <w:rPr>
          <w:szCs w:val="24"/>
        </w:rPr>
        <w:t>ú.</w:t>
      </w:r>
      <w:proofErr w:type="spellEnd"/>
      <w:r w:rsidRPr="000A260F">
        <w:rPr>
          <w:szCs w:val="24"/>
        </w:rPr>
        <w:t xml:space="preserve"> Plzeň,</w:t>
      </w:r>
    </w:p>
    <w:p w:rsidR="000A260F" w:rsidRPr="000A260F" w:rsidRDefault="000A260F" w:rsidP="00A83F3A">
      <w:pPr>
        <w:ind w:left="426"/>
        <w:jc w:val="both"/>
        <w:rPr>
          <w:szCs w:val="24"/>
        </w:rPr>
      </w:pPr>
    </w:p>
    <w:p w:rsidR="000A260F" w:rsidRPr="000A260F" w:rsidRDefault="000A260F" w:rsidP="00A83F3A">
      <w:pPr>
        <w:ind w:left="426"/>
        <w:jc w:val="both"/>
        <w:rPr>
          <w:szCs w:val="24"/>
        </w:rPr>
      </w:pPr>
      <w:r w:rsidRPr="000A260F">
        <w:rPr>
          <w:szCs w:val="24"/>
        </w:rPr>
        <w:t>dle Řádu městské soutěže za minimální kupní cenu ve výši 69 000 000 Kč. Minimální příhoz bude ve výši 100 000 Kč.</w:t>
      </w:r>
    </w:p>
    <w:p w:rsidR="000A260F" w:rsidRPr="000A260F" w:rsidRDefault="000A260F" w:rsidP="00A83F3A">
      <w:pPr>
        <w:ind w:left="426"/>
        <w:jc w:val="both"/>
        <w:rPr>
          <w:szCs w:val="24"/>
        </w:rPr>
      </w:pPr>
    </w:p>
    <w:p w:rsidR="000A260F" w:rsidRPr="000A260F" w:rsidRDefault="000A260F" w:rsidP="00A83F3A">
      <w:pPr>
        <w:ind w:left="426"/>
        <w:jc w:val="both"/>
        <w:rPr>
          <w:szCs w:val="24"/>
        </w:rPr>
      </w:pPr>
      <w:r w:rsidRPr="000A260F">
        <w:rPr>
          <w:szCs w:val="24"/>
        </w:rPr>
        <w:t>Další ujednání kupní smlouvy:</w:t>
      </w:r>
    </w:p>
    <w:p w:rsidR="000A260F" w:rsidRPr="00C133BE" w:rsidRDefault="000A260F" w:rsidP="00A83F3A">
      <w:pPr>
        <w:pStyle w:val="Odstavecseseznamem"/>
        <w:numPr>
          <w:ilvl w:val="0"/>
          <w:numId w:val="37"/>
        </w:numPr>
        <w:tabs>
          <w:tab w:val="left" w:pos="709"/>
        </w:tabs>
        <w:ind w:left="709" w:hanging="283"/>
        <w:jc w:val="both"/>
        <w:rPr>
          <w:szCs w:val="24"/>
        </w:rPr>
      </w:pPr>
      <w:r w:rsidRPr="00C133BE">
        <w:rPr>
          <w:szCs w:val="24"/>
        </w:rPr>
        <w:t>Kupující se zavazuje po dobu 1</w:t>
      </w:r>
      <w:r w:rsidR="00C7703F">
        <w:rPr>
          <w:szCs w:val="24"/>
        </w:rPr>
        <w:t>5</w:t>
      </w:r>
      <w:r w:rsidRPr="00C133BE">
        <w:rPr>
          <w:szCs w:val="24"/>
        </w:rPr>
        <w:t xml:space="preserve"> let od uzavření kupní smlouvy zajistit, že jako zdravotnické zařízení (tj. pro poskytování zdravotních služeb) bude užíváno minimálně 90 % z prostor označených v půdorysech v jednotlivých podlažích v budově Východní Předměstí, č. p. 2080, a 90 % z prostor označených v půdorysu v 5. nadzemním podlaží budovy Východní Předměstí, č. p. 2079. Půdorysy jsou přílohou č. 9 tohoto usnesení.</w:t>
      </w:r>
    </w:p>
    <w:p w:rsidR="000A260F" w:rsidRPr="000A260F" w:rsidRDefault="00A83F3A" w:rsidP="00A83F3A">
      <w:pPr>
        <w:tabs>
          <w:tab w:val="left" w:pos="709"/>
        </w:tabs>
        <w:ind w:left="709" w:hanging="283"/>
        <w:jc w:val="both"/>
        <w:rPr>
          <w:szCs w:val="24"/>
        </w:rPr>
      </w:pPr>
      <w:r>
        <w:rPr>
          <w:szCs w:val="24"/>
        </w:rPr>
        <w:tab/>
      </w:r>
      <w:r w:rsidR="000A260F" w:rsidRPr="000A260F">
        <w:rPr>
          <w:szCs w:val="24"/>
        </w:rPr>
        <w:t>Splnění této povinnosti bude v rámci kupní smlouvy zajištěno sjednáním smluvní pokuty ve výši 30 % z kupní ceny a pro případ porušení této povinnosti bude sjednáno právo prodávajícího od smlouvy odstoupit.</w:t>
      </w:r>
    </w:p>
    <w:p w:rsidR="000A260F" w:rsidRPr="00C133BE" w:rsidRDefault="000A260F" w:rsidP="00A83F3A">
      <w:pPr>
        <w:pStyle w:val="Odstavecseseznamem"/>
        <w:numPr>
          <w:ilvl w:val="0"/>
          <w:numId w:val="37"/>
        </w:numPr>
        <w:tabs>
          <w:tab w:val="left" w:pos="709"/>
        </w:tabs>
        <w:ind w:left="709" w:hanging="283"/>
        <w:jc w:val="both"/>
        <w:rPr>
          <w:szCs w:val="24"/>
        </w:rPr>
      </w:pPr>
      <w:r w:rsidRPr="00C133BE">
        <w:rPr>
          <w:szCs w:val="24"/>
        </w:rPr>
        <w:t xml:space="preserve">Kupující se zavazuje do </w:t>
      </w:r>
      <w:r w:rsidR="00C7703F">
        <w:rPr>
          <w:szCs w:val="24"/>
        </w:rPr>
        <w:t>7</w:t>
      </w:r>
      <w:r w:rsidRPr="00C133BE">
        <w:rPr>
          <w:szCs w:val="24"/>
        </w:rPr>
        <w:t xml:space="preserve"> let od uzavření kupní smlouvy investovat částku ve výši 25 000 000 Kč bez DPH do vybavení prodávaných nemovitých věcí lékařskou technikou nebo do oprav a zhodnocení prodávaných nemovitých věcí, a současně tyto investice ve výše uvedené lhůtě doložit prodávajícímu. </w:t>
      </w:r>
    </w:p>
    <w:p w:rsidR="000A260F" w:rsidRPr="000A260F" w:rsidRDefault="00A83F3A" w:rsidP="00A83F3A">
      <w:pPr>
        <w:tabs>
          <w:tab w:val="left" w:pos="709"/>
        </w:tabs>
        <w:ind w:left="709" w:hanging="283"/>
        <w:jc w:val="both"/>
        <w:rPr>
          <w:szCs w:val="24"/>
        </w:rPr>
      </w:pPr>
      <w:r>
        <w:rPr>
          <w:szCs w:val="24"/>
        </w:rPr>
        <w:tab/>
      </w:r>
      <w:r w:rsidR="000A260F" w:rsidRPr="000A260F">
        <w:rPr>
          <w:szCs w:val="24"/>
        </w:rPr>
        <w:t>Náklady investované do vybavení prodávaných nemovitých věcí lékařskou technikou doloží kupující prodávajícímu formou čestného prohlášení.</w:t>
      </w:r>
    </w:p>
    <w:p w:rsidR="000A260F" w:rsidRPr="000A260F" w:rsidRDefault="00A83F3A" w:rsidP="00A83F3A">
      <w:pPr>
        <w:tabs>
          <w:tab w:val="left" w:pos="709"/>
        </w:tabs>
        <w:ind w:left="709" w:hanging="283"/>
        <w:jc w:val="both"/>
        <w:rPr>
          <w:szCs w:val="24"/>
        </w:rPr>
      </w:pPr>
      <w:r>
        <w:rPr>
          <w:szCs w:val="24"/>
        </w:rPr>
        <w:tab/>
      </w:r>
      <w:r w:rsidR="000A260F" w:rsidRPr="000A260F">
        <w:rPr>
          <w:szCs w:val="24"/>
        </w:rPr>
        <w:t>Před provedením oprav a zhodnocení prodávaných nemovitých věcí musí kupující prodávajícímu písemně doložit předběžnou kalkulaci do budoucna prováděných oprav a zhodnocení. Po dokončení oprav a zhodnocení doloží kupující prodávajícímu čestné prohlášení se soupisem provedených prací včetně specifikace nákladů na jejich provedení. Posouzení vynaložených nákladů bude předloženo odbornému útvaru MMP.</w:t>
      </w:r>
    </w:p>
    <w:p w:rsidR="000A260F" w:rsidRPr="000A260F" w:rsidRDefault="00A83F3A" w:rsidP="00A83F3A">
      <w:pPr>
        <w:tabs>
          <w:tab w:val="left" w:pos="709"/>
        </w:tabs>
        <w:ind w:left="709" w:hanging="283"/>
        <w:jc w:val="both"/>
        <w:rPr>
          <w:szCs w:val="24"/>
        </w:rPr>
      </w:pPr>
      <w:r>
        <w:rPr>
          <w:szCs w:val="24"/>
        </w:rPr>
        <w:tab/>
      </w:r>
      <w:r w:rsidR="000A260F" w:rsidRPr="000A260F">
        <w:rPr>
          <w:szCs w:val="24"/>
        </w:rPr>
        <w:t>Splnění této povinnosti provést investice a současně tyto doložit prodávajícímu bude v rámci kupní smlouvy zajištěno sjednáním smluvní pokuty ve výši 1 000 000 Kč a dále bude sjednáno právo prodávajícího v případě porušení výše uvedených povinností od smlouvy odstoupit.</w:t>
      </w:r>
    </w:p>
    <w:p w:rsidR="000A260F" w:rsidRPr="00C133BE" w:rsidRDefault="000A260F" w:rsidP="00A83F3A">
      <w:pPr>
        <w:pStyle w:val="Odstavecseseznamem"/>
        <w:numPr>
          <w:ilvl w:val="0"/>
          <w:numId w:val="37"/>
        </w:numPr>
        <w:tabs>
          <w:tab w:val="left" w:pos="709"/>
        </w:tabs>
        <w:ind w:left="709" w:hanging="283"/>
        <w:jc w:val="both"/>
        <w:rPr>
          <w:szCs w:val="24"/>
        </w:rPr>
      </w:pPr>
      <w:r w:rsidRPr="00C133BE">
        <w:rPr>
          <w:szCs w:val="24"/>
        </w:rPr>
        <w:t>Kupující se zavazuje po dobu 10 let od uzavření kupní smlouvy zajistit v suterénu budovy Východní Předměstí, č. p. 2080, v prostorách užívaných jako spisovna (archiv zdravotnické a lékařské dokumentace) bezúplatné uložení zdravotnické a lékařské dokumentace. Pro případ nesplnění této povinnosti bude sjednána smluvní pokuta ve výši 100 000 Kč. Dojde-li ke kompletnímu převzetí uvedené dokumentace Centrální spisovnou Magistrátu města Plzně nebo Archivem města Plzně k archivaci před uplynutím této lhůty, uvedená povinnost zajistit bezúplatné uložení dokumentace ke dni převzetí dokumentace zaniká.</w:t>
      </w:r>
    </w:p>
    <w:p w:rsidR="000A260F" w:rsidRPr="00C133BE" w:rsidRDefault="000A260F" w:rsidP="00A83F3A">
      <w:pPr>
        <w:pStyle w:val="Odstavecseseznamem"/>
        <w:numPr>
          <w:ilvl w:val="0"/>
          <w:numId w:val="37"/>
        </w:numPr>
        <w:ind w:left="709" w:hanging="283"/>
        <w:jc w:val="both"/>
        <w:rPr>
          <w:szCs w:val="24"/>
        </w:rPr>
      </w:pPr>
      <w:r w:rsidRPr="00C133BE">
        <w:rPr>
          <w:szCs w:val="24"/>
        </w:rPr>
        <w:t>Kupující je povinen zavázat k povinnostem kupujícího uvedeným shora v </w:t>
      </w:r>
      <w:proofErr w:type="gramStart"/>
      <w:r w:rsidRPr="00C133BE">
        <w:rPr>
          <w:szCs w:val="24"/>
        </w:rPr>
        <w:t xml:space="preserve">bodech </w:t>
      </w:r>
      <w:r w:rsidR="0091373C">
        <w:rPr>
          <w:szCs w:val="24"/>
        </w:rPr>
        <w:t>I.</w:t>
      </w:r>
      <w:r w:rsidRPr="00C133BE">
        <w:rPr>
          <w:szCs w:val="24"/>
        </w:rPr>
        <w:t xml:space="preserve">1, 2. a 3. </w:t>
      </w:r>
      <w:r w:rsidR="0091373C">
        <w:rPr>
          <w:szCs w:val="24"/>
        </w:rPr>
        <w:t>tohoto</w:t>
      </w:r>
      <w:proofErr w:type="gramEnd"/>
      <w:r w:rsidR="0091373C">
        <w:rPr>
          <w:szCs w:val="24"/>
        </w:rPr>
        <w:t xml:space="preserve"> usnesení </w:t>
      </w:r>
      <w:r w:rsidRPr="00C133BE">
        <w:rPr>
          <w:szCs w:val="24"/>
          <w:lang w:eastAsia="zh-CN"/>
        </w:rPr>
        <w:t>„Další ujednání kupní smlouvy“</w:t>
      </w:r>
      <w:r w:rsidRPr="00C133BE">
        <w:rPr>
          <w:szCs w:val="24"/>
        </w:rPr>
        <w:t xml:space="preserve"> též další případné nabyvatele převáděných nemovitých věcí.</w:t>
      </w:r>
    </w:p>
    <w:p w:rsidR="000A260F" w:rsidRDefault="000A260F" w:rsidP="00A83F3A">
      <w:pPr>
        <w:pStyle w:val="Odstavecseseznamem"/>
        <w:numPr>
          <w:ilvl w:val="0"/>
          <w:numId w:val="37"/>
        </w:numPr>
        <w:ind w:left="709" w:hanging="283"/>
        <w:jc w:val="both"/>
        <w:rPr>
          <w:szCs w:val="24"/>
        </w:rPr>
      </w:pPr>
      <w:r w:rsidRPr="00C133BE">
        <w:rPr>
          <w:szCs w:val="24"/>
        </w:rPr>
        <w:t>Smluvní pokuty sjednané v kupní smlouvě budou sjednány bez ohledu na zavinění a budou splatné do 30 dnů od doručení písemné výzvy prodávajícího k zaplacení smluvní pokuty.</w:t>
      </w:r>
    </w:p>
    <w:p w:rsidR="00C133BE" w:rsidRPr="00C133BE" w:rsidRDefault="00C133BE" w:rsidP="00B07408">
      <w:pPr>
        <w:ind w:left="5664" w:firstLine="708"/>
        <w:jc w:val="both"/>
        <w:rPr>
          <w:szCs w:val="24"/>
        </w:rPr>
      </w:pPr>
      <w:r>
        <w:rPr>
          <w:szCs w:val="24"/>
        </w:rPr>
        <w:lastRenderedPageBreak/>
        <w:t xml:space="preserve">Pokračování </w:t>
      </w:r>
      <w:proofErr w:type="spellStart"/>
      <w:r>
        <w:rPr>
          <w:szCs w:val="24"/>
        </w:rPr>
        <w:t>usn</w:t>
      </w:r>
      <w:proofErr w:type="spellEnd"/>
      <w:r>
        <w:rPr>
          <w:szCs w:val="24"/>
        </w:rPr>
        <w:t>. č.</w:t>
      </w:r>
      <w:r w:rsidR="00C220EE">
        <w:rPr>
          <w:szCs w:val="24"/>
        </w:rPr>
        <w:t xml:space="preserve"> 165</w:t>
      </w:r>
    </w:p>
    <w:p w:rsidR="000A260F" w:rsidRPr="00C133BE" w:rsidRDefault="000A260F" w:rsidP="00B07408">
      <w:pPr>
        <w:pStyle w:val="Odstavecseseznamem"/>
        <w:numPr>
          <w:ilvl w:val="0"/>
          <w:numId w:val="37"/>
        </w:numPr>
        <w:ind w:left="709" w:hanging="283"/>
        <w:jc w:val="both"/>
        <w:rPr>
          <w:szCs w:val="24"/>
        </w:rPr>
      </w:pPr>
      <w:r w:rsidRPr="00C133BE">
        <w:rPr>
          <w:szCs w:val="24"/>
          <w:lang w:eastAsia="zh-CN"/>
        </w:rPr>
        <w:t xml:space="preserve">Smluvní strany se dohodly na zajištění peněžité pohledávky prodávajícího na úhradu smluvních pokut sjednaných touto smlouvou dle </w:t>
      </w:r>
      <w:proofErr w:type="gramStart"/>
      <w:r w:rsidRPr="00C133BE">
        <w:rPr>
          <w:szCs w:val="24"/>
          <w:lang w:eastAsia="zh-CN"/>
        </w:rPr>
        <w:t xml:space="preserve">bodů </w:t>
      </w:r>
      <w:r w:rsidR="0091373C">
        <w:rPr>
          <w:szCs w:val="24"/>
          <w:lang w:eastAsia="zh-CN"/>
        </w:rPr>
        <w:t>I.</w:t>
      </w:r>
      <w:r w:rsidRPr="00C133BE">
        <w:rPr>
          <w:szCs w:val="24"/>
          <w:lang w:eastAsia="zh-CN"/>
        </w:rPr>
        <w:t>1.,</w:t>
      </w:r>
      <w:r w:rsidR="00B07408">
        <w:rPr>
          <w:szCs w:val="24"/>
          <w:lang w:eastAsia="zh-CN"/>
        </w:rPr>
        <w:t xml:space="preserve"> </w:t>
      </w:r>
      <w:r w:rsidRPr="00C133BE">
        <w:rPr>
          <w:szCs w:val="24"/>
          <w:lang w:eastAsia="zh-CN"/>
        </w:rPr>
        <w:t xml:space="preserve">2. a 3. </w:t>
      </w:r>
      <w:r w:rsidR="0091373C">
        <w:rPr>
          <w:szCs w:val="24"/>
          <w:lang w:eastAsia="zh-CN"/>
        </w:rPr>
        <w:t>tohoto</w:t>
      </w:r>
      <w:proofErr w:type="gramEnd"/>
      <w:r w:rsidR="0091373C">
        <w:rPr>
          <w:szCs w:val="24"/>
          <w:lang w:eastAsia="zh-CN"/>
        </w:rPr>
        <w:t xml:space="preserve"> usnesení </w:t>
      </w:r>
      <w:r w:rsidRPr="00C133BE">
        <w:rPr>
          <w:szCs w:val="24"/>
          <w:lang w:eastAsia="zh-CN"/>
        </w:rPr>
        <w:t xml:space="preserve">formou bankovní záruky vystavené ve prospěch prodávajícího. Kupující je povinen předat nejpozději do 30 dnů od podpisu této smlouvy oběma smluvními stranami prodávajícímu originál záruční listiny vystavené bankou, což je zároveň podmínka pro podání návrhu na vklad kupní smlouvy do katastru nemovitostí. Bankovní záruka bude bezpodmínečná, neodvolatelná a vystavená v českém jazyce na částku ve výši </w:t>
      </w:r>
      <w:r w:rsidRPr="00C133BE">
        <w:rPr>
          <w:szCs w:val="24"/>
        </w:rPr>
        <w:t xml:space="preserve">30 % z kupní ceny + 1 100 000 Kč, </w:t>
      </w:r>
      <w:r w:rsidRPr="00C133BE">
        <w:rPr>
          <w:szCs w:val="24"/>
          <w:lang w:eastAsia="zh-CN"/>
        </w:rPr>
        <w:t xml:space="preserve">a bude sloužit k zajištění všech pohledávek prodávajícího na úhradu smluvních pokut sjednaných v této smlouvě. Banka bude podle záruční listiny zavázána plnit své povinnosti vůči prodávajícímu na první písemnou výzvu prodávajícího, ve které prodávající uvede, že kupující nesplnil svůj závazek uhradit smluvní pokutu </w:t>
      </w:r>
      <w:proofErr w:type="gramStart"/>
      <w:r w:rsidRPr="00C133BE">
        <w:rPr>
          <w:szCs w:val="24"/>
          <w:lang w:eastAsia="zh-CN"/>
        </w:rPr>
        <w:t xml:space="preserve">sjednanou </w:t>
      </w:r>
      <w:r w:rsidR="0091373C">
        <w:rPr>
          <w:szCs w:val="24"/>
          <w:lang w:eastAsia="zh-CN"/>
        </w:rPr>
        <w:t xml:space="preserve">        </w:t>
      </w:r>
      <w:r w:rsidRPr="00C133BE">
        <w:rPr>
          <w:szCs w:val="24"/>
          <w:lang w:eastAsia="zh-CN"/>
        </w:rPr>
        <w:t>v této</w:t>
      </w:r>
      <w:proofErr w:type="gramEnd"/>
      <w:r w:rsidRPr="00C133BE">
        <w:rPr>
          <w:szCs w:val="24"/>
          <w:lang w:eastAsia="zh-CN"/>
        </w:rPr>
        <w:t xml:space="preserve"> smlouvě. Banka nebude oprávněna zkoumat, je-li výzva prodávajícího důvodná, a nebude oprávněna uplatňovat vůči prodávajícímu jakékoli námitky. Bankovní záruka se neodchýlí od  souvisejících ustanovení zákona č. 89/2012 Sb., občanský zákoník, v platném znění.</w:t>
      </w:r>
    </w:p>
    <w:p w:rsidR="000A260F" w:rsidRPr="000A260F" w:rsidRDefault="000A260F" w:rsidP="00B07408">
      <w:pPr>
        <w:ind w:left="709"/>
        <w:jc w:val="both"/>
        <w:rPr>
          <w:szCs w:val="24"/>
          <w:lang w:eastAsia="zh-CN"/>
        </w:rPr>
      </w:pPr>
      <w:r w:rsidRPr="000A260F">
        <w:rPr>
          <w:szCs w:val="24"/>
          <w:lang w:eastAsia="zh-CN"/>
        </w:rPr>
        <w:t>Účinnost bankovní záruky bude sjednána do 30. 6. 203</w:t>
      </w:r>
      <w:r w:rsidR="00C7703F">
        <w:rPr>
          <w:szCs w:val="24"/>
          <w:lang w:eastAsia="zh-CN"/>
        </w:rPr>
        <w:t>7</w:t>
      </w:r>
      <w:r w:rsidRPr="000A260F">
        <w:rPr>
          <w:szCs w:val="24"/>
          <w:lang w:eastAsia="zh-CN"/>
        </w:rPr>
        <w:t xml:space="preserve">. Prodávající je oprávněn odstoupit od této smlouvy v případě, že nejpozději do 30 dnů od podpisu této smlouvy oběma smluvními stranami nebude prodávajícímu předán originál záruční listiny vystavené bankou na částku ve výši </w:t>
      </w:r>
      <w:r w:rsidRPr="000A260F">
        <w:rPr>
          <w:szCs w:val="24"/>
        </w:rPr>
        <w:t>30 % z kupní ceny + 1 100 000 Kč</w:t>
      </w:r>
      <w:r w:rsidRPr="000A260F">
        <w:rPr>
          <w:szCs w:val="24"/>
          <w:lang w:eastAsia="zh-CN"/>
        </w:rPr>
        <w:t>.</w:t>
      </w:r>
    </w:p>
    <w:p w:rsidR="000A260F" w:rsidRPr="000A260F" w:rsidRDefault="000A260F" w:rsidP="00B07408">
      <w:pPr>
        <w:ind w:left="709"/>
        <w:jc w:val="both"/>
        <w:rPr>
          <w:szCs w:val="24"/>
          <w:lang w:eastAsia="zh-CN"/>
        </w:rPr>
      </w:pPr>
      <w:r w:rsidRPr="000A260F">
        <w:rPr>
          <w:szCs w:val="24"/>
          <w:lang w:eastAsia="zh-CN"/>
        </w:rPr>
        <w:t xml:space="preserve">Prodávající je povinen poté, co kupující splní svoji povinnost </w:t>
      </w:r>
      <w:r w:rsidRPr="000A260F">
        <w:rPr>
          <w:szCs w:val="24"/>
        </w:rPr>
        <w:t>zajistit provozování zdravotnických služeb v předmětu prodeje po dobu 1</w:t>
      </w:r>
      <w:r w:rsidR="00C7703F">
        <w:rPr>
          <w:szCs w:val="24"/>
        </w:rPr>
        <w:t>5</w:t>
      </w:r>
      <w:r w:rsidRPr="000A260F">
        <w:rPr>
          <w:szCs w:val="24"/>
        </w:rPr>
        <w:t xml:space="preserve"> let dle bodu 1.</w:t>
      </w:r>
      <w:r w:rsidRPr="000A260F">
        <w:rPr>
          <w:szCs w:val="24"/>
          <w:lang w:eastAsia="zh-CN"/>
        </w:rPr>
        <w:t>, vrátit kupujícímu na jeho žádost nejpozději do 20 pracovních dnů od doručení žádosti originál záruční listiny; to neplatí v případě, že nastaly podmínky pro čerpání bankovní záruky.</w:t>
      </w:r>
    </w:p>
    <w:p w:rsidR="000A260F" w:rsidRPr="00A83F3A" w:rsidRDefault="000A260F" w:rsidP="00B07408">
      <w:pPr>
        <w:pStyle w:val="Odstavecseseznamem"/>
        <w:numPr>
          <w:ilvl w:val="0"/>
          <w:numId w:val="37"/>
        </w:numPr>
        <w:ind w:left="284" w:firstLine="142"/>
        <w:jc w:val="both"/>
        <w:rPr>
          <w:szCs w:val="24"/>
          <w:lang w:eastAsia="zh-CN"/>
        </w:rPr>
      </w:pPr>
      <w:r w:rsidRPr="00A83F3A">
        <w:rPr>
          <w:szCs w:val="24"/>
          <w:lang w:eastAsia="zh-CN"/>
        </w:rPr>
        <w:t>Kupující bere na vědomí, že:</w:t>
      </w:r>
    </w:p>
    <w:p w:rsidR="000A260F" w:rsidRPr="00A83F3A" w:rsidRDefault="000A260F" w:rsidP="00B07408">
      <w:pPr>
        <w:pStyle w:val="Odstavecseseznamem"/>
        <w:numPr>
          <w:ilvl w:val="0"/>
          <w:numId w:val="38"/>
        </w:numPr>
        <w:ind w:left="993" w:hanging="284"/>
        <w:jc w:val="both"/>
        <w:rPr>
          <w:szCs w:val="24"/>
          <w:lang w:eastAsia="zh-CN"/>
        </w:rPr>
      </w:pPr>
      <w:r w:rsidRPr="00A83F3A">
        <w:rPr>
          <w:szCs w:val="24"/>
          <w:lang w:eastAsia="zh-CN"/>
        </w:rPr>
        <w:t>je vázán povinnostmi z kupní smlouvy i v případě převodu pozemků na třetí osobu,</w:t>
      </w:r>
    </w:p>
    <w:p w:rsidR="000A260F" w:rsidRPr="00A83F3A" w:rsidRDefault="000A260F" w:rsidP="00B07408">
      <w:pPr>
        <w:pStyle w:val="Odstavecseseznamem"/>
        <w:numPr>
          <w:ilvl w:val="0"/>
          <w:numId w:val="38"/>
        </w:numPr>
        <w:ind w:left="993" w:hanging="284"/>
        <w:jc w:val="both"/>
        <w:rPr>
          <w:szCs w:val="24"/>
          <w:lang w:eastAsia="zh-CN"/>
        </w:rPr>
      </w:pPr>
      <w:r w:rsidRPr="00A83F3A">
        <w:rPr>
          <w:szCs w:val="24"/>
          <w:lang w:eastAsia="zh-CN"/>
        </w:rPr>
        <w:t xml:space="preserve">pozemek </w:t>
      </w:r>
      <w:proofErr w:type="spellStart"/>
      <w:r w:rsidRPr="00A83F3A">
        <w:rPr>
          <w:szCs w:val="24"/>
          <w:lang w:eastAsia="zh-CN"/>
        </w:rPr>
        <w:t>parc</w:t>
      </w:r>
      <w:proofErr w:type="spellEnd"/>
      <w:r w:rsidRPr="00A83F3A">
        <w:rPr>
          <w:szCs w:val="24"/>
          <w:lang w:eastAsia="zh-CN"/>
        </w:rPr>
        <w:t xml:space="preserve">. </w:t>
      </w:r>
      <w:proofErr w:type="gramStart"/>
      <w:r w:rsidRPr="00A83F3A">
        <w:rPr>
          <w:szCs w:val="24"/>
          <w:lang w:eastAsia="zh-CN"/>
        </w:rPr>
        <w:t>č.</w:t>
      </w:r>
      <w:proofErr w:type="gramEnd"/>
      <w:r w:rsidRPr="00A83F3A">
        <w:rPr>
          <w:szCs w:val="24"/>
          <w:lang w:eastAsia="zh-CN"/>
        </w:rPr>
        <w:t xml:space="preserve"> 3982/12, k. </w:t>
      </w:r>
      <w:proofErr w:type="spellStart"/>
      <w:r w:rsidRPr="00A83F3A">
        <w:rPr>
          <w:szCs w:val="24"/>
          <w:lang w:eastAsia="zh-CN"/>
        </w:rPr>
        <w:t>ú.</w:t>
      </w:r>
      <w:proofErr w:type="spellEnd"/>
      <w:r w:rsidRPr="00A83F3A">
        <w:rPr>
          <w:szCs w:val="24"/>
          <w:lang w:eastAsia="zh-CN"/>
        </w:rPr>
        <w:t xml:space="preserve"> Plzeň, je dotčen ochranným pásmem vodovodního řadu DN 100 v majetku</w:t>
      </w:r>
      <w:r w:rsidRPr="00A83F3A">
        <w:rPr>
          <w:color w:val="00B0F0"/>
          <w:szCs w:val="24"/>
          <w:lang w:eastAsia="zh-CN"/>
        </w:rPr>
        <w:t xml:space="preserve"> </w:t>
      </w:r>
      <w:r w:rsidRPr="00A83F3A">
        <w:rPr>
          <w:szCs w:val="24"/>
          <w:lang w:eastAsia="zh-CN"/>
        </w:rPr>
        <w:t>společnosti VODÁRNA PLZEŇ a.s.,</w:t>
      </w:r>
    </w:p>
    <w:p w:rsidR="000A260F" w:rsidRPr="00A83F3A" w:rsidRDefault="000A260F" w:rsidP="00B07408">
      <w:pPr>
        <w:pStyle w:val="Odstavecseseznamem"/>
        <w:numPr>
          <w:ilvl w:val="0"/>
          <w:numId w:val="38"/>
        </w:numPr>
        <w:ind w:left="993" w:hanging="284"/>
        <w:jc w:val="both"/>
        <w:rPr>
          <w:szCs w:val="24"/>
          <w:lang w:eastAsia="zh-CN"/>
        </w:rPr>
      </w:pPr>
      <w:r w:rsidRPr="00A83F3A">
        <w:rPr>
          <w:szCs w:val="24"/>
          <w:lang w:eastAsia="zh-CN"/>
        </w:rPr>
        <w:t>v prodávaných pozemcích se může nacházet technická infrastruktura, která městu Plzni není známá; v této souvislosti nebude kupující uplatňovat na prodávajícím náhradu škody,</w:t>
      </w:r>
    </w:p>
    <w:p w:rsidR="000A260F" w:rsidRPr="00A83F3A" w:rsidRDefault="000A260F" w:rsidP="00B07408">
      <w:pPr>
        <w:pStyle w:val="Odstavecseseznamem"/>
        <w:numPr>
          <w:ilvl w:val="0"/>
          <w:numId w:val="38"/>
        </w:numPr>
        <w:ind w:left="993" w:hanging="284"/>
        <w:jc w:val="both"/>
        <w:rPr>
          <w:szCs w:val="24"/>
          <w:lang w:eastAsia="zh-CN"/>
        </w:rPr>
      </w:pPr>
      <w:r w:rsidRPr="00A83F3A">
        <w:rPr>
          <w:szCs w:val="24"/>
          <w:lang w:eastAsia="zh-CN"/>
        </w:rPr>
        <w:t xml:space="preserve">v budově </w:t>
      </w:r>
      <w:r w:rsidRPr="00A83F3A">
        <w:rPr>
          <w:szCs w:val="24"/>
        </w:rPr>
        <w:t>Východní Předměstí, č. p. 2080 (</w:t>
      </w:r>
      <w:r w:rsidRPr="00A83F3A">
        <w:rPr>
          <w:szCs w:val="24"/>
          <w:lang w:eastAsia="zh-CN"/>
        </w:rPr>
        <w:t xml:space="preserve">Francouzská tř. 4) se nachází stálý úkryt civilní ochrany, ev. č. 4053047. Tento úkryt je veden v evidenci staveb civilní ochrany u Hasičského záchranného sboru Plzeňského kraje, tak i u Odboru bezpečnosti, prevence kriminality a krizového řízení MMP. Do doby rekolaudace se stále jedná o stavbu civilní ochrany. </w:t>
      </w:r>
    </w:p>
    <w:p w:rsidR="000A260F" w:rsidRDefault="000A260F" w:rsidP="00B07408">
      <w:pPr>
        <w:pStyle w:val="Odstavecseseznamem"/>
        <w:numPr>
          <w:ilvl w:val="0"/>
          <w:numId w:val="38"/>
        </w:numPr>
        <w:ind w:left="993" w:hanging="284"/>
        <w:jc w:val="both"/>
        <w:rPr>
          <w:szCs w:val="24"/>
          <w:lang w:eastAsia="zh-CN"/>
        </w:rPr>
      </w:pPr>
      <w:r w:rsidRPr="00A83F3A">
        <w:rPr>
          <w:szCs w:val="24"/>
          <w:lang w:eastAsia="zh-CN"/>
        </w:rPr>
        <w:t>uzavřením kupní smlouvy přebírá práva a závazky vyplývající z nájemní smlouvy sjednané k užívání převáděných nemovitých věcí se společností Městská poliklinika Plzeň, spol. s r.o.</w:t>
      </w:r>
    </w:p>
    <w:p w:rsidR="00A57CAC" w:rsidRDefault="00A57CAC" w:rsidP="00A57CAC">
      <w:pPr>
        <w:jc w:val="both"/>
        <w:rPr>
          <w:szCs w:val="24"/>
          <w:lang w:eastAsia="zh-CN"/>
        </w:rPr>
      </w:pPr>
    </w:p>
    <w:p w:rsidR="00A57CAC" w:rsidRDefault="00A57CAC" w:rsidP="00A57CAC">
      <w:pPr>
        <w:jc w:val="both"/>
        <w:rPr>
          <w:szCs w:val="24"/>
          <w:lang w:eastAsia="zh-CN"/>
        </w:rPr>
      </w:pPr>
    </w:p>
    <w:p w:rsidR="00A57CAC" w:rsidRDefault="00A57CAC" w:rsidP="00A57CAC">
      <w:pPr>
        <w:jc w:val="both"/>
        <w:rPr>
          <w:szCs w:val="24"/>
          <w:lang w:eastAsia="zh-CN"/>
        </w:rPr>
      </w:pPr>
    </w:p>
    <w:p w:rsidR="00A57CAC" w:rsidRPr="00A57CAC" w:rsidRDefault="00A57CAC" w:rsidP="00A57CAC">
      <w:pPr>
        <w:ind w:left="5664" w:firstLine="708"/>
        <w:jc w:val="both"/>
        <w:rPr>
          <w:szCs w:val="24"/>
          <w:lang w:eastAsia="zh-CN"/>
        </w:rPr>
      </w:pPr>
      <w:r>
        <w:rPr>
          <w:szCs w:val="24"/>
          <w:lang w:eastAsia="zh-CN"/>
        </w:rPr>
        <w:lastRenderedPageBreak/>
        <w:t xml:space="preserve">Pokračování </w:t>
      </w:r>
      <w:proofErr w:type="spellStart"/>
      <w:r>
        <w:rPr>
          <w:szCs w:val="24"/>
          <w:lang w:eastAsia="zh-CN"/>
        </w:rPr>
        <w:t>usn</w:t>
      </w:r>
      <w:proofErr w:type="spellEnd"/>
      <w:r>
        <w:rPr>
          <w:szCs w:val="24"/>
          <w:lang w:eastAsia="zh-CN"/>
        </w:rPr>
        <w:t>. č.</w:t>
      </w:r>
      <w:r w:rsidR="00C220EE">
        <w:rPr>
          <w:szCs w:val="24"/>
          <w:lang w:eastAsia="zh-CN"/>
        </w:rPr>
        <w:t xml:space="preserve"> 165</w:t>
      </w:r>
    </w:p>
    <w:p w:rsidR="000A260F" w:rsidRPr="00A83F3A" w:rsidRDefault="000A260F" w:rsidP="00B07408">
      <w:pPr>
        <w:pStyle w:val="Odstavecseseznamem"/>
        <w:numPr>
          <w:ilvl w:val="0"/>
          <w:numId w:val="37"/>
        </w:numPr>
        <w:ind w:left="709" w:hanging="283"/>
        <w:jc w:val="both"/>
        <w:rPr>
          <w:szCs w:val="24"/>
          <w:lang w:eastAsia="zh-CN"/>
        </w:rPr>
      </w:pPr>
      <w:r w:rsidRPr="00A83F3A">
        <w:rPr>
          <w:szCs w:val="24"/>
          <w:lang w:eastAsia="zh-CN"/>
        </w:rPr>
        <w:t>Kupující je povinen respektovat ochranná pásma stávající vodohospodářské infrastruktury (dále jen VHI) dle ustanovení a podmínek zákona č. 274/20012 Sb.</w:t>
      </w:r>
      <w:r w:rsidR="0091373C">
        <w:rPr>
          <w:szCs w:val="24"/>
          <w:lang w:eastAsia="zh-CN"/>
        </w:rPr>
        <w:t>,</w:t>
      </w:r>
      <w:r w:rsidRPr="00A83F3A">
        <w:rPr>
          <w:szCs w:val="24"/>
          <w:lang w:eastAsia="zh-CN"/>
        </w:rPr>
        <w:t xml:space="preserve"> ve znění pozdějších předpisů.</w:t>
      </w:r>
    </w:p>
    <w:p w:rsidR="000A260F" w:rsidRPr="000A260F" w:rsidRDefault="000A260F" w:rsidP="000A260F">
      <w:pPr>
        <w:jc w:val="both"/>
        <w:rPr>
          <w:szCs w:val="24"/>
        </w:rPr>
      </w:pPr>
    </w:p>
    <w:p w:rsidR="000A260F" w:rsidRPr="00A57CAC" w:rsidRDefault="000A260F" w:rsidP="00A57CAC">
      <w:pPr>
        <w:pStyle w:val="Odstavecseseznamem"/>
        <w:numPr>
          <w:ilvl w:val="0"/>
          <w:numId w:val="35"/>
        </w:numPr>
        <w:ind w:left="426" w:hanging="426"/>
        <w:jc w:val="both"/>
        <w:rPr>
          <w:szCs w:val="24"/>
        </w:rPr>
      </w:pPr>
      <w:r w:rsidRPr="00A57CAC">
        <w:rPr>
          <w:szCs w:val="24"/>
        </w:rPr>
        <w:t>Zřízení služebností (v rámci kupní smlouvy):</w:t>
      </w:r>
    </w:p>
    <w:p w:rsidR="000A260F" w:rsidRPr="00A57CAC" w:rsidRDefault="000A260F" w:rsidP="00A57CAC">
      <w:pPr>
        <w:pStyle w:val="Odstavecseseznamem"/>
        <w:numPr>
          <w:ilvl w:val="1"/>
          <w:numId w:val="32"/>
        </w:numPr>
        <w:ind w:left="709" w:hanging="283"/>
        <w:jc w:val="both"/>
        <w:rPr>
          <w:szCs w:val="24"/>
        </w:rPr>
      </w:pPr>
      <w:r w:rsidRPr="00A57CAC">
        <w:rPr>
          <w:szCs w:val="24"/>
        </w:rPr>
        <w:t xml:space="preserve">K částem původních pozemků </w:t>
      </w:r>
      <w:proofErr w:type="spellStart"/>
      <w:r w:rsidRPr="00A57CAC">
        <w:rPr>
          <w:szCs w:val="24"/>
        </w:rPr>
        <w:t>parc</w:t>
      </w:r>
      <w:proofErr w:type="spellEnd"/>
      <w:r w:rsidRPr="00A57CAC">
        <w:rPr>
          <w:szCs w:val="24"/>
        </w:rPr>
        <w:t xml:space="preserve">. </w:t>
      </w:r>
      <w:proofErr w:type="gramStart"/>
      <w:r w:rsidRPr="00A57CAC">
        <w:rPr>
          <w:szCs w:val="24"/>
        </w:rPr>
        <w:t>č.</w:t>
      </w:r>
      <w:proofErr w:type="gramEnd"/>
      <w:r w:rsidRPr="00A57CAC">
        <w:rPr>
          <w:szCs w:val="24"/>
        </w:rPr>
        <w:t xml:space="preserve"> 5550/1 a 5547/1, resp. k částem nově vzniklých pozemků </w:t>
      </w:r>
      <w:proofErr w:type="spellStart"/>
      <w:r w:rsidRPr="00A57CAC">
        <w:rPr>
          <w:szCs w:val="24"/>
        </w:rPr>
        <w:t>parc</w:t>
      </w:r>
      <w:proofErr w:type="spellEnd"/>
      <w:r w:rsidRPr="00A57CAC">
        <w:rPr>
          <w:szCs w:val="24"/>
        </w:rPr>
        <w:t xml:space="preserve">. č. 5550/7 a </w:t>
      </w:r>
      <w:proofErr w:type="spellStart"/>
      <w:r w:rsidRPr="00A57CAC">
        <w:rPr>
          <w:szCs w:val="24"/>
        </w:rPr>
        <w:t>parc</w:t>
      </w:r>
      <w:proofErr w:type="spellEnd"/>
      <w:r w:rsidRPr="00A57CAC">
        <w:rPr>
          <w:szCs w:val="24"/>
        </w:rPr>
        <w:t xml:space="preserve">. č. 5547/4, vše v k. </w:t>
      </w:r>
      <w:proofErr w:type="spellStart"/>
      <w:r w:rsidRPr="00A57CAC">
        <w:rPr>
          <w:szCs w:val="24"/>
        </w:rPr>
        <w:t>ú.</w:t>
      </w:r>
      <w:proofErr w:type="spellEnd"/>
      <w:r w:rsidRPr="00A57CAC">
        <w:rPr>
          <w:szCs w:val="24"/>
        </w:rPr>
        <w:t xml:space="preserve"> Plzeň, ve prospěch statutárního města Plzeň (oprávněného ze služebnosti 1.) spočívajících v povinnosti kupujícího (povinného ze služebnosti) a každého dalšího vlastníka nově vniklých pozemků </w:t>
      </w:r>
      <w:proofErr w:type="spellStart"/>
      <w:r w:rsidRPr="00A57CAC">
        <w:rPr>
          <w:szCs w:val="24"/>
        </w:rPr>
        <w:t>parc</w:t>
      </w:r>
      <w:proofErr w:type="spellEnd"/>
      <w:r w:rsidRPr="00A57CAC">
        <w:rPr>
          <w:szCs w:val="24"/>
        </w:rPr>
        <w:t xml:space="preserve">. </w:t>
      </w:r>
      <w:proofErr w:type="gramStart"/>
      <w:r w:rsidRPr="00A57CAC">
        <w:rPr>
          <w:szCs w:val="24"/>
        </w:rPr>
        <w:t>č.</w:t>
      </w:r>
      <w:proofErr w:type="gramEnd"/>
      <w:r w:rsidRPr="00A57CAC">
        <w:rPr>
          <w:szCs w:val="24"/>
        </w:rPr>
        <w:t xml:space="preserve"> 5550/7 a </w:t>
      </w:r>
      <w:proofErr w:type="spellStart"/>
      <w:r w:rsidRPr="00A57CAC">
        <w:rPr>
          <w:szCs w:val="24"/>
        </w:rPr>
        <w:t>parc</w:t>
      </w:r>
      <w:proofErr w:type="spellEnd"/>
      <w:r w:rsidRPr="00A57CAC">
        <w:rPr>
          <w:szCs w:val="24"/>
        </w:rPr>
        <w:t xml:space="preserve">. č. 5547/4, vše v k. </w:t>
      </w:r>
      <w:proofErr w:type="spellStart"/>
      <w:r w:rsidRPr="00A57CAC">
        <w:rPr>
          <w:szCs w:val="24"/>
        </w:rPr>
        <w:t>ú.</w:t>
      </w:r>
      <w:proofErr w:type="spellEnd"/>
      <w:r w:rsidRPr="00A57CAC">
        <w:rPr>
          <w:szCs w:val="24"/>
        </w:rPr>
        <w:t xml:space="preserve"> Plzeň, strpět na částech těchto pozemků v rozsahu dle geometrického plánu č. 11718-88/2019:</w:t>
      </w:r>
    </w:p>
    <w:p w:rsidR="000A260F" w:rsidRPr="00A57CAC" w:rsidRDefault="000A260F" w:rsidP="00A57CAC">
      <w:pPr>
        <w:pStyle w:val="Odstavecseseznamem"/>
        <w:numPr>
          <w:ilvl w:val="0"/>
          <w:numId w:val="39"/>
        </w:numPr>
        <w:tabs>
          <w:tab w:val="left" w:pos="1134"/>
        </w:tabs>
        <w:ind w:hanging="11"/>
        <w:jc w:val="both"/>
        <w:rPr>
          <w:szCs w:val="24"/>
        </w:rPr>
      </w:pPr>
      <w:r w:rsidRPr="00A57CAC">
        <w:rPr>
          <w:szCs w:val="24"/>
        </w:rPr>
        <w:t>umístění a provozování veřejného osvětlení včetně jeho ochranného pásma,</w:t>
      </w:r>
    </w:p>
    <w:p w:rsidR="000A260F" w:rsidRPr="00A57CAC" w:rsidRDefault="000A260F" w:rsidP="00A57CAC">
      <w:pPr>
        <w:pStyle w:val="Odstavecseseznamem"/>
        <w:numPr>
          <w:ilvl w:val="0"/>
          <w:numId w:val="39"/>
        </w:numPr>
        <w:ind w:left="1134" w:hanging="425"/>
        <w:jc w:val="both"/>
        <w:rPr>
          <w:szCs w:val="24"/>
        </w:rPr>
      </w:pPr>
      <w:r w:rsidRPr="00A57CAC">
        <w:rPr>
          <w:szCs w:val="24"/>
        </w:rPr>
        <w:t>vstup a vjezd k veřejnému osvětlení v souvislosti s jeho provozováním, prováděním jeho údržby a oprav, odstraňováním poruch a havárií nebo za účelem jeho obnovy.</w:t>
      </w:r>
    </w:p>
    <w:p w:rsidR="000A260F" w:rsidRPr="000A260F" w:rsidRDefault="000A260F" w:rsidP="00A57CAC">
      <w:pPr>
        <w:ind w:firstLine="426"/>
        <w:jc w:val="both"/>
        <w:rPr>
          <w:szCs w:val="24"/>
        </w:rPr>
      </w:pPr>
      <w:r w:rsidRPr="000A260F">
        <w:rPr>
          <w:szCs w:val="24"/>
        </w:rPr>
        <w:t xml:space="preserve">Služebnosti se zřizují ve prospěch prodávajícího bezúplatně a na dobu neurčitou. </w:t>
      </w:r>
    </w:p>
    <w:p w:rsidR="000A260F" w:rsidRPr="000A260F" w:rsidRDefault="000A260F" w:rsidP="000A260F">
      <w:pPr>
        <w:jc w:val="both"/>
        <w:rPr>
          <w:szCs w:val="24"/>
        </w:rPr>
      </w:pPr>
    </w:p>
    <w:p w:rsidR="000A260F" w:rsidRPr="000A260F" w:rsidRDefault="000A260F" w:rsidP="00A57CAC">
      <w:pPr>
        <w:ind w:left="426"/>
        <w:jc w:val="both"/>
        <w:rPr>
          <w:szCs w:val="24"/>
        </w:rPr>
      </w:pPr>
      <w:r w:rsidRPr="000A260F">
        <w:rPr>
          <w:szCs w:val="24"/>
        </w:rPr>
        <w:t>Další ujednání:</w:t>
      </w:r>
    </w:p>
    <w:p w:rsidR="000A260F" w:rsidRPr="00A57CAC" w:rsidRDefault="000A260F" w:rsidP="00A57CAC">
      <w:pPr>
        <w:pStyle w:val="Odstavecseseznamem"/>
        <w:numPr>
          <w:ilvl w:val="0"/>
          <w:numId w:val="41"/>
        </w:numPr>
        <w:jc w:val="both"/>
        <w:rPr>
          <w:szCs w:val="24"/>
        </w:rPr>
      </w:pPr>
      <w:r w:rsidRPr="00A57CAC">
        <w:rPr>
          <w:szCs w:val="24"/>
        </w:rPr>
        <w:t>kupující bere tímto na vědomí, že prodávající má právo vstupovat a vjíždět k veřejnému osvětlení (dále jen VO) za účelem pravidelné revize, údržby a obnovy; vedle toho je kupující povinen strpět přístup k tomuto VO v případě poruchy nebo havárie, jakož i zdržet se staveb v jeho ochranném pásmu a nad trasou VO,</w:t>
      </w:r>
    </w:p>
    <w:p w:rsidR="000A260F" w:rsidRPr="00A57CAC" w:rsidRDefault="000A260F" w:rsidP="00A57CAC">
      <w:pPr>
        <w:pStyle w:val="Odstavecseseznamem"/>
        <w:numPr>
          <w:ilvl w:val="0"/>
          <w:numId w:val="41"/>
        </w:numPr>
        <w:jc w:val="both"/>
        <w:rPr>
          <w:szCs w:val="24"/>
        </w:rPr>
      </w:pPr>
      <w:r w:rsidRPr="00A57CAC">
        <w:rPr>
          <w:szCs w:val="24"/>
        </w:rPr>
        <w:t>oprávnění ke vstupu na služebné pozemky a k přístupu k VO jsou pracovníci prodávajícího a v případě, že provozováním bude pověřena třetí osoba, i pracovníci této třetí osoby,</w:t>
      </w:r>
    </w:p>
    <w:p w:rsidR="000A260F" w:rsidRPr="00A57CAC" w:rsidRDefault="000A260F" w:rsidP="00A57CAC">
      <w:pPr>
        <w:pStyle w:val="Odstavecseseznamem"/>
        <w:numPr>
          <w:ilvl w:val="0"/>
          <w:numId w:val="41"/>
        </w:numPr>
        <w:jc w:val="both"/>
        <w:rPr>
          <w:szCs w:val="24"/>
        </w:rPr>
      </w:pPr>
      <w:r w:rsidRPr="00A57CAC">
        <w:rPr>
          <w:szCs w:val="24"/>
        </w:rPr>
        <w:t>prodávající je povinen při výkonu uvedených oprávnění co nejvíce šetřit práv vlastníka služebných pozemků a po skončení prací souvisejících s výkonem oprávnění vyplývajících ze služebností je prodávající povinen uvést služebné pozemky do předchozího stavu,</w:t>
      </w:r>
    </w:p>
    <w:p w:rsidR="000A260F" w:rsidRPr="00A57CAC" w:rsidRDefault="000A260F" w:rsidP="00A57CAC">
      <w:pPr>
        <w:pStyle w:val="Odstavecseseznamem"/>
        <w:numPr>
          <w:ilvl w:val="0"/>
          <w:numId w:val="41"/>
        </w:numPr>
        <w:jc w:val="both"/>
        <w:rPr>
          <w:szCs w:val="24"/>
        </w:rPr>
      </w:pPr>
      <w:r w:rsidRPr="00A57CAC">
        <w:rPr>
          <w:szCs w:val="24"/>
        </w:rPr>
        <w:t>náklady spojené s běžným udržováním služebných pozemků nese kupující; eventuální náhrada škody, která by vznikla při výkonu práv ze služebností, bude řešena podle předpisů platných v době vzniku škody,</w:t>
      </w:r>
    </w:p>
    <w:p w:rsidR="000A260F" w:rsidRPr="00A57CAC" w:rsidRDefault="000A260F" w:rsidP="00A57CAC">
      <w:pPr>
        <w:pStyle w:val="Odstavecseseznamem"/>
        <w:numPr>
          <w:ilvl w:val="0"/>
          <w:numId w:val="41"/>
        </w:numPr>
        <w:jc w:val="both"/>
        <w:rPr>
          <w:szCs w:val="24"/>
        </w:rPr>
      </w:pPr>
      <w:r w:rsidRPr="00A57CAC">
        <w:rPr>
          <w:szCs w:val="24"/>
        </w:rPr>
        <w:t>v případě, že dojde ke změně vlastníka služebných pozemků, berou smluvní strany na vědomí, že nový vlastník vstupuje do veškerých oprávnění a povinností, které z této smlouvy vyplývají,</w:t>
      </w:r>
    </w:p>
    <w:p w:rsidR="000A260F" w:rsidRPr="00A57CAC" w:rsidRDefault="000A260F" w:rsidP="00A57CAC">
      <w:pPr>
        <w:pStyle w:val="Odstavecseseznamem"/>
        <w:numPr>
          <w:ilvl w:val="0"/>
          <w:numId w:val="41"/>
        </w:numPr>
        <w:jc w:val="both"/>
        <w:rPr>
          <w:szCs w:val="24"/>
        </w:rPr>
      </w:pPr>
      <w:r w:rsidRPr="00A57CAC">
        <w:rPr>
          <w:szCs w:val="24"/>
        </w:rPr>
        <w:t xml:space="preserve">bude-li vlastník služebných pozemků provádět na služebných pozemcích jakékoliv stavební či zemní práce, které by mohly VO ohrozit, má povinnost tyto práce předem </w:t>
      </w:r>
      <w:proofErr w:type="gramStart"/>
      <w:r w:rsidRPr="00A57CAC">
        <w:rPr>
          <w:szCs w:val="24"/>
        </w:rPr>
        <w:t xml:space="preserve">projednat </w:t>
      </w:r>
      <w:r w:rsidR="0091373C">
        <w:rPr>
          <w:szCs w:val="24"/>
        </w:rPr>
        <w:t xml:space="preserve">        </w:t>
      </w:r>
      <w:r w:rsidRPr="00A57CAC">
        <w:rPr>
          <w:szCs w:val="24"/>
        </w:rPr>
        <w:t>s prodávajícím</w:t>
      </w:r>
      <w:proofErr w:type="gramEnd"/>
      <w:r w:rsidRPr="00A57CAC">
        <w:rPr>
          <w:szCs w:val="24"/>
        </w:rPr>
        <w:t>,</w:t>
      </w:r>
    </w:p>
    <w:p w:rsidR="000A260F" w:rsidRPr="00A57CAC" w:rsidRDefault="000A260F" w:rsidP="00A57CAC">
      <w:pPr>
        <w:pStyle w:val="Odstavecseseznamem"/>
        <w:numPr>
          <w:ilvl w:val="0"/>
          <w:numId w:val="41"/>
        </w:numPr>
        <w:jc w:val="both"/>
        <w:rPr>
          <w:szCs w:val="24"/>
        </w:rPr>
      </w:pPr>
      <w:r w:rsidRPr="00A57CAC">
        <w:rPr>
          <w:szCs w:val="24"/>
        </w:rPr>
        <w:t xml:space="preserve">vlastník služebných pozemků se zavazuje zdržet se od výsadby dřevin nad trasou </w:t>
      </w:r>
      <w:proofErr w:type="gramStart"/>
      <w:r w:rsidRPr="00A57CAC">
        <w:rPr>
          <w:szCs w:val="24"/>
        </w:rPr>
        <w:t>VO i</w:t>
      </w:r>
      <w:r w:rsidR="0091373C">
        <w:rPr>
          <w:szCs w:val="24"/>
        </w:rPr>
        <w:t xml:space="preserve">          </w:t>
      </w:r>
      <w:r w:rsidRPr="00A57CAC">
        <w:rPr>
          <w:szCs w:val="24"/>
        </w:rPr>
        <w:t>v jeho</w:t>
      </w:r>
      <w:proofErr w:type="gramEnd"/>
      <w:r w:rsidRPr="00A57CAC">
        <w:rPr>
          <w:szCs w:val="24"/>
        </w:rPr>
        <w:t xml:space="preserve"> ochranném pásmu,</w:t>
      </w:r>
    </w:p>
    <w:p w:rsidR="000A260F" w:rsidRDefault="000A260F" w:rsidP="00A57CAC">
      <w:pPr>
        <w:pStyle w:val="Odstavecseseznamem"/>
        <w:numPr>
          <w:ilvl w:val="0"/>
          <w:numId w:val="41"/>
        </w:numPr>
        <w:jc w:val="both"/>
        <w:rPr>
          <w:szCs w:val="24"/>
        </w:rPr>
      </w:pPr>
      <w:r w:rsidRPr="00A57CAC">
        <w:rPr>
          <w:szCs w:val="24"/>
        </w:rPr>
        <w:t>služebné pozemky v části dotčené VO a ochranným pásmem musí zůstat veřejně přístupné, tzn., že ani v budoucnu nesmí dojít k jeho oplocení a k instalaci zařízení (např. závory), znemožňující přístup a příjezd těžké techniky k VO.</w:t>
      </w:r>
    </w:p>
    <w:p w:rsidR="00A57CAC" w:rsidRDefault="00A57CAC" w:rsidP="00A57CAC">
      <w:pPr>
        <w:jc w:val="both"/>
        <w:rPr>
          <w:szCs w:val="24"/>
        </w:rPr>
      </w:pPr>
    </w:p>
    <w:p w:rsidR="00A57CAC" w:rsidRPr="00A57CAC" w:rsidRDefault="00A57CAC" w:rsidP="00A57CAC">
      <w:pPr>
        <w:ind w:left="5664" w:firstLine="708"/>
        <w:jc w:val="both"/>
        <w:rPr>
          <w:szCs w:val="24"/>
        </w:rPr>
      </w:pPr>
      <w:r>
        <w:rPr>
          <w:szCs w:val="24"/>
        </w:rPr>
        <w:lastRenderedPageBreak/>
        <w:t xml:space="preserve">Pokračování </w:t>
      </w:r>
      <w:proofErr w:type="spellStart"/>
      <w:r>
        <w:rPr>
          <w:szCs w:val="24"/>
        </w:rPr>
        <w:t>usn</w:t>
      </w:r>
      <w:proofErr w:type="spellEnd"/>
      <w:r>
        <w:rPr>
          <w:szCs w:val="24"/>
        </w:rPr>
        <w:t>. č.</w:t>
      </w:r>
      <w:r w:rsidR="00C220EE">
        <w:rPr>
          <w:szCs w:val="24"/>
        </w:rPr>
        <w:t xml:space="preserve"> 165</w:t>
      </w:r>
    </w:p>
    <w:p w:rsidR="000A260F" w:rsidRPr="00A57CAC" w:rsidRDefault="000A260F" w:rsidP="00A57CAC">
      <w:pPr>
        <w:pStyle w:val="Odstavecseseznamem"/>
        <w:numPr>
          <w:ilvl w:val="1"/>
          <w:numId w:val="32"/>
        </w:numPr>
        <w:ind w:left="709" w:hanging="283"/>
        <w:jc w:val="both"/>
        <w:rPr>
          <w:szCs w:val="24"/>
          <w:lang w:eastAsia="zh-CN"/>
        </w:rPr>
      </w:pPr>
      <w:r w:rsidRPr="00A57CAC">
        <w:rPr>
          <w:szCs w:val="24"/>
          <w:lang w:eastAsia="zh-CN"/>
        </w:rPr>
        <w:t xml:space="preserve">K pozemkům </w:t>
      </w:r>
      <w:proofErr w:type="spellStart"/>
      <w:r w:rsidRPr="00A57CAC">
        <w:rPr>
          <w:szCs w:val="24"/>
          <w:lang w:eastAsia="zh-CN"/>
        </w:rPr>
        <w:t>parc</w:t>
      </w:r>
      <w:proofErr w:type="spellEnd"/>
      <w:r w:rsidRPr="00A57CAC">
        <w:rPr>
          <w:szCs w:val="24"/>
          <w:lang w:eastAsia="zh-CN"/>
        </w:rPr>
        <w:t xml:space="preserve">. </w:t>
      </w:r>
      <w:proofErr w:type="gramStart"/>
      <w:r w:rsidRPr="00A57CAC">
        <w:rPr>
          <w:szCs w:val="24"/>
          <w:lang w:eastAsia="zh-CN"/>
        </w:rPr>
        <w:t>č.</w:t>
      </w:r>
      <w:proofErr w:type="gramEnd"/>
      <w:r w:rsidRPr="00A57CAC">
        <w:rPr>
          <w:szCs w:val="24"/>
          <w:lang w:eastAsia="zh-CN"/>
        </w:rPr>
        <w:t xml:space="preserve"> </w:t>
      </w:r>
      <w:r w:rsidRPr="00A57CAC">
        <w:rPr>
          <w:szCs w:val="24"/>
        </w:rPr>
        <w:t xml:space="preserve">3127/11, </w:t>
      </w:r>
      <w:proofErr w:type="spellStart"/>
      <w:r w:rsidRPr="00A57CAC">
        <w:rPr>
          <w:szCs w:val="24"/>
          <w:lang w:eastAsia="zh-CN"/>
        </w:rPr>
        <w:t>parc</w:t>
      </w:r>
      <w:proofErr w:type="spellEnd"/>
      <w:r w:rsidRPr="00A57CAC">
        <w:rPr>
          <w:szCs w:val="24"/>
          <w:lang w:eastAsia="zh-CN"/>
        </w:rPr>
        <w:t xml:space="preserve">. č. </w:t>
      </w:r>
      <w:r w:rsidRPr="00A57CAC">
        <w:rPr>
          <w:szCs w:val="24"/>
        </w:rPr>
        <w:t xml:space="preserve">3127/12, k. </w:t>
      </w:r>
      <w:proofErr w:type="spellStart"/>
      <w:r w:rsidRPr="00A57CAC">
        <w:rPr>
          <w:szCs w:val="24"/>
        </w:rPr>
        <w:t>ú.</w:t>
      </w:r>
      <w:proofErr w:type="spellEnd"/>
      <w:r w:rsidRPr="00A57CAC">
        <w:rPr>
          <w:szCs w:val="24"/>
        </w:rPr>
        <w:t xml:space="preserve"> Plzeň, </w:t>
      </w:r>
      <w:r w:rsidRPr="00A57CAC">
        <w:rPr>
          <w:szCs w:val="24"/>
          <w:lang w:eastAsia="zh-CN"/>
        </w:rPr>
        <w:t xml:space="preserve">ve prospěch společnosti VODÁRNA PLZEŇ a.s., IČ 25205625, se sídlem Malostranská 143/2, </w:t>
      </w:r>
      <w:proofErr w:type="spellStart"/>
      <w:r w:rsidRPr="00A57CAC">
        <w:rPr>
          <w:szCs w:val="24"/>
          <w:lang w:eastAsia="zh-CN"/>
        </w:rPr>
        <w:t>Doudlevce</w:t>
      </w:r>
      <w:proofErr w:type="spellEnd"/>
      <w:r w:rsidRPr="00A57CAC">
        <w:rPr>
          <w:szCs w:val="24"/>
          <w:lang w:eastAsia="zh-CN"/>
        </w:rPr>
        <w:t xml:space="preserve">, 326 00 Plzeň (oprávněný ze služebnosti 2.), spočívající v povinnosti kupujícího (povinný ze služebnosti) a každého dalšího vlastníka pozemků </w:t>
      </w:r>
      <w:proofErr w:type="spellStart"/>
      <w:r w:rsidRPr="00A57CAC">
        <w:rPr>
          <w:szCs w:val="24"/>
          <w:lang w:eastAsia="zh-CN"/>
        </w:rPr>
        <w:t>parc</w:t>
      </w:r>
      <w:proofErr w:type="spellEnd"/>
      <w:r w:rsidRPr="00A57CAC">
        <w:rPr>
          <w:szCs w:val="24"/>
          <w:lang w:eastAsia="zh-CN"/>
        </w:rPr>
        <w:t xml:space="preserve">. </w:t>
      </w:r>
      <w:proofErr w:type="gramStart"/>
      <w:r w:rsidRPr="00A57CAC">
        <w:rPr>
          <w:szCs w:val="24"/>
          <w:lang w:eastAsia="zh-CN"/>
        </w:rPr>
        <w:t>č.</w:t>
      </w:r>
      <w:proofErr w:type="gramEnd"/>
      <w:r w:rsidRPr="00A57CAC">
        <w:rPr>
          <w:szCs w:val="24"/>
          <w:lang w:eastAsia="zh-CN"/>
        </w:rPr>
        <w:t xml:space="preserve"> </w:t>
      </w:r>
      <w:r w:rsidRPr="00A57CAC">
        <w:rPr>
          <w:szCs w:val="24"/>
        </w:rPr>
        <w:t xml:space="preserve">3127/11, </w:t>
      </w:r>
      <w:proofErr w:type="spellStart"/>
      <w:r w:rsidRPr="00A57CAC">
        <w:rPr>
          <w:szCs w:val="24"/>
          <w:lang w:eastAsia="zh-CN"/>
        </w:rPr>
        <w:t>parc</w:t>
      </w:r>
      <w:proofErr w:type="spellEnd"/>
      <w:r w:rsidRPr="00A57CAC">
        <w:rPr>
          <w:szCs w:val="24"/>
          <w:lang w:eastAsia="zh-CN"/>
        </w:rPr>
        <w:t xml:space="preserve">. č. </w:t>
      </w:r>
      <w:r w:rsidRPr="00A57CAC">
        <w:rPr>
          <w:szCs w:val="24"/>
        </w:rPr>
        <w:t>3127/12, vše v k. </w:t>
      </w:r>
      <w:proofErr w:type="spellStart"/>
      <w:r w:rsidRPr="00A57CAC">
        <w:rPr>
          <w:szCs w:val="24"/>
        </w:rPr>
        <w:t>ú.</w:t>
      </w:r>
      <w:proofErr w:type="spellEnd"/>
      <w:r w:rsidRPr="00A57CAC">
        <w:rPr>
          <w:szCs w:val="24"/>
        </w:rPr>
        <w:t> Plzeň</w:t>
      </w:r>
      <w:r w:rsidRPr="00A57CAC">
        <w:rPr>
          <w:szCs w:val="24"/>
          <w:lang w:eastAsia="zh-CN"/>
        </w:rPr>
        <w:t>, strpět:</w:t>
      </w:r>
    </w:p>
    <w:p w:rsidR="000A260F" w:rsidRPr="00A57CAC" w:rsidRDefault="000A260F" w:rsidP="00A57CAC">
      <w:pPr>
        <w:pStyle w:val="Odstavecseseznamem"/>
        <w:numPr>
          <w:ilvl w:val="0"/>
          <w:numId w:val="42"/>
        </w:numPr>
        <w:tabs>
          <w:tab w:val="left" w:pos="1134"/>
        </w:tabs>
        <w:ind w:hanging="11"/>
        <w:jc w:val="both"/>
        <w:rPr>
          <w:szCs w:val="24"/>
          <w:lang w:eastAsia="zh-CN"/>
        </w:rPr>
      </w:pPr>
      <w:r w:rsidRPr="00A57CAC">
        <w:rPr>
          <w:szCs w:val="24"/>
          <w:lang w:eastAsia="zh-CN"/>
        </w:rPr>
        <w:t>umístění kanalizační stoky DN 250 a kanalizační stoky DN 400</w:t>
      </w:r>
      <w:r w:rsidR="0091373C">
        <w:rPr>
          <w:szCs w:val="24"/>
          <w:lang w:eastAsia="zh-CN"/>
        </w:rPr>
        <w:t>,</w:t>
      </w:r>
      <w:r w:rsidRPr="00A57CAC">
        <w:rPr>
          <w:szCs w:val="24"/>
          <w:lang w:eastAsia="zh-CN"/>
        </w:rPr>
        <w:t xml:space="preserve"> </w:t>
      </w:r>
    </w:p>
    <w:p w:rsidR="000A260F" w:rsidRPr="00A57CAC" w:rsidRDefault="000A260F" w:rsidP="00A57CAC">
      <w:pPr>
        <w:pStyle w:val="Odstavecseseznamem"/>
        <w:numPr>
          <w:ilvl w:val="0"/>
          <w:numId w:val="42"/>
        </w:numPr>
        <w:tabs>
          <w:tab w:val="left" w:pos="1134"/>
        </w:tabs>
        <w:ind w:left="1134" w:hanging="425"/>
        <w:jc w:val="both"/>
        <w:rPr>
          <w:szCs w:val="24"/>
          <w:lang w:eastAsia="zh-CN"/>
        </w:rPr>
      </w:pPr>
      <w:r w:rsidRPr="00A57CAC">
        <w:rPr>
          <w:szCs w:val="24"/>
          <w:lang w:eastAsia="zh-CN"/>
        </w:rPr>
        <w:t>přístup ke kanalizační stoce DN 250 a kanalizační stoce DN 400 za účelem pravidelné revize, údržby v dobrém technickém a stavebním stavu, obnovy, a v případě poruchy nebo havárie, za účelem plnění všech povinností, které s provozováním inženýrské sítě souvisejí.</w:t>
      </w:r>
    </w:p>
    <w:p w:rsidR="000A260F" w:rsidRPr="000A260F" w:rsidRDefault="000A260F" w:rsidP="00A57CAC">
      <w:pPr>
        <w:ind w:left="1134" w:hanging="425"/>
        <w:jc w:val="both"/>
        <w:rPr>
          <w:szCs w:val="24"/>
          <w:lang w:eastAsia="zh-CN"/>
        </w:rPr>
      </w:pPr>
    </w:p>
    <w:p w:rsidR="000A260F" w:rsidRPr="000A260F" w:rsidRDefault="000A260F" w:rsidP="00031E02">
      <w:pPr>
        <w:ind w:firstLine="426"/>
        <w:jc w:val="both"/>
        <w:rPr>
          <w:szCs w:val="24"/>
          <w:lang w:eastAsia="zh-CN"/>
        </w:rPr>
      </w:pPr>
      <w:r w:rsidRPr="000A260F">
        <w:rPr>
          <w:szCs w:val="24"/>
          <w:lang w:eastAsia="zh-CN"/>
        </w:rPr>
        <w:t>Další ujednání:</w:t>
      </w:r>
    </w:p>
    <w:p w:rsidR="000A260F" w:rsidRPr="00A57CAC" w:rsidRDefault="000A260F" w:rsidP="00031E02">
      <w:pPr>
        <w:pStyle w:val="Odstavecseseznamem"/>
        <w:numPr>
          <w:ilvl w:val="0"/>
          <w:numId w:val="43"/>
        </w:numPr>
        <w:ind w:hanging="294"/>
        <w:jc w:val="both"/>
        <w:rPr>
          <w:szCs w:val="24"/>
          <w:lang w:eastAsia="zh-CN"/>
        </w:rPr>
      </w:pPr>
      <w:r w:rsidRPr="00A57CAC">
        <w:rPr>
          <w:szCs w:val="24"/>
          <w:lang w:eastAsia="zh-CN"/>
        </w:rPr>
        <w:t xml:space="preserve">oprávnění ke vstupu na </w:t>
      </w:r>
      <w:proofErr w:type="gramStart"/>
      <w:r w:rsidRPr="00A57CAC">
        <w:rPr>
          <w:szCs w:val="24"/>
          <w:lang w:eastAsia="zh-CN"/>
        </w:rPr>
        <w:t>služebný</w:t>
      </w:r>
      <w:proofErr w:type="gramEnd"/>
      <w:r w:rsidRPr="00A57CAC">
        <w:rPr>
          <w:szCs w:val="24"/>
          <w:lang w:eastAsia="zh-CN"/>
        </w:rPr>
        <w:t xml:space="preserve"> pozemek a k přístupu k VHI jsou pracovníci oprávněného ze služebnosti 2. a v případě, že provozováním bude pověřena třetí osoba, i pracovníci této třetí osoby,</w:t>
      </w:r>
    </w:p>
    <w:p w:rsidR="000A260F" w:rsidRPr="00A57CAC" w:rsidRDefault="000A260F" w:rsidP="00031E02">
      <w:pPr>
        <w:pStyle w:val="Odstavecseseznamem"/>
        <w:numPr>
          <w:ilvl w:val="0"/>
          <w:numId w:val="43"/>
        </w:numPr>
        <w:ind w:hanging="294"/>
        <w:jc w:val="both"/>
        <w:rPr>
          <w:szCs w:val="24"/>
          <w:lang w:eastAsia="zh-CN"/>
        </w:rPr>
      </w:pPr>
      <w:r w:rsidRPr="00A57CAC">
        <w:rPr>
          <w:szCs w:val="24"/>
          <w:lang w:eastAsia="zh-CN"/>
        </w:rPr>
        <w:t>oprávněný ze služebnosti 2. je povinen při výkonu uvedených oprávnění co nejvíce šetřit práv vlastníka služebného pozemku a po skončení prací souvisejících s výkonem oprávnění vyplývajících ze služebností je oprávněný ze služebnosti 2. povinen uvést služebný pozemek do předchozího stavu,</w:t>
      </w:r>
    </w:p>
    <w:p w:rsidR="000A260F" w:rsidRPr="00A57CAC" w:rsidRDefault="000A260F" w:rsidP="00031E02">
      <w:pPr>
        <w:pStyle w:val="Odstavecseseznamem"/>
        <w:numPr>
          <w:ilvl w:val="0"/>
          <w:numId w:val="43"/>
        </w:numPr>
        <w:ind w:hanging="294"/>
        <w:jc w:val="both"/>
        <w:rPr>
          <w:szCs w:val="24"/>
          <w:lang w:eastAsia="zh-CN"/>
        </w:rPr>
      </w:pPr>
      <w:r w:rsidRPr="00A57CAC">
        <w:rPr>
          <w:szCs w:val="24"/>
          <w:lang w:eastAsia="zh-CN"/>
        </w:rPr>
        <w:t>náklady spojené s běžným udržováním služebného pozemku nese kupující; eventuální náhrada škody, která by vznikla při výkonu práv ze služebností, bude řešena podle předpisů platných v době vzniku škody,</w:t>
      </w:r>
    </w:p>
    <w:p w:rsidR="000A260F" w:rsidRPr="00A57CAC" w:rsidRDefault="000A260F" w:rsidP="00031E02">
      <w:pPr>
        <w:pStyle w:val="Odstavecseseznamem"/>
        <w:numPr>
          <w:ilvl w:val="0"/>
          <w:numId w:val="43"/>
        </w:numPr>
        <w:ind w:hanging="294"/>
        <w:jc w:val="both"/>
        <w:rPr>
          <w:szCs w:val="24"/>
          <w:lang w:eastAsia="zh-CN"/>
        </w:rPr>
      </w:pPr>
      <w:r w:rsidRPr="00A57CAC">
        <w:rPr>
          <w:szCs w:val="24"/>
          <w:lang w:eastAsia="zh-CN"/>
        </w:rPr>
        <w:t>v případě, že dojde ke změně vlastníka služebného pozemku, berou smluvní strany na vědomí, že nový vlastník vstupuje do veškerých oprávnění a povinností, které z této smlouvy vyplývají,</w:t>
      </w:r>
    </w:p>
    <w:p w:rsidR="000A260F" w:rsidRPr="00A57CAC" w:rsidRDefault="000A260F" w:rsidP="00031E02">
      <w:pPr>
        <w:pStyle w:val="Odstavecseseznamem"/>
        <w:numPr>
          <w:ilvl w:val="0"/>
          <w:numId w:val="43"/>
        </w:numPr>
        <w:ind w:hanging="294"/>
        <w:jc w:val="both"/>
        <w:rPr>
          <w:szCs w:val="24"/>
          <w:lang w:eastAsia="zh-CN"/>
        </w:rPr>
      </w:pPr>
      <w:r w:rsidRPr="00A57CAC">
        <w:rPr>
          <w:szCs w:val="24"/>
          <w:lang w:eastAsia="zh-CN"/>
        </w:rPr>
        <w:t xml:space="preserve">bude-li vlastník služebného pozemku provádět na služebném pozemku jakékoliv stavební či zemní práce, které by mohly VHI ohrozit, má povinnost tyto práce předem </w:t>
      </w:r>
      <w:proofErr w:type="gramStart"/>
      <w:r w:rsidRPr="00A57CAC">
        <w:rPr>
          <w:szCs w:val="24"/>
          <w:lang w:eastAsia="zh-CN"/>
        </w:rPr>
        <w:t xml:space="preserve">projednat </w:t>
      </w:r>
      <w:r w:rsidR="0091373C">
        <w:rPr>
          <w:szCs w:val="24"/>
          <w:lang w:eastAsia="zh-CN"/>
        </w:rPr>
        <w:t xml:space="preserve">                 </w:t>
      </w:r>
      <w:r w:rsidRPr="00A57CAC">
        <w:rPr>
          <w:szCs w:val="24"/>
          <w:lang w:eastAsia="zh-CN"/>
        </w:rPr>
        <w:t>s oprávněným</w:t>
      </w:r>
      <w:proofErr w:type="gramEnd"/>
      <w:r w:rsidRPr="00A57CAC">
        <w:rPr>
          <w:szCs w:val="24"/>
          <w:lang w:eastAsia="zh-CN"/>
        </w:rPr>
        <w:t xml:space="preserve"> ze služebností 2.</w:t>
      </w:r>
    </w:p>
    <w:p w:rsidR="000A260F" w:rsidRPr="000A260F" w:rsidRDefault="000A260F" w:rsidP="000A260F">
      <w:pPr>
        <w:jc w:val="both"/>
        <w:rPr>
          <w:szCs w:val="24"/>
          <w:lang w:eastAsia="zh-CN"/>
        </w:rPr>
      </w:pPr>
    </w:p>
    <w:p w:rsidR="000A260F" w:rsidRPr="00031E02" w:rsidRDefault="000A260F" w:rsidP="00031E02">
      <w:pPr>
        <w:pStyle w:val="Odstavecseseznamem"/>
        <w:numPr>
          <w:ilvl w:val="1"/>
          <w:numId w:val="32"/>
        </w:numPr>
        <w:ind w:left="709" w:hanging="283"/>
        <w:jc w:val="both"/>
        <w:rPr>
          <w:szCs w:val="24"/>
          <w:lang w:eastAsia="zh-CN"/>
        </w:rPr>
      </w:pPr>
      <w:r w:rsidRPr="00031E02">
        <w:rPr>
          <w:szCs w:val="24"/>
          <w:lang w:eastAsia="zh-CN"/>
        </w:rPr>
        <w:t xml:space="preserve">K části </w:t>
      </w:r>
      <w:r w:rsidRPr="00031E02">
        <w:rPr>
          <w:szCs w:val="24"/>
        </w:rPr>
        <w:t xml:space="preserve">nově vzniklých pozemků </w:t>
      </w:r>
      <w:proofErr w:type="spellStart"/>
      <w:r w:rsidRPr="00031E02">
        <w:rPr>
          <w:szCs w:val="24"/>
        </w:rPr>
        <w:t>parc</w:t>
      </w:r>
      <w:proofErr w:type="spellEnd"/>
      <w:r w:rsidRPr="00031E02">
        <w:rPr>
          <w:szCs w:val="24"/>
        </w:rPr>
        <w:t xml:space="preserve">. </w:t>
      </w:r>
      <w:proofErr w:type="gramStart"/>
      <w:r w:rsidRPr="00031E02">
        <w:rPr>
          <w:szCs w:val="24"/>
        </w:rPr>
        <w:t>č.</w:t>
      </w:r>
      <w:proofErr w:type="gramEnd"/>
      <w:r w:rsidRPr="00031E02">
        <w:rPr>
          <w:szCs w:val="24"/>
        </w:rPr>
        <w:t xml:space="preserve"> 5550/7 a 5547/4, vše v </w:t>
      </w:r>
      <w:r w:rsidRPr="00031E02">
        <w:rPr>
          <w:szCs w:val="24"/>
          <w:lang w:eastAsia="zh-CN"/>
        </w:rPr>
        <w:t>k. </w:t>
      </w:r>
      <w:proofErr w:type="spellStart"/>
      <w:r w:rsidRPr="00031E02">
        <w:rPr>
          <w:szCs w:val="24"/>
          <w:lang w:eastAsia="zh-CN"/>
        </w:rPr>
        <w:t>ú.</w:t>
      </w:r>
      <w:proofErr w:type="spellEnd"/>
      <w:r w:rsidRPr="00031E02">
        <w:rPr>
          <w:szCs w:val="24"/>
          <w:lang w:eastAsia="zh-CN"/>
        </w:rPr>
        <w:t xml:space="preserve"> Plzeň, ve prospěch společnosti VODÁRNA PLZEŇ a.s., IČ 25205625, se sídlem Malostranská 143/2, </w:t>
      </w:r>
      <w:proofErr w:type="spellStart"/>
      <w:r w:rsidRPr="00031E02">
        <w:rPr>
          <w:szCs w:val="24"/>
          <w:lang w:eastAsia="zh-CN"/>
        </w:rPr>
        <w:t>Doudlevce</w:t>
      </w:r>
      <w:proofErr w:type="spellEnd"/>
      <w:r w:rsidRPr="00031E02">
        <w:rPr>
          <w:szCs w:val="24"/>
          <w:lang w:eastAsia="zh-CN"/>
        </w:rPr>
        <w:t xml:space="preserve">, 326 00 Plzeň (oprávněný ze služebnosti 2.), spočívající v povinnosti kupujícího (povinný ze služebnosti) a každého dalšího vlastníka pozemků </w:t>
      </w:r>
      <w:proofErr w:type="spellStart"/>
      <w:r w:rsidRPr="00031E02">
        <w:rPr>
          <w:szCs w:val="24"/>
          <w:lang w:eastAsia="zh-CN"/>
        </w:rPr>
        <w:t>parc</w:t>
      </w:r>
      <w:proofErr w:type="spellEnd"/>
      <w:r w:rsidRPr="00031E02">
        <w:rPr>
          <w:szCs w:val="24"/>
          <w:lang w:eastAsia="zh-CN"/>
        </w:rPr>
        <w:t xml:space="preserve">. </w:t>
      </w:r>
      <w:proofErr w:type="gramStart"/>
      <w:r w:rsidRPr="00031E02">
        <w:rPr>
          <w:szCs w:val="24"/>
          <w:lang w:eastAsia="zh-CN"/>
        </w:rPr>
        <w:t>č.</w:t>
      </w:r>
      <w:proofErr w:type="gramEnd"/>
      <w:r w:rsidRPr="00031E02">
        <w:rPr>
          <w:szCs w:val="24"/>
          <w:lang w:eastAsia="zh-CN"/>
        </w:rPr>
        <w:t xml:space="preserve"> </w:t>
      </w:r>
      <w:r w:rsidRPr="00031E02">
        <w:rPr>
          <w:szCs w:val="24"/>
        </w:rPr>
        <w:t xml:space="preserve">5550/7 a 5547/4, k. </w:t>
      </w:r>
      <w:proofErr w:type="spellStart"/>
      <w:r w:rsidRPr="00031E02">
        <w:rPr>
          <w:szCs w:val="24"/>
        </w:rPr>
        <w:t>ú.</w:t>
      </w:r>
      <w:proofErr w:type="spellEnd"/>
      <w:r w:rsidRPr="00031E02">
        <w:rPr>
          <w:szCs w:val="24"/>
        </w:rPr>
        <w:t xml:space="preserve"> Plzeň</w:t>
      </w:r>
      <w:r w:rsidRPr="00031E02">
        <w:rPr>
          <w:szCs w:val="24"/>
          <w:lang w:eastAsia="zh-CN"/>
        </w:rPr>
        <w:t>, strpět na části těchto pozemků v rozsahu dle geometrického plánu č. </w:t>
      </w:r>
      <w:r w:rsidRPr="00031E02">
        <w:rPr>
          <w:szCs w:val="24"/>
        </w:rPr>
        <w:t>8497- 13/2010</w:t>
      </w:r>
      <w:r w:rsidRPr="00031E02">
        <w:rPr>
          <w:szCs w:val="24"/>
          <w:lang w:eastAsia="zh-CN"/>
        </w:rPr>
        <w:t>:</w:t>
      </w:r>
    </w:p>
    <w:p w:rsidR="000A260F" w:rsidRPr="00031E02" w:rsidRDefault="000A260F" w:rsidP="00031E02">
      <w:pPr>
        <w:pStyle w:val="Odstavecseseznamem"/>
        <w:numPr>
          <w:ilvl w:val="0"/>
          <w:numId w:val="44"/>
        </w:numPr>
        <w:ind w:left="1134" w:hanging="425"/>
        <w:jc w:val="both"/>
        <w:rPr>
          <w:szCs w:val="24"/>
          <w:lang w:eastAsia="zh-CN"/>
        </w:rPr>
      </w:pPr>
      <w:r w:rsidRPr="00031E02">
        <w:rPr>
          <w:szCs w:val="24"/>
          <w:lang w:eastAsia="zh-CN"/>
        </w:rPr>
        <w:t>umístění a provozování kanalizační stoky DN 250 a kanalizační stoky DN 400, včetně jejich ochranného pásma</w:t>
      </w:r>
      <w:r w:rsidR="0091373C">
        <w:rPr>
          <w:szCs w:val="24"/>
          <w:lang w:eastAsia="zh-CN"/>
        </w:rPr>
        <w:t>,</w:t>
      </w:r>
      <w:r w:rsidRPr="00031E02">
        <w:rPr>
          <w:szCs w:val="24"/>
          <w:lang w:eastAsia="zh-CN"/>
        </w:rPr>
        <w:t xml:space="preserve"> </w:t>
      </w:r>
    </w:p>
    <w:p w:rsidR="000A260F" w:rsidRPr="00031E02" w:rsidRDefault="000A260F" w:rsidP="00031E02">
      <w:pPr>
        <w:pStyle w:val="Odstavecseseznamem"/>
        <w:numPr>
          <w:ilvl w:val="0"/>
          <w:numId w:val="44"/>
        </w:numPr>
        <w:ind w:left="1134" w:hanging="425"/>
        <w:jc w:val="both"/>
        <w:rPr>
          <w:szCs w:val="24"/>
          <w:lang w:eastAsia="zh-CN"/>
        </w:rPr>
      </w:pPr>
      <w:r w:rsidRPr="00031E02">
        <w:rPr>
          <w:szCs w:val="24"/>
        </w:rPr>
        <w:t xml:space="preserve">vstup a vjezd ke kanalizační stoce </w:t>
      </w:r>
      <w:r w:rsidRPr="00031E02">
        <w:rPr>
          <w:szCs w:val="24"/>
          <w:lang w:eastAsia="zh-CN"/>
        </w:rPr>
        <w:t xml:space="preserve">DN 250 a kanalizační stoce DN 400, včetně jejich ochranného pásma. </w:t>
      </w:r>
    </w:p>
    <w:p w:rsidR="000A260F" w:rsidRPr="000A260F" w:rsidRDefault="000A260F" w:rsidP="006769EC">
      <w:pPr>
        <w:ind w:firstLine="708"/>
        <w:jc w:val="both"/>
        <w:rPr>
          <w:szCs w:val="24"/>
          <w:lang w:eastAsia="zh-CN"/>
        </w:rPr>
      </w:pPr>
      <w:r w:rsidRPr="000A260F">
        <w:rPr>
          <w:szCs w:val="24"/>
          <w:lang w:eastAsia="zh-CN"/>
        </w:rPr>
        <w:t>Další ujednání:</w:t>
      </w:r>
    </w:p>
    <w:p w:rsidR="006769EC" w:rsidRDefault="000A260F" w:rsidP="006769EC">
      <w:pPr>
        <w:pStyle w:val="Odstavecseseznamem"/>
        <w:numPr>
          <w:ilvl w:val="0"/>
          <w:numId w:val="45"/>
        </w:numPr>
        <w:ind w:left="993" w:hanging="284"/>
        <w:jc w:val="both"/>
        <w:rPr>
          <w:szCs w:val="24"/>
        </w:rPr>
      </w:pPr>
      <w:r w:rsidRPr="006769EC">
        <w:rPr>
          <w:szCs w:val="24"/>
        </w:rPr>
        <w:t xml:space="preserve">kupující bere tímto na vědomí, že oprávněný ze služebností 2. má právo vstupovat a vjíždět ke kanalizační stoce DN 250 a kanalizační stoce DN 400 (dále jen VHI) </w:t>
      </w:r>
      <w:proofErr w:type="gramStart"/>
      <w:r w:rsidRPr="006769EC">
        <w:rPr>
          <w:szCs w:val="24"/>
        </w:rPr>
        <w:t>za</w:t>
      </w:r>
      <w:proofErr w:type="gramEnd"/>
      <w:r w:rsidRPr="006769EC">
        <w:rPr>
          <w:szCs w:val="24"/>
        </w:rPr>
        <w:t xml:space="preserve"> </w:t>
      </w:r>
    </w:p>
    <w:p w:rsidR="006769EC" w:rsidRDefault="006769EC" w:rsidP="006769EC">
      <w:pPr>
        <w:pStyle w:val="Odstavecseseznamem"/>
        <w:ind w:left="5949" w:firstLine="423"/>
        <w:jc w:val="both"/>
        <w:rPr>
          <w:szCs w:val="24"/>
        </w:rPr>
      </w:pPr>
      <w:r>
        <w:rPr>
          <w:szCs w:val="24"/>
        </w:rPr>
        <w:lastRenderedPageBreak/>
        <w:t xml:space="preserve">Pokračování </w:t>
      </w:r>
      <w:proofErr w:type="spellStart"/>
      <w:r>
        <w:rPr>
          <w:szCs w:val="24"/>
        </w:rPr>
        <w:t>usn</w:t>
      </w:r>
      <w:proofErr w:type="spellEnd"/>
      <w:r>
        <w:rPr>
          <w:szCs w:val="24"/>
        </w:rPr>
        <w:t>. č.</w:t>
      </w:r>
      <w:r w:rsidR="00C220EE">
        <w:rPr>
          <w:szCs w:val="24"/>
        </w:rPr>
        <w:t xml:space="preserve"> 165</w:t>
      </w:r>
    </w:p>
    <w:p w:rsidR="000A260F" w:rsidRPr="006769EC" w:rsidRDefault="000A260F" w:rsidP="006769EC">
      <w:pPr>
        <w:pStyle w:val="Odstavecseseznamem"/>
        <w:numPr>
          <w:ilvl w:val="0"/>
          <w:numId w:val="45"/>
        </w:numPr>
        <w:ind w:left="993" w:hanging="284"/>
        <w:jc w:val="both"/>
        <w:rPr>
          <w:szCs w:val="24"/>
        </w:rPr>
      </w:pPr>
      <w:r w:rsidRPr="006769EC">
        <w:rPr>
          <w:szCs w:val="24"/>
        </w:rPr>
        <w:t>účelem pravidelné revize, údržby a obnovy; vedle toho je kupující povinen strpět přístup k této VHI v případě poruchy nebo havárie, jakož i zdržet se staveb v jejím ochranném pásmu a nad trasou VHI,</w:t>
      </w:r>
    </w:p>
    <w:p w:rsidR="000A260F" w:rsidRPr="006769EC" w:rsidRDefault="000A260F" w:rsidP="006769EC">
      <w:pPr>
        <w:pStyle w:val="Odstavecseseznamem"/>
        <w:numPr>
          <w:ilvl w:val="0"/>
          <w:numId w:val="45"/>
        </w:numPr>
        <w:ind w:left="993" w:hanging="284"/>
        <w:jc w:val="both"/>
        <w:rPr>
          <w:szCs w:val="24"/>
        </w:rPr>
      </w:pPr>
      <w:r w:rsidRPr="006769EC">
        <w:rPr>
          <w:szCs w:val="24"/>
        </w:rPr>
        <w:t xml:space="preserve">oprávnění ke vstupu na </w:t>
      </w:r>
      <w:proofErr w:type="gramStart"/>
      <w:r w:rsidRPr="006769EC">
        <w:rPr>
          <w:szCs w:val="24"/>
        </w:rPr>
        <w:t>služebný</w:t>
      </w:r>
      <w:proofErr w:type="gramEnd"/>
      <w:r w:rsidRPr="006769EC">
        <w:rPr>
          <w:szCs w:val="24"/>
        </w:rPr>
        <w:t xml:space="preserve"> pozemek a k přístupu k VHI jsou pracovníci oprávněného ze služebnosti 2. a v případě, že provozováním bude pověřena třetí osoba, i pracovníci této třetí osoby,</w:t>
      </w:r>
    </w:p>
    <w:p w:rsidR="000A260F" w:rsidRPr="006769EC" w:rsidRDefault="000A260F" w:rsidP="006769EC">
      <w:pPr>
        <w:pStyle w:val="Odstavecseseznamem"/>
        <w:numPr>
          <w:ilvl w:val="0"/>
          <w:numId w:val="45"/>
        </w:numPr>
        <w:ind w:left="993" w:hanging="284"/>
        <w:jc w:val="both"/>
        <w:rPr>
          <w:szCs w:val="24"/>
        </w:rPr>
      </w:pPr>
      <w:r w:rsidRPr="006769EC">
        <w:rPr>
          <w:szCs w:val="24"/>
        </w:rPr>
        <w:t>oprávněný ze služebnosti 2. je povinen při výkonu uvedených oprávnění co nejvíce šetřit práv vlastníka služebného pozemku a po skončení prací souvisejících s výkonem oprávnění vyplývajících ze služebností je oprávněný ze služebnosti 2. povinen uvést služebný pozemek do předchozího stavu,</w:t>
      </w:r>
    </w:p>
    <w:p w:rsidR="000A260F" w:rsidRPr="006769EC" w:rsidRDefault="000A260F" w:rsidP="006769EC">
      <w:pPr>
        <w:pStyle w:val="Odstavecseseznamem"/>
        <w:numPr>
          <w:ilvl w:val="0"/>
          <w:numId w:val="45"/>
        </w:numPr>
        <w:ind w:left="993" w:hanging="284"/>
        <w:jc w:val="both"/>
        <w:rPr>
          <w:szCs w:val="24"/>
        </w:rPr>
      </w:pPr>
      <w:r w:rsidRPr="006769EC">
        <w:rPr>
          <w:szCs w:val="24"/>
        </w:rPr>
        <w:t>náklady spojené s běžným udržováním služebného pozemku nese kupující; eventuální náhrada škody, která by vznikla při výkonu práv ze služebností, bude řešena podle předpisů platných v době vzniku škody,</w:t>
      </w:r>
    </w:p>
    <w:p w:rsidR="000A260F" w:rsidRPr="006769EC" w:rsidRDefault="000A260F" w:rsidP="006769EC">
      <w:pPr>
        <w:pStyle w:val="Odstavecseseznamem"/>
        <w:numPr>
          <w:ilvl w:val="0"/>
          <w:numId w:val="45"/>
        </w:numPr>
        <w:ind w:left="993" w:hanging="284"/>
        <w:jc w:val="both"/>
        <w:rPr>
          <w:szCs w:val="24"/>
        </w:rPr>
      </w:pPr>
      <w:r w:rsidRPr="006769EC">
        <w:rPr>
          <w:szCs w:val="24"/>
        </w:rPr>
        <w:t>v případě, že dojde ke změně vlastníka služebného pozemku, berou smluvní strany na vědomí, že nový vlastník vstupuje do veškerých oprávnění a povinností, které z této smlouvy vyplývají,</w:t>
      </w:r>
    </w:p>
    <w:p w:rsidR="000A260F" w:rsidRPr="006769EC" w:rsidRDefault="000A260F" w:rsidP="006769EC">
      <w:pPr>
        <w:pStyle w:val="Odstavecseseznamem"/>
        <w:numPr>
          <w:ilvl w:val="0"/>
          <w:numId w:val="45"/>
        </w:numPr>
        <w:ind w:left="993" w:hanging="284"/>
        <w:jc w:val="both"/>
        <w:rPr>
          <w:szCs w:val="24"/>
        </w:rPr>
      </w:pPr>
      <w:r w:rsidRPr="006769EC">
        <w:rPr>
          <w:szCs w:val="24"/>
        </w:rPr>
        <w:t>bude-li vlastník služebného pozemku provádět na služebném pozemku jakékoliv stavební či zemní práce, které by mohly VHI ohrozit, má povinnost tyto práce předem projednat s oprávněným ze služebností 2.,</w:t>
      </w:r>
    </w:p>
    <w:p w:rsidR="000A260F" w:rsidRPr="006769EC" w:rsidRDefault="000A260F" w:rsidP="006769EC">
      <w:pPr>
        <w:pStyle w:val="Odstavecseseznamem"/>
        <w:numPr>
          <w:ilvl w:val="0"/>
          <w:numId w:val="45"/>
        </w:numPr>
        <w:ind w:left="993" w:hanging="284"/>
        <w:jc w:val="both"/>
        <w:rPr>
          <w:szCs w:val="24"/>
        </w:rPr>
      </w:pPr>
      <w:r w:rsidRPr="006769EC">
        <w:rPr>
          <w:szCs w:val="24"/>
        </w:rPr>
        <w:t>vlastník služebného pozemku se zavazuje zdržet se umísťování staveb, konstrukcí a výsadby dřevin nad trasou VHI i v jejím ochranném pásmu,</w:t>
      </w:r>
    </w:p>
    <w:p w:rsidR="000A260F" w:rsidRPr="006769EC" w:rsidRDefault="000A260F" w:rsidP="006769EC">
      <w:pPr>
        <w:pStyle w:val="Odstavecseseznamem"/>
        <w:numPr>
          <w:ilvl w:val="0"/>
          <w:numId w:val="45"/>
        </w:numPr>
        <w:ind w:left="993" w:hanging="284"/>
        <w:jc w:val="both"/>
        <w:rPr>
          <w:szCs w:val="24"/>
        </w:rPr>
      </w:pPr>
      <w:r w:rsidRPr="006769EC">
        <w:rPr>
          <w:szCs w:val="24"/>
        </w:rPr>
        <w:t>služebný pozemek v části dotčené VHI a ochranným pásmem musí zůstat veřejně přístupný, tzn., že ani v budoucnu nesmí dojít k jeho oplocení a k instalaci zařízení (např. závory), znemožňující přístup a příjezd těžké techniky k VHI.</w:t>
      </w:r>
    </w:p>
    <w:p w:rsidR="000A260F" w:rsidRPr="000A260F" w:rsidRDefault="000A260F" w:rsidP="0091373C">
      <w:pPr>
        <w:ind w:left="426"/>
        <w:jc w:val="both"/>
        <w:rPr>
          <w:szCs w:val="24"/>
          <w:lang w:eastAsia="zh-CN"/>
        </w:rPr>
      </w:pPr>
      <w:r w:rsidRPr="000A260F">
        <w:rPr>
          <w:szCs w:val="24"/>
          <w:lang w:eastAsia="zh-CN"/>
        </w:rPr>
        <w:t xml:space="preserve">Služebnosti pod body 2. a 3. se zřizují ve prospěch společnosti VODÁRNA PLZEŇ a.s., </w:t>
      </w:r>
      <w:r w:rsidR="006769EC">
        <w:rPr>
          <w:szCs w:val="24"/>
          <w:lang w:eastAsia="zh-CN"/>
        </w:rPr>
        <w:t xml:space="preserve">               </w:t>
      </w:r>
      <w:r w:rsidRPr="000A260F">
        <w:rPr>
          <w:szCs w:val="24"/>
          <w:lang w:eastAsia="zh-CN"/>
        </w:rPr>
        <w:t xml:space="preserve">IČ 25205625, se sídlem Malostranská 143/2, </w:t>
      </w:r>
      <w:proofErr w:type="spellStart"/>
      <w:r w:rsidRPr="000A260F">
        <w:rPr>
          <w:szCs w:val="24"/>
          <w:lang w:eastAsia="zh-CN"/>
        </w:rPr>
        <w:t>Doudlevce</w:t>
      </w:r>
      <w:proofErr w:type="spellEnd"/>
      <w:r w:rsidRPr="000A260F">
        <w:rPr>
          <w:szCs w:val="24"/>
          <w:lang w:eastAsia="zh-CN"/>
        </w:rPr>
        <w:t xml:space="preserve">, 326 00 Plzeň, na dobu neurčitou, za celkovou jednorázovou úhradu </w:t>
      </w:r>
      <w:r w:rsidRPr="000A260F">
        <w:rPr>
          <w:szCs w:val="24"/>
        </w:rPr>
        <w:t>ve výši 1 000 Kč vč. DPH za všechny služebnosti.</w:t>
      </w:r>
    </w:p>
    <w:p w:rsidR="000A260F" w:rsidRPr="000A260F" w:rsidRDefault="000A260F" w:rsidP="0091373C">
      <w:pPr>
        <w:ind w:left="426"/>
        <w:jc w:val="both"/>
        <w:rPr>
          <w:szCs w:val="24"/>
          <w:lang w:eastAsia="zh-CN"/>
        </w:rPr>
      </w:pPr>
    </w:p>
    <w:p w:rsidR="000A260F" w:rsidRPr="000A260F" w:rsidRDefault="000A260F" w:rsidP="0091373C">
      <w:pPr>
        <w:ind w:left="426"/>
        <w:jc w:val="both"/>
        <w:rPr>
          <w:szCs w:val="24"/>
        </w:rPr>
      </w:pPr>
      <w:r w:rsidRPr="000A260F">
        <w:rPr>
          <w:szCs w:val="24"/>
        </w:rPr>
        <w:t>Úhrada jednorázové náhrady za zřízení služebností bude provedena na účet povinného ze služebnosti do 60 dnů od provedení vkladu práva do katastru nemovitostí. Prodávající zajistí předání jednoho vyhotovení geometrického plánu včetně digitální podoby na datovém nosiči na VODÁRNU PLZEŇ a.s. – Majetkové oddělení, za účelem zanesení rozsahu věcného břemene – služebnosti do mapového portálu VODÁRNY PLZEŇ a.s. Kupující je povinen v případě, že převede vlastnické právo k pozemkům, resp. jejich částem, na které se služebnost vztahuje, na třetí osobu, zajistit, aby tato osoba, případně jakýkoli další nabyvatel vlastnického práva, splnil povinnost dle předchozí věty.</w:t>
      </w:r>
    </w:p>
    <w:p w:rsidR="000A260F" w:rsidRPr="000A260F" w:rsidRDefault="000A260F" w:rsidP="000A260F">
      <w:pPr>
        <w:jc w:val="both"/>
        <w:rPr>
          <w:szCs w:val="24"/>
        </w:rPr>
      </w:pPr>
    </w:p>
    <w:p w:rsidR="000A260F" w:rsidRPr="000A260F" w:rsidRDefault="000A260F" w:rsidP="000A260F">
      <w:pPr>
        <w:jc w:val="both"/>
        <w:rPr>
          <w:szCs w:val="24"/>
        </w:rPr>
      </w:pPr>
      <w:r w:rsidRPr="000A260F">
        <w:rPr>
          <w:szCs w:val="24"/>
        </w:rPr>
        <w:t>III.</w:t>
      </w:r>
      <w:r w:rsidRPr="000A260F">
        <w:rPr>
          <w:szCs w:val="24"/>
        </w:rPr>
        <w:tab/>
        <w:t>U k l á d á</w:t>
      </w:r>
    </w:p>
    <w:p w:rsidR="006769EC" w:rsidRDefault="006769EC" w:rsidP="000A260F">
      <w:pPr>
        <w:jc w:val="both"/>
        <w:rPr>
          <w:szCs w:val="24"/>
        </w:rPr>
      </w:pPr>
    </w:p>
    <w:p w:rsidR="000A260F" w:rsidRPr="000A260F" w:rsidRDefault="000A260F" w:rsidP="000A260F">
      <w:pPr>
        <w:jc w:val="both"/>
        <w:rPr>
          <w:szCs w:val="24"/>
        </w:rPr>
      </w:pPr>
      <w:r w:rsidRPr="000A260F">
        <w:rPr>
          <w:szCs w:val="24"/>
        </w:rPr>
        <w:t>Radě města Plzně</w:t>
      </w:r>
    </w:p>
    <w:p w:rsidR="000A260F" w:rsidRDefault="000A260F" w:rsidP="006769EC">
      <w:pPr>
        <w:pStyle w:val="Odstavecseseznamem"/>
        <w:numPr>
          <w:ilvl w:val="0"/>
          <w:numId w:val="46"/>
        </w:numPr>
        <w:ind w:left="426" w:hanging="426"/>
        <w:jc w:val="both"/>
        <w:rPr>
          <w:szCs w:val="24"/>
        </w:rPr>
      </w:pPr>
      <w:r w:rsidRPr="006769EC">
        <w:rPr>
          <w:szCs w:val="24"/>
        </w:rPr>
        <w:t xml:space="preserve">Zajistit přeřazení v seznamech Bytové politiky města Plzně dle bodu </w:t>
      </w:r>
      <w:proofErr w:type="gramStart"/>
      <w:r w:rsidRPr="006769EC">
        <w:rPr>
          <w:szCs w:val="24"/>
        </w:rPr>
        <w:t>II.1 tohoto</w:t>
      </w:r>
      <w:proofErr w:type="gramEnd"/>
      <w:r w:rsidRPr="006769EC">
        <w:rPr>
          <w:szCs w:val="24"/>
        </w:rPr>
        <w:t xml:space="preserve"> usnesení.</w:t>
      </w:r>
    </w:p>
    <w:p w:rsidR="00D32936" w:rsidRPr="006769EC" w:rsidRDefault="00D32936" w:rsidP="00D32936">
      <w:pPr>
        <w:pStyle w:val="Odstavecseseznamem"/>
        <w:ind w:left="6090" w:firstLine="282"/>
        <w:jc w:val="both"/>
        <w:rPr>
          <w:szCs w:val="24"/>
        </w:rPr>
      </w:pPr>
      <w:r>
        <w:rPr>
          <w:szCs w:val="24"/>
        </w:rPr>
        <w:lastRenderedPageBreak/>
        <w:t xml:space="preserve">Pokračování </w:t>
      </w:r>
      <w:proofErr w:type="spellStart"/>
      <w:r>
        <w:rPr>
          <w:szCs w:val="24"/>
        </w:rPr>
        <w:t>usn</w:t>
      </w:r>
      <w:proofErr w:type="spellEnd"/>
      <w:r>
        <w:rPr>
          <w:szCs w:val="24"/>
        </w:rPr>
        <w:t>. č.</w:t>
      </w:r>
      <w:r w:rsidR="00C220EE">
        <w:rPr>
          <w:szCs w:val="24"/>
        </w:rPr>
        <w:t xml:space="preserve"> 165</w:t>
      </w:r>
      <w:bookmarkStart w:id="0" w:name="_GoBack"/>
      <w:bookmarkEnd w:id="0"/>
    </w:p>
    <w:p w:rsidR="000A260F" w:rsidRPr="000A260F" w:rsidRDefault="000A260F" w:rsidP="006769EC">
      <w:pPr>
        <w:ind w:firstLine="426"/>
        <w:jc w:val="both"/>
        <w:rPr>
          <w:szCs w:val="24"/>
        </w:rPr>
      </w:pPr>
      <w:r w:rsidRPr="000A260F">
        <w:rPr>
          <w:szCs w:val="24"/>
        </w:rPr>
        <w:t>Termín: 31. 8. 2020</w:t>
      </w:r>
      <w:r w:rsidR="006769EC">
        <w:rPr>
          <w:szCs w:val="24"/>
        </w:rPr>
        <w:tab/>
      </w:r>
      <w:r w:rsidR="006769EC">
        <w:rPr>
          <w:szCs w:val="24"/>
        </w:rPr>
        <w:tab/>
      </w:r>
      <w:r w:rsidR="006769EC">
        <w:rPr>
          <w:szCs w:val="24"/>
        </w:rPr>
        <w:tab/>
      </w:r>
      <w:r w:rsidR="006769EC">
        <w:rPr>
          <w:szCs w:val="24"/>
        </w:rPr>
        <w:tab/>
      </w:r>
      <w:r w:rsidRPr="000A260F">
        <w:rPr>
          <w:szCs w:val="24"/>
        </w:rPr>
        <w:t>Zodpovídá: Bc. Šlouf, MBA</w:t>
      </w:r>
    </w:p>
    <w:p w:rsidR="000A260F" w:rsidRPr="000A260F" w:rsidRDefault="00D32936" w:rsidP="00D32936">
      <w:pPr>
        <w:ind w:left="5664"/>
        <w:jc w:val="both"/>
        <w:rPr>
          <w:szCs w:val="24"/>
        </w:rPr>
      </w:pPr>
      <w:r>
        <w:rPr>
          <w:szCs w:val="24"/>
        </w:rPr>
        <w:t xml:space="preserve">        </w:t>
      </w:r>
      <w:r w:rsidR="000A260F" w:rsidRPr="000A260F">
        <w:rPr>
          <w:szCs w:val="24"/>
        </w:rPr>
        <w:t xml:space="preserve">Ing. </w:t>
      </w:r>
      <w:r w:rsidR="0091373C">
        <w:rPr>
          <w:szCs w:val="24"/>
        </w:rPr>
        <w:t xml:space="preserve">Z. </w:t>
      </w:r>
      <w:r w:rsidR="000A260F" w:rsidRPr="000A260F">
        <w:rPr>
          <w:szCs w:val="24"/>
        </w:rPr>
        <w:t>Švarc</w:t>
      </w:r>
    </w:p>
    <w:p w:rsidR="000A260F" w:rsidRPr="000A260F" w:rsidRDefault="000A260F" w:rsidP="000A260F">
      <w:pPr>
        <w:jc w:val="both"/>
        <w:rPr>
          <w:szCs w:val="24"/>
        </w:rPr>
      </w:pPr>
    </w:p>
    <w:p w:rsidR="000A260F" w:rsidRPr="00D32936" w:rsidRDefault="000A260F" w:rsidP="00D32936">
      <w:pPr>
        <w:pStyle w:val="Odstavecseseznamem"/>
        <w:numPr>
          <w:ilvl w:val="0"/>
          <w:numId w:val="46"/>
        </w:numPr>
        <w:ind w:left="426" w:hanging="426"/>
        <w:jc w:val="both"/>
        <w:rPr>
          <w:szCs w:val="24"/>
        </w:rPr>
      </w:pPr>
      <w:r w:rsidRPr="00D32936">
        <w:rPr>
          <w:szCs w:val="24"/>
        </w:rPr>
        <w:t xml:space="preserve">Zajistit prodej a zřízení služebností dle bodu II.2 a </w:t>
      </w:r>
      <w:proofErr w:type="gramStart"/>
      <w:r w:rsidRPr="00D32936">
        <w:rPr>
          <w:szCs w:val="24"/>
        </w:rPr>
        <w:t>II.3 tohoto</w:t>
      </w:r>
      <w:proofErr w:type="gramEnd"/>
      <w:r w:rsidRPr="00D32936">
        <w:rPr>
          <w:szCs w:val="24"/>
        </w:rPr>
        <w:t xml:space="preserve"> usnesení.</w:t>
      </w:r>
    </w:p>
    <w:p w:rsidR="000A260F" w:rsidRPr="000A260F" w:rsidRDefault="000A260F" w:rsidP="00D32936">
      <w:pPr>
        <w:ind w:firstLine="426"/>
        <w:jc w:val="both"/>
        <w:rPr>
          <w:szCs w:val="24"/>
        </w:rPr>
      </w:pPr>
      <w:r w:rsidRPr="000A260F">
        <w:rPr>
          <w:szCs w:val="24"/>
        </w:rPr>
        <w:t>Termín: 31. 12. 2021</w:t>
      </w:r>
      <w:r w:rsidR="00D32936">
        <w:rPr>
          <w:szCs w:val="24"/>
        </w:rPr>
        <w:tab/>
      </w:r>
      <w:r w:rsidR="00D32936">
        <w:rPr>
          <w:szCs w:val="24"/>
        </w:rPr>
        <w:tab/>
      </w:r>
      <w:r w:rsidR="00D32936">
        <w:rPr>
          <w:szCs w:val="24"/>
        </w:rPr>
        <w:tab/>
      </w:r>
      <w:r w:rsidR="00D32936">
        <w:rPr>
          <w:szCs w:val="24"/>
        </w:rPr>
        <w:tab/>
      </w:r>
      <w:r w:rsidRPr="000A260F">
        <w:rPr>
          <w:szCs w:val="24"/>
        </w:rPr>
        <w:t>Zodpovídá: Bc. Šlouf, MBA</w:t>
      </w:r>
    </w:p>
    <w:p w:rsidR="000A260F" w:rsidRPr="000A260F" w:rsidRDefault="00D32936" w:rsidP="00D32936">
      <w:pPr>
        <w:ind w:left="4956" w:firstLine="708"/>
        <w:jc w:val="both"/>
        <w:rPr>
          <w:szCs w:val="24"/>
        </w:rPr>
      </w:pPr>
      <w:r>
        <w:rPr>
          <w:szCs w:val="24"/>
        </w:rPr>
        <w:t xml:space="preserve">        </w:t>
      </w:r>
      <w:r w:rsidR="000A260F" w:rsidRPr="000A260F">
        <w:rPr>
          <w:szCs w:val="24"/>
        </w:rPr>
        <w:t>Ing. Kobernová</w:t>
      </w:r>
    </w:p>
    <w:sectPr w:rsidR="000A260F" w:rsidRPr="000A260F" w:rsidSect="002477D1">
      <w:headerReference w:type="default" r:id="rId9"/>
      <w:footerReference w:type="even" r:id="rId10"/>
      <w:footerReference w:type="default" r:id="rId11"/>
      <w:pgSz w:w="11906" w:h="16838"/>
      <w:pgMar w:top="1417" w:right="849"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921" w:rsidRDefault="00295921">
      <w:r>
        <w:separator/>
      </w:r>
    </w:p>
  </w:endnote>
  <w:endnote w:type="continuationSeparator" w:id="0">
    <w:p w:rsidR="00295921" w:rsidRDefault="0029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80" w:rsidRDefault="00D8568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85680" w:rsidRDefault="00D8568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80" w:rsidRDefault="00D85680">
    <w:pPr>
      <w:pStyle w:val="Zpat"/>
      <w:framePr w:wrap="around" w:vAnchor="text" w:hAnchor="margin" w:xAlign="center" w:y="1"/>
      <w:rPr>
        <w:rStyle w:val="slostrnky"/>
      </w:rPr>
    </w:pPr>
  </w:p>
  <w:p w:rsidR="0066512A" w:rsidRDefault="0066512A" w:rsidP="0066512A">
    <w:pPr>
      <w:pStyle w:val="Zpat"/>
      <w:pBdr>
        <w:bottom w:val="single" w:sz="4" w:space="1" w:color="auto"/>
      </w:pBdr>
    </w:pPr>
  </w:p>
  <w:p w:rsidR="0066512A" w:rsidRDefault="0066512A" w:rsidP="0066512A">
    <w:pPr>
      <w:pStyle w:val="Zpat"/>
    </w:pPr>
  </w:p>
  <w:p w:rsidR="0066512A" w:rsidRDefault="0066512A" w:rsidP="0066512A">
    <w:pPr>
      <w:pStyle w:val="Zpat"/>
      <w:rPr>
        <w:i/>
        <w:sz w:val="20"/>
      </w:rPr>
    </w:pPr>
    <w:r>
      <w:rPr>
        <w:i/>
        <w:sz w:val="20"/>
      </w:rPr>
      <w:t xml:space="preserve">Mgr. Martin B a x a </w:t>
    </w:r>
    <w:r>
      <w:rPr>
        <w:i/>
        <w:sz w:val="20"/>
      </w:rPr>
      <w:tab/>
    </w:r>
    <w:r>
      <w:rPr>
        <w:i/>
        <w:sz w:val="20"/>
      </w:rPr>
      <w:tab/>
      <w:t>Mgr. Roman Z a r z y c k ý</w:t>
    </w:r>
  </w:p>
  <w:p w:rsidR="0066512A" w:rsidRDefault="0066512A" w:rsidP="0066512A">
    <w:pPr>
      <w:pStyle w:val="Zpat"/>
      <w:rPr>
        <w:i/>
        <w:sz w:val="20"/>
      </w:rPr>
    </w:pPr>
    <w:r>
      <w:rPr>
        <w:i/>
        <w:sz w:val="20"/>
      </w:rPr>
      <w:t>primátor města Plzně</w:t>
    </w:r>
    <w:r>
      <w:rPr>
        <w:i/>
        <w:sz w:val="20"/>
      </w:rPr>
      <w:tab/>
    </w:r>
    <w:r>
      <w:rPr>
        <w:i/>
        <w:sz w:val="20"/>
      </w:rPr>
      <w:tab/>
      <w:t>zástupce primátora</w:t>
    </w:r>
  </w:p>
  <w:p w:rsidR="0066512A" w:rsidRDefault="0066512A" w:rsidP="0066512A">
    <w:pPr>
      <w:pStyle w:val="Zpat"/>
      <w:rPr>
        <w:rStyle w:val="slostrnky"/>
      </w:rPr>
    </w:pPr>
  </w:p>
  <w:p w:rsidR="0066512A" w:rsidRDefault="0066512A" w:rsidP="0066512A">
    <w:pPr>
      <w:pStyle w:val="Zpat"/>
      <w:rPr>
        <w:rStyle w:val="slostrnky"/>
      </w:rPr>
    </w:pPr>
  </w:p>
  <w:p w:rsidR="008A0F53" w:rsidRDefault="0066512A" w:rsidP="008A0F53">
    <w:pPr>
      <w:pStyle w:val="Zpat"/>
      <w:rPr>
        <w:i/>
        <w:sz w:val="20"/>
      </w:rPr>
    </w:pPr>
    <w:r>
      <w:rPr>
        <w:rStyle w:val="slostrnky"/>
      </w:rPr>
      <w:tab/>
    </w:r>
    <w:r>
      <w:rPr>
        <w:rStyle w:val="slostrnky"/>
      </w:rPr>
      <w:tab/>
    </w:r>
    <w:r w:rsidR="00B07408">
      <w:rPr>
        <w:rStyle w:val="slostrnky"/>
      </w:rPr>
      <w:t>Strana</w:t>
    </w:r>
    <w:r>
      <w:rPr>
        <w:rStyle w:val="slostrnky"/>
      </w:rPr>
      <w:t xml:space="preserve"> </w:t>
    </w:r>
    <w:r>
      <w:rPr>
        <w:rStyle w:val="slostrnky"/>
      </w:rPr>
      <w:fldChar w:fldCharType="begin"/>
    </w:r>
    <w:r>
      <w:rPr>
        <w:rStyle w:val="slostrnky"/>
      </w:rPr>
      <w:instrText xml:space="preserve"> PAGE </w:instrText>
    </w:r>
    <w:r>
      <w:rPr>
        <w:rStyle w:val="slostrnky"/>
      </w:rPr>
      <w:fldChar w:fldCharType="separate"/>
    </w:r>
    <w:r w:rsidR="00C220EE">
      <w:rPr>
        <w:rStyle w:val="slostrnky"/>
        <w:noProof/>
      </w:rPr>
      <w:t>1</w:t>
    </w:r>
    <w:r>
      <w:rPr>
        <w:rStyle w:val="slostrnky"/>
      </w:rPr>
      <w:fldChar w:fldCharType="end"/>
    </w:r>
    <w:r w:rsidR="004008AB">
      <w:rPr>
        <w:rStyle w:val="slostrnky"/>
      </w:rPr>
      <w:t xml:space="preserve"> </w:t>
    </w:r>
    <w:r w:rsidR="00B07408">
      <w:rPr>
        <w:rStyle w:val="slostrnky"/>
      </w:rPr>
      <w:t xml:space="preserve">ze </w:t>
    </w:r>
    <w:r w:rsidR="00D32936">
      <w:rPr>
        <w:rStyle w:val="slostrnky"/>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921" w:rsidRDefault="00295921">
      <w:r>
        <w:separator/>
      </w:r>
    </w:p>
  </w:footnote>
  <w:footnote w:type="continuationSeparator" w:id="0">
    <w:p w:rsidR="00295921" w:rsidRDefault="00295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80" w:rsidRDefault="00D85680">
    <w:pPr>
      <w:pStyle w:val="Zhlav"/>
      <w:jc w:val="center"/>
      <w:rPr>
        <w:i/>
        <w:color w:val="808080"/>
        <w:sz w:val="28"/>
      </w:rPr>
    </w:pPr>
    <w:r>
      <w:rPr>
        <w:i/>
        <w:color w:val="808080"/>
        <w:sz w:val="28"/>
      </w:rPr>
      <w:t xml:space="preserve">Usnesení Zastupitelstva města Plzně </w:t>
    </w:r>
  </w:p>
  <w:p w:rsidR="00D85680" w:rsidRDefault="00D85680">
    <w:pPr>
      <w:pStyle w:val="Zhlav"/>
      <w:jc w:val="center"/>
      <w:rPr>
        <w:i/>
        <w:sz w:val="28"/>
      </w:rPr>
    </w:pPr>
  </w:p>
  <w:p w:rsidR="00D85680" w:rsidRDefault="00D85680">
    <w:pPr>
      <w:pStyle w:val="Zhlav"/>
      <w:jc w:val="center"/>
      <w:rPr>
        <w:i/>
        <w:sz w:val="28"/>
      </w:rPr>
    </w:pPr>
  </w:p>
  <w:p w:rsidR="00D85680" w:rsidRDefault="00D85680">
    <w:pPr>
      <w:pStyle w:val="Zhlav"/>
      <w:jc w:val="center"/>
      <w:rPr>
        <w:i/>
        <w:sz w:val="28"/>
      </w:rPr>
    </w:pPr>
  </w:p>
  <w:p w:rsidR="00D85680" w:rsidRDefault="00347118">
    <w:pPr>
      <w:pStyle w:val="Zhlav"/>
      <w:rPr>
        <w:i/>
        <w:color w:val="808080"/>
      </w:rPr>
    </w:pPr>
    <w:r>
      <w:rPr>
        <w:i/>
        <w:color w:val="808080"/>
      </w:rPr>
      <w:t>Číslo ZMP: 0</w:t>
    </w:r>
    <w:r w:rsidR="00EF390C">
      <w:rPr>
        <w:i/>
        <w:color w:val="808080"/>
      </w:rPr>
      <w:t>1</w:t>
    </w:r>
    <w:r w:rsidR="00BE397B">
      <w:rPr>
        <w:i/>
        <w:color w:val="808080"/>
      </w:rPr>
      <w:t>5</w:t>
    </w:r>
  </w:p>
  <w:p w:rsidR="00D85680" w:rsidRDefault="00D85680">
    <w:pPr>
      <w:pStyle w:val="Zhlav"/>
      <w:pBdr>
        <w:bottom w:val="single" w:sz="4" w:space="1" w:color="auto"/>
      </w:pBdr>
      <w:rPr>
        <w:i/>
        <w:color w:val="808080"/>
      </w:rPr>
    </w:pPr>
    <w:r>
      <w:rPr>
        <w:i/>
        <w:color w:val="808080"/>
      </w:rPr>
      <w:t>Dat</w:t>
    </w:r>
    <w:r w:rsidR="00347118">
      <w:rPr>
        <w:i/>
        <w:color w:val="808080"/>
      </w:rPr>
      <w:t xml:space="preserve">um konání ZMP: </w:t>
    </w:r>
    <w:r w:rsidR="00BE397B">
      <w:rPr>
        <w:i/>
        <w:color w:val="808080"/>
      </w:rPr>
      <w:t>22. 6. 2020</w:t>
    </w:r>
    <w:r w:rsidR="000D1777">
      <w:rPr>
        <w:i/>
        <w:color w:val="808080"/>
      </w:rPr>
      <w:t xml:space="preserve">    </w:t>
    </w:r>
    <w:r w:rsidR="007308E0">
      <w:rPr>
        <w:i/>
        <w:color w:val="808080"/>
      </w:rPr>
      <w:tab/>
    </w:r>
    <w:r>
      <w:rPr>
        <w:i/>
        <w:color w:val="808080"/>
      </w:rPr>
      <w:t xml:space="preserve">        </w:t>
    </w:r>
    <w:r w:rsidR="00132CAB">
      <w:rPr>
        <w:i/>
        <w:color w:val="808080"/>
      </w:rPr>
      <w:t xml:space="preserve">  </w:t>
    </w:r>
    <w:r>
      <w:rPr>
        <w:i/>
        <w:color w:val="808080"/>
      </w:rPr>
      <w:t xml:space="preserve">    </w:t>
    </w:r>
    <w:r w:rsidR="007308E0">
      <w:rPr>
        <w:i/>
        <w:color w:val="808080"/>
      </w:rPr>
      <w:t xml:space="preserve">  </w:t>
    </w:r>
    <w:r w:rsidR="0053547F">
      <w:rPr>
        <w:i/>
        <w:color w:val="808080"/>
      </w:rPr>
      <w:t xml:space="preserve">      </w:t>
    </w:r>
    <w:r w:rsidR="007308E0">
      <w:rPr>
        <w:i/>
        <w:color w:val="808080"/>
      </w:rPr>
      <w:t xml:space="preserve">      </w:t>
    </w:r>
    <w:r>
      <w:rPr>
        <w:i/>
        <w:color w:val="808080"/>
      </w:rPr>
      <w:t xml:space="preserve">    Označení návrhu usnesení:</w:t>
    </w:r>
    <w:r w:rsidR="00CA6B48">
      <w:rPr>
        <w:i/>
        <w:color w:val="808080"/>
      </w:rPr>
      <w:t xml:space="preserve"> </w:t>
    </w:r>
    <w:r w:rsidR="000A260F">
      <w:rPr>
        <w:i/>
        <w:color w:val="808080"/>
      </w:rPr>
      <w:t>PROM+BYT/26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A326546"/>
    <w:lvl w:ilvl="0">
      <w:start w:val="1"/>
      <w:numFmt w:val="decimal"/>
      <w:pStyle w:val="slovanseznam"/>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6"/>
    <w:multiLevelType w:val="singleLevel"/>
    <w:tmpl w:val="00000006"/>
    <w:name w:val="WW8Num6"/>
    <w:lvl w:ilvl="0">
      <w:start w:val="1"/>
      <w:numFmt w:val="upperRoman"/>
      <w:lvlText w:val="%1."/>
      <w:lvlJc w:val="left"/>
      <w:pPr>
        <w:tabs>
          <w:tab w:val="num" w:pos="720"/>
        </w:tabs>
        <w:ind w:left="720" w:hanging="720"/>
      </w:pPr>
    </w:lvl>
  </w:abstractNum>
  <w:abstractNum w:abstractNumId="3">
    <w:nsid w:val="0253557A"/>
    <w:multiLevelType w:val="hybridMultilevel"/>
    <w:tmpl w:val="F8846A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69706A6"/>
    <w:multiLevelType w:val="hybridMultilevel"/>
    <w:tmpl w:val="F31C37BA"/>
    <w:lvl w:ilvl="0" w:tplc="399A36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7DE6DC7"/>
    <w:multiLevelType w:val="hybridMultilevel"/>
    <w:tmpl w:val="7370E99E"/>
    <w:lvl w:ilvl="0" w:tplc="D082AB32">
      <w:start w:val="1"/>
      <w:numFmt w:val="ordin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09B64A9C"/>
    <w:multiLevelType w:val="hybridMultilevel"/>
    <w:tmpl w:val="F95A7730"/>
    <w:lvl w:ilvl="0" w:tplc="04050017">
      <w:start w:val="1"/>
      <w:numFmt w:val="lowerLetter"/>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7">
    <w:nsid w:val="0A6E4E10"/>
    <w:multiLevelType w:val="hybridMultilevel"/>
    <w:tmpl w:val="6D002E90"/>
    <w:lvl w:ilvl="0" w:tplc="5DF4BDD0">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AAB7EB9"/>
    <w:multiLevelType w:val="hybridMultilevel"/>
    <w:tmpl w:val="FE4C3634"/>
    <w:lvl w:ilvl="0" w:tplc="49A6CEA6">
      <w:start w:val="1"/>
      <w:numFmt w:val="decimal"/>
      <w:pStyle w:val="vlevo"/>
      <w:lvlText w:val="%1."/>
      <w:lvlJc w:val="left"/>
      <w:pPr>
        <w:ind w:left="360" w:hanging="360"/>
      </w:pPr>
      <w:rPr>
        <w:rFonts w:hint="default"/>
      </w:rPr>
    </w:lvl>
    <w:lvl w:ilvl="1" w:tplc="3BCEDC08">
      <w:start w:val="1"/>
      <w:numFmt w:val="lowerLetter"/>
      <w:lvlText w:val="%2."/>
      <w:lvlJc w:val="left"/>
      <w:pPr>
        <w:ind w:left="1440" w:hanging="360"/>
      </w:pPr>
    </w:lvl>
    <w:lvl w:ilvl="2" w:tplc="CF0808EA">
      <w:start w:val="1"/>
      <w:numFmt w:val="lowerRoman"/>
      <w:lvlText w:val="%3."/>
      <w:lvlJc w:val="right"/>
      <w:pPr>
        <w:ind w:left="2160" w:hanging="180"/>
      </w:pPr>
    </w:lvl>
    <w:lvl w:ilvl="3" w:tplc="6FBACB36">
      <w:start w:val="1"/>
      <w:numFmt w:val="decimal"/>
      <w:lvlText w:val="%4."/>
      <w:lvlJc w:val="left"/>
      <w:pPr>
        <w:ind w:left="2880" w:hanging="360"/>
      </w:pPr>
    </w:lvl>
    <w:lvl w:ilvl="4" w:tplc="4B289866">
      <w:start w:val="1"/>
      <w:numFmt w:val="lowerLetter"/>
      <w:lvlText w:val="%5."/>
      <w:lvlJc w:val="left"/>
      <w:pPr>
        <w:ind w:left="3600" w:hanging="360"/>
      </w:pPr>
    </w:lvl>
    <w:lvl w:ilvl="5" w:tplc="2AB49648">
      <w:start w:val="1"/>
      <w:numFmt w:val="lowerRoman"/>
      <w:lvlText w:val="%6."/>
      <w:lvlJc w:val="right"/>
      <w:pPr>
        <w:ind w:left="4320" w:hanging="180"/>
      </w:pPr>
    </w:lvl>
    <w:lvl w:ilvl="6" w:tplc="C654099A">
      <w:start w:val="1"/>
      <w:numFmt w:val="decimal"/>
      <w:lvlText w:val="%7."/>
      <w:lvlJc w:val="left"/>
      <w:pPr>
        <w:ind w:left="5040" w:hanging="360"/>
      </w:pPr>
    </w:lvl>
    <w:lvl w:ilvl="7" w:tplc="D468555C">
      <w:start w:val="1"/>
      <w:numFmt w:val="lowerLetter"/>
      <w:lvlText w:val="%8."/>
      <w:lvlJc w:val="left"/>
      <w:pPr>
        <w:ind w:left="5760" w:hanging="360"/>
      </w:pPr>
    </w:lvl>
    <w:lvl w:ilvl="8" w:tplc="FB465FA8">
      <w:start w:val="1"/>
      <w:numFmt w:val="lowerRoman"/>
      <w:lvlText w:val="%9."/>
      <w:lvlJc w:val="right"/>
      <w:pPr>
        <w:ind w:left="6480" w:hanging="180"/>
      </w:pPr>
    </w:lvl>
  </w:abstractNum>
  <w:abstractNum w:abstractNumId="9">
    <w:nsid w:val="0F81029B"/>
    <w:multiLevelType w:val="hybridMultilevel"/>
    <w:tmpl w:val="54CA4442"/>
    <w:lvl w:ilvl="0" w:tplc="95F2F002">
      <w:start w:val="3"/>
      <w:numFmt w:val="decimal"/>
      <w:lvlText w:val="%1."/>
      <w:lvlJc w:val="left"/>
      <w:pPr>
        <w:ind w:left="10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FE86089"/>
    <w:multiLevelType w:val="hybridMultilevel"/>
    <w:tmpl w:val="A0C678AC"/>
    <w:lvl w:ilvl="0" w:tplc="F8206908">
      <w:numFmt w:val="bullet"/>
      <w:lvlText w:val="-"/>
      <w:lvlJc w:val="left"/>
      <w:pPr>
        <w:ind w:left="1814" w:hanging="360"/>
      </w:pPr>
      <w:rPr>
        <w:rFonts w:ascii="Times New Roman" w:eastAsia="Times New Roman" w:hAnsi="Times New Roman" w:cs="Times New Roman" w:hint="default"/>
        <w:sz w:val="24"/>
        <w:szCs w:val="24"/>
      </w:rPr>
    </w:lvl>
    <w:lvl w:ilvl="1" w:tplc="04050003" w:tentative="1">
      <w:start w:val="1"/>
      <w:numFmt w:val="bullet"/>
      <w:lvlText w:val="o"/>
      <w:lvlJc w:val="left"/>
      <w:pPr>
        <w:ind w:left="2534" w:hanging="360"/>
      </w:pPr>
      <w:rPr>
        <w:rFonts w:ascii="Courier New" w:hAnsi="Courier New" w:cs="Courier New" w:hint="default"/>
      </w:rPr>
    </w:lvl>
    <w:lvl w:ilvl="2" w:tplc="04050005" w:tentative="1">
      <w:start w:val="1"/>
      <w:numFmt w:val="bullet"/>
      <w:lvlText w:val=""/>
      <w:lvlJc w:val="left"/>
      <w:pPr>
        <w:ind w:left="3254" w:hanging="360"/>
      </w:pPr>
      <w:rPr>
        <w:rFonts w:ascii="Wingdings" w:hAnsi="Wingdings" w:hint="default"/>
      </w:rPr>
    </w:lvl>
    <w:lvl w:ilvl="3" w:tplc="04050001" w:tentative="1">
      <w:start w:val="1"/>
      <w:numFmt w:val="bullet"/>
      <w:lvlText w:val=""/>
      <w:lvlJc w:val="left"/>
      <w:pPr>
        <w:ind w:left="3974" w:hanging="360"/>
      </w:pPr>
      <w:rPr>
        <w:rFonts w:ascii="Symbol" w:hAnsi="Symbol" w:hint="default"/>
      </w:rPr>
    </w:lvl>
    <w:lvl w:ilvl="4" w:tplc="04050003" w:tentative="1">
      <w:start w:val="1"/>
      <w:numFmt w:val="bullet"/>
      <w:lvlText w:val="o"/>
      <w:lvlJc w:val="left"/>
      <w:pPr>
        <w:ind w:left="4694" w:hanging="360"/>
      </w:pPr>
      <w:rPr>
        <w:rFonts w:ascii="Courier New" w:hAnsi="Courier New" w:cs="Courier New" w:hint="default"/>
      </w:rPr>
    </w:lvl>
    <w:lvl w:ilvl="5" w:tplc="04050005" w:tentative="1">
      <w:start w:val="1"/>
      <w:numFmt w:val="bullet"/>
      <w:lvlText w:val=""/>
      <w:lvlJc w:val="left"/>
      <w:pPr>
        <w:ind w:left="5414" w:hanging="360"/>
      </w:pPr>
      <w:rPr>
        <w:rFonts w:ascii="Wingdings" w:hAnsi="Wingdings" w:hint="default"/>
      </w:rPr>
    </w:lvl>
    <w:lvl w:ilvl="6" w:tplc="04050001" w:tentative="1">
      <w:start w:val="1"/>
      <w:numFmt w:val="bullet"/>
      <w:lvlText w:val=""/>
      <w:lvlJc w:val="left"/>
      <w:pPr>
        <w:ind w:left="6134" w:hanging="360"/>
      </w:pPr>
      <w:rPr>
        <w:rFonts w:ascii="Symbol" w:hAnsi="Symbol" w:hint="default"/>
      </w:rPr>
    </w:lvl>
    <w:lvl w:ilvl="7" w:tplc="04050003" w:tentative="1">
      <w:start w:val="1"/>
      <w:numFmt w:val="bullet"/>
      <w:lvlText w:val="o"/>
      <w:lvlJc w:val="left"/>
      <w:pPr>
        <w:ind w:left="6854" w:hanging="360"/>
      </w:pPr>
      <w:rPr>
        <w:rFonts w:ascii="Courier New" w:hAnsi="Courier New" w:cs="Courier New" w:hint="default"/>
      </w:rPr>
    </w:lvl>
    <w:lvl w:ilvl="8" w:tplc="04050005" w:tentative="1">
      <w:start w:val="1"/>
      <w:numFmt w:val="bullet"/>
      <w:lvlText w:val=""/>
      <w:lvlJc w:val="left"/>
      <w:pPr>
        <w:ind w:left="7574" w:hanging="360"/>
      </w:pPr>
      <w:rPr>
        <w:rFonts w:ascii="Wingdings" w:hAnsi="Wingdings" w:hint="default"/>
      </w:rPr>
    </w:lvl>
  </w:abstractNum>
  <w:abstractNum w:abstractNumId="11">
    <w:nsid w:val="111E59B1"/>
    <w:multiLevelType w:val="hybridMultilevel"/>
    <w:tmpl w:val="7368CF20"/>
    <w:lvl w:ilvl="0" w:tplc="5DF4BDD0">
      <w:start w:val="2"/>
      <w:numFmt w:val="bullet"/>
      <w:lvlText w:val="-"/>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nsid w:val="147C7ACF"/>
    <w:multiLevelType w:val="hybridMultilevel"/>
    <w:tmpl w:val="DD18A3FE"/>
    <w:lvl w:ilvl="0" w:tplc="5DF4BDD0">
      <w:start w:val="2"/>
      <w:numFmt w:val="bullet"/>
      <w:lvlText w:val="-"/>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D7844CB"/>
    <w:multiLevelType w:val="hybridMultilevel"/>
    <w:tmpl w:val="424EF91C"/>
    <w:lvl w:ilvl="0" w:tplc="5DF4BDD0">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1DA62D4"/>
    <w:multiLevelType w:val="hybridMultilevel"/>
    <w:tmpl w:val="D59EC5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7DB28D5"/>
    <w:multiLevelType w:val="hybridMultilevel"/>
    <w:tmpl w:val="289650D4"/>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nsid w:val="2F8F3807"/>
    <w:multiLevelType w:val="hybridMultilevel"/>
    <w:tmpl w:val="C00AF3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FEC2427"/>
    <w:multiLevelType w:val="hybridMultilevel"/>
    <w:tmpl w:val="3F16A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8A54CEE"/>
    <w:multiLevelType w:val="hybridMultilevel"/>
    <w:tmpl w:val="8B363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8C5254C"/>
    <w:multiLevelType w:val="hybridMultilevel"/>
    <w:tmpl w:val="3696702A"/>
    <w:lvl w:ilvl="0" w:tplc="ABA212A8">
      <w:start w:val="1"/>
      <w:numFmt w:val="decimal"/>
      <w:lvlText w:val="%1."/>
      <w:lvlJc w:val="left"/>
      <w:pPr>
        <w:ind w:left="1004" w:hanging="360"/>
      </w:pPr>
      <w:rPr>
        <w:rFonts w:hint="default"/>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nsid w:val="39A412B6"/>
    <w:multiLevelType w:val="hybridMultilevel"/>
    <w:tmpl w:val="08564962"/>
    <w:lvl w:ilvl="0" w:tplc="0405000F">
      <w:start w:val="1"/>
      <w:numFmt w:val="decimal"/>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1">
    <w:nsid w:val="39BD382F"/>
    <w:multiLevelType w:val="hybridMultilevel"/>
    <w:tmpl w:val="4FD86906"/>
    <w:lvl w:ilvl="0" w:tplc="04050017">
      <w:start w:val="1"/>
      <w:numFmt w:val="lowerLetter"/>
      <w:lvlText w:val="%1)"/>
      <w:lvlJc w:val="left"/>
      <w:pPr>
        <w:ind w:left="1777" w:hanging="360"/>
      </w:pPr>
    </w:lvl>
    <w:lvl w:ilvl="1" w:tplc="04050019" w:tentative="1">
      <w:start w:val="1"/>
      <w:numFmt w:val="lowerLetter"/>
      <w:lvlText w:val="%2."/>
      <w:lvlJc w:val="left"/>
      <w:pPr>
        <w:ind w:left="2497" w:hanging="360"/>
      </w:pPr>
    </w:lvl>
    <w:lvl w:ilvl="2" w:tplc="0405001B" w:tentative="1">
      <w:start w:val="1"/>
      <w:numFmt w:val="lowerRoman"/>
      <w:lvlText w:val="%3."/>
      <w:lvlJc w:val="right"/>
      <w:pPr>
        <w:ind w:left="3217" w:hanging="180"/>
      </w:pPr>
    </w:lvl>
    <w:lvl w:ilvl="3" w:tplc="0405000F" w:tentative="1">
      <w:start w:val="1"/>
      <w:numFmt w:val="decimal"/>
      <w:lvlText w:val="%4."/>
      <w:lvlJc w:val="left"/>
      <w:pPr>
        <w:ind w:left="3937" w:hanging="360"/>
      </w:pPr>
    </w:lvl>
    <w:lvl w:ilvl="4" w:tplc="04050019" w:tentative="1">
      <w:start w:val="1"/>
      <w:numFmt w:val="lowerLetter"/>
      <w:lvlText w:val="%5."/>
      <w:lvlJc w:val="left"/>
      <w:pPr>
        <w:ind w:left="4657" w:hanging="360"/>
      </w:pPr>
    </w:lvl>
    <w:lvl w:ilvl="5" w:tplc="0405001B" w:tentative="1">
      <w:start w:val="1"/>
      <w:numFmt w:val="lowerRoman"/>
      <w:lvlText w:val="%6."/>
      <w:lvlJc w:val="right"/>
      <w:pPr>
        <w:ind w:left="5377" w:hanging="180"/>
      </w:pPr>
    </w:lvl>
    <w:lvl w:ilvl="6" w:tplc="0405000F" w:tentative="1">
      <w:start w:val="1"/>
      <w:numFmt w:val="decimal"/>
      <w:lvlText w:val="%7."/>
      <w:lvlJc w:val="left"/>
      <w:pPr>
        <w:ind w:left="6097" w:hanging="360"/>
      </w:pPr>
    </w:lvl>
    <w:lvl w:ilvl="7" w:tplc="04050019" w:tentative="1">
      <w:start w:val="1"/>
      <w:numFmt w:val="lowerLetter"/>
      <w:lvlText w:val="%8."/>
      <w:lvlJc w:val="left"/>
      <w:pPr>
        <w:ind w:left="6817" w:hanging="360"/>
      </w:pPr>
    </w:lvl>
    <w:lvl w:ilvl="8" w:tplc="0405001B" w:tentative="1">
      <w:start w:val="1"/>
      <w:numFmt w:val="lowerRoman"/>
      <w:lvlText w:val="%9."/>
      <w:lvlJc w:val="right"/>
      <w:pPr>
        <w:ind w:left="7537" w:hanging="180"/>
      </w:pPr>
    </w:lvl>
  </w:abstractNum>
  <w:abstractNum w:abstractNumId="22">
    <w:nsid w:val="39EE26D9"/>
    <w:multiLevelType w:val="hybridMultilevel"/>
    <w:tmpl w:val="478AC7C6"/>
    <w:lvl w:ilvl="0" w:tplc="807C802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A1163AD"/>
    <w:multiLevelType w:val="hybridMultilevel"/>
    <w:tmpl w:val="1B8083A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A4472C2"/>
    <w:multiLevelType w:val="hybridMultilevel"/>
    <w:tmpl w:val="AF445416"/>
    <w:lvl w:ilvl="0" w:tplc="5DF4BDD0">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C460FF8"/>
    <w:multiLevelType w:val="hybridMultilevel"/>
    <w:tmpl w:val="3502ED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1AA6395"/>
    <w:multiLevelType w:val="hybridMultilevel"/>
    <w:tmpl w:val="455A0798"/>
    <w:lvl w:ilvl="0" w:tplc="807C8022">
      <w:numFmt w:val="bullet"/>
      <w:lvlText w:val="-"/>
      <w:lvlJc w:val="left"/>
      <w:pPr>
        <w:ind w:left="1859" w:hanging="360"/>
      </w:pPr>
      <w:rPr>
        <w:rFonts w:ascii="Times New Roman" w:eastAsia="Times New Roman" w:hAnsi="Times New Roman" w:cs="Times New Roman" w:hint="default"/>
      </w:rPr>
    </w:lvl>
    <w:lvl w:ilvl="1" w:tplc="04050003" w:tentative="1">
      <w:start w:val="1"/>
      <w:numFmt w:val="bullet"/>
      <w:lvlText w:val="o"/>
      <w:lvlJc w:val="left"/>
      <w:pPr>
        <w:ind w:left="2579" w:hanging="360"/>
      </w:pPr>
      <w:rPr>
        <w:rFonts w:ascii="Courier New" w:hAnsi="Courier New" w:cs="Courier New" w:hint="default"/>
      </w:rPr>
    </w:lvl>
    <w:lvl w:ilvl="2" w:tplc="04050005" w:tentative="1">
      <w:start w:val="1"/>
      <w:numFmt w:val="bullet"/>
      <w:lvlText w:val=""/>
      <w:lvlJc w:val="left"/>
      <w:pPr>
        <w:ind w:left="3299" w:hanging="360"/>
      </w:pPr>
      <w:rPr>
        <w:rFonts w:ascii="Wingdings" w:hAnsi="Wingdings" w:hint="default"/>
      </w:rPr>
    </w:lvl>
    <w:lvl w:ilvl="3" w:tplc="04050001" w:tentative="1">
      <w:start w:val="1"/>
      <w:numFmt w:val="bullet"/>
      <w:lvlText w:val=""/>
      <w:lvlJc w:val="left"/>
      <w:pPr>
        <w:ind w:left="4019" w:hanging="360"/>
      </w:pPr>
      <w:rPr>
        <w:rFonts w:ascii="Symbol" w:hAnsi="Symbol" w:hint="default"/>
      </w:rPr>
    </w:lvl>
    <w:lvl w:ilvl="4" w:tplc="04050003" w:tentative="1">
      <w:start w:val="1"/>
      <w:numFmt w:val="bullet"/>
      <w:lvlText w:val="o"/>
      <w:lvlJc w:val="left"/>
      <w:pPr>
        <w:ind w:left="4739" w:hanging="360"/>
      </w:pPr>
      <w:rPr>
        <w:rFonts w:ascii="Courier New" w:hAnsi="Courier New" w:cs="Courier New" w:hint="default"/>
      </w:rPr>
    </w:lvl>
    <w:lvl w:ilvl="5" w:tplc="04050005" w:tentative="1">
      <w:start w:val="1"/>
      <w:numFmt w:val="bullet"/>
      <w:lvlText w:val=""/>
      <w:lvlJc w:val="left"/>
      <w:pPr>
        <w:ind w:left="5459" w:hanging="360"/>
      </w:pPr>
      <w:rPr>
        <w:rFonts w:ascii="Wingdings" w:hAnsi="Wingdings" w:hint="default"/>
      </w:rPr>
    </w:lvl>
    <w:lvl w:ilvl="6" w:tplc="04050001" w:tentative="1">
      <w:start w:val="1"/>
      <w:numFmt w:val="bullet"/>
      <w:lvlText w:val=""/>
      <w:lvlJc w:val="left"/>
      <w:pPr>
        <w:ind w:left="6179" w:hanging="360"/>
      </w:pPr>
      <w:rPr>
        <w:rFonts w:ascii="Symbol" w:hAnsi="Symbol" w:hint="default"/>
      </w:rPr>
    </w:lvl>
    <w:lvl w:ilvl="7" w:tplc="04050003" w:tentative="1">
      <w:start w:val="1"/>
      <w:numFmt w:val="bullet"/>
      <w:lvlText w:val="o"/>
      <w:lvlJc w:val="left"/>
      <w:pPr>
        <w:ind w:left="6899" w:hanging="360"/>
      </w:pPr>
      <w:rPr>
        <w:rFonts w:ascii="Courier New" w:hAnsi="Courier New" w:cs="Courier New" w:hint="default"/>
      </w:rPr>
    </w:lvl>
    <w:lvl w:ilvl="8" w:tplc="04050005" w:tentative="1">
      <w:start w:val="1"/>
      <w:numFmt w:val="bullet"/>
      <w:lvlText w:val=""/>
      <w:lvlJc w:val="left"/>
      <w:pPr>
        <w:ind w:left="7619" w:hanging="360"/>
      </w:pPr>
      <w:rPr>
        <w:rFonts w:ascii="Wingdings" w:hAnsi="Wingdings" w:hint="default"/>
      </w:rPr>
    </w:lvl>
  </w:abstractNum>
  <w:abstractNum w:abstractNumId="27">
    <w:nsid w:val="42F576EB"/>
    <w:multiLevelType w:val="hybridMultilevel"/>
    <w:tmpl w:val="F3C09632"/>
    <w:lvl w:ilvl="0" w:tplc="807C8022">
      <w:numFmt w:val="bullet"/>
      <w:lvlText w:val="-"/>
      <w:lvlJc w:val="left"/>
      <w:pPr>
        <w:ind w:left="1777" w:hanging="360"/>
      </w:pPr>
      <w:rPr>
        <w:rFonts w:ascii="Times New Roman" w:eastAsia="Times New Roman" w:hAnsi="Times New Roman" w:cs="Times New Roman" w:hint="default"/>
      </w:rPr>
    </w:lvl>
    <w:lvl w:ilvl="1" w:tplc="04050003" w:tentative="1">
      <w:start w:val="1"/>
      <w:numFmt w:val="bullet"/>
      <w:lvlText w:val="o"/>
      <w:lvlJc w:val="left"/>
      <w:pPr>
        <w:ind w:left="2497" w:hanging="360"/>
      </w:pPr>
      <w:rPr>
        <w:rFonts w:ascii="Courier New" w:hAnsi="Courier New" w:cs="Courier New" w:hint="default"/>
      </w:rPr>
    </w:lvl>
    <w:lvl w:ilvl="2" w:tplc="04050005" w:tentative="1">
      <w:start w:val="1"/>
      <w:numFmt w:val="bullet"/>
      <w:lvlText w:val=""/>
      <w:lvlJc w:val="left"/>
      <w:pPr>
        <w:ind w:left="3217" w:hanging="360"/>
      </w:pPr>
      <w:rPr>
        <w:rFonts w:ascii="Wingdings" w:hAnsi="Wingdings" w:hint="default"/>
      </w:rPr>
    </w:lvl>
    <w:lvl w:ilvl="3" w:tplc="04050001" w:tentative="1">
      <w:start w:val="1"/>
      <w:numFmt w:val="bullet"/>
      <w:lvlText w:val=""/>
      <w:lvlJc w:val="left"/>
      <w:pPr>
        <w:ind w:left="3937" w:hanging="360"/>
      </w:pPr>
      <w:rPr>
        <w:rFonts w:ascii="Symbol" w:hAnsi="Symbol" w:hint="default"/>
      </w:rPr>
    </w:lvl>
    <w:lvl w:ilvl="4" w:tplc="04050003" w:tentative="1">
      <w:start w:val="1"/>
      <w:numFmt w:val="bullet"/>
      <w:lvlText w:val="o"/>
      <w:lvlJc w:val="left"/>
      <w:pPr>
        <w:ind w:left="4657" w:hanging="360"/>
      </w:pPr>
      <w:rPr>
        <w:rFonts w:ascii="Courier New" w:hAnsi="Courier New" w:cs="Courier New" w:hint="default"/>
      </w:rPr>
    </w:lvl>
    <w:lvl w:ilvl="5" w:tplc="04050005" w:tentative="1">
      <w:start w:val="1"/>
      <w:numFmt w:val="bullet"/>
      <w:lvlText w:val=""/>
      <w:lvlJc w:val="left"/>
      <w:pPr>
        <w:ind w:left="5377" w:hanging="360"/>
      </w:pPr>
      <w:rPr>
        <w:rFonts w:ascii="Wingdings" w:hAnsi="Wingdings" w:hint="default"/>
      </w:rPr>
    </w:lvl>
    <w:lvl w:ilvl="6" w:tplc="04050001" w:tentative="1">
      <w:start w:val="1"/>
      <w:numFmt w:val="bullet"/>
      <w:lvlText w:val=""/>
      <w:lvlJc w:val="left"/>
      <w:pPr>
        <w:ind w:left="6097" w:hanging="360"/>
      </w:pPr>
      <w:rPr>
        <w:rFonts w:ascii="Symbol" w:hAnsi="Symbol" w:hint="default"/>
      </w:rPr>
    </w:lvl>
    <w:lvl w:ilvl="7" w:tplc="04050003" w:tentative="1">
      <w:start w:val="1"/>
      <w:numFmt w:val="bullet"/>
      <w:lvlText w:val="o"/>
      <w:lvlJc w:val="left"/>
      <w:pPr>
        <w:ind w:left="6817" w:hanging="360"/>
      </w:pPr>
      <w:rPr>
        <w:rFonts w:ascii="Courier New" w:hAnsi="Courier New" w:cs="Courier New" w:hint="default"/>
      </w:rPr>
    </w:lvl>
    <w:lvl w:ilvl="8" w:tplc="04050005" w:tentative="1">
      <w:start w:val="1"/>
      <w:numFmt w:val="bullet"/>
      <w:lvlText w:val=""/>
      <w:lvlJc w:val="left"/>
      <w:pPr>
        <w:ind w:left="7537" w:hanging="360"/>
      </w:pPr>
      <w:rPr>
        <w:rFonts w:ascii="Wingdings" w:hAnsi="Wingdings" w:hint="default"/>
      </w:rPr>
    </w:lvl>
  </w:abstractNum>
  <w:abstractNum w:abstractNumId="28">
    <w:nsid w:val="498953D2"/>
    <w:multiLevelType w:val="hybridMultilevel"/>
    <w:tmpl w:val="7B725D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F2348C3"/>
    <w:multiLevelType w:val="hybridMultilevel"/>
    <w:tmpl w:val="6A76A7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F4C5961"/>
    <w:multiLevelType w:val="multilevel"/>
    <w:tmpl w:val="B492E67E"/>
    <w:lvl w:ilvl="0">
      <w:start w:val="1"/>
      <w:numFmt w:val="upperRoman"/>
      <w:pStyle w:val="Nadpis8"/>
      <w:lvlText w:val="%1."/>
      <w:lvlJc w:val="left"/>
      <w:pPr>
        <w:tabs>
          <w:tab w:val="num" w:pos="720"/>
        </w:tabs>
        <w:ind w:left="720" w:hanging="720"/>
      </w:pPr>
    </w:lvl>
    <w:lvl w:ilvl="1">
      <w:start w:val="1"/>
      <w:numFmt w:val="decimal"/>
      <w:pStyle w:val="cistext"/>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36C2646"/>
    <w:multiLevelType w:val="singleLevel"/>
    <w:tmpl w:val="637CF280"/>
    <w:lvl w:ilvl="0">
      <w:start w:val="1"/>
      <w:numFmt w:val="upperRoman"/>
      <w:pStyle w:val="vlevot"/>
      <w:lvlText w:val="%1."/>
      <w:lvlJc w:val="left"/>
      <w:pPr>
        <w:tabs>
          <w:tab w:val="num" w:pos="720"/>
        </w:tabs>
        <w:ind w:left="720" w:hanging="720"/>
      </w:pPr>
    </w:lvl>
  </w:abstractNum>
  <w:abstractNum w:abstractNumId="32">
    <w:nsid w:val="53A34C80"/>
    <w:multiLevelType w:val="hybridMultilevel"/>
    <w:tmpl w:val="69B6FF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8B2651D"/>
    <w:multiLevelType w:val="hybridMultilevel"/>
    <w:tmpl w:val="7D021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A7E5943"/>
    <w:multiLevelType w:val="hybridMultilevel"/>
    <w:tmpl w:val="8F8A4804"/>
    <w:lvl w:ilvl="0" w:tplc="13E482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9D2AA8"/>
    <w:multiLevelType w:val="hybridMultilevel"/>
    <w:tmpl w:val="20E44886"/>
    <w:lvl w:ilvl="0" w:tplc="399A367A">
      <w:start w:val="1"/>
      <w:numFmt w:val="upperRoman"/>
      <w:lvlText w:val="%1."/>
      <w:lvlJc w:val="left"/>
      <w:pPr>
        <w:ind w:left="720" w:hanging="360"/>
      </w:pPr>
      <w:rPr>
        <w:rFonts w:hint="default"/>
      </w:rPr>
    </w:lvl>
    <w:lvl w:ilvl="1" w:tplc="C03A0EB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E8A1BD5"/>
    <w:multiLevelType w:val="hybridMultilevel"/>
    <w:tmpl w:val="EB6E69F6"/>
    <w:lvl w:ilvl="0" w:tplc="04050017">
      <w:start w:val="1"/>
      <w:numFmt w:val="lowerLetter"/>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7">
    <w:nsid w:val="63E92FA8"/>
    <w:multiLevelType w:val="hybridMultilevel"/>
    <w:tmpl w:val="024424CC"/>
    <w:lvl w:ilvl="0" w:tplc="5DF4BDD0">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5E540EF"/>
    <w:multiLevelType w:val="multilevel"/>
    <w:tmpl w:val="372AD812"/>
    <w:lvl w:ilvl="0">
      <w:start w:val="1"/>
      <w:numFmt w:val="upperRoman"/>
      <w:pStyle w:val="Zapusnes"/>
      <w:lvlText w:val="%1."/>
      <w:lvlJc w:val="left"/>
      <w:pPr>
        <w:tabs>
          <w:tab w:val="num" w:pos="680"/>
        </w:tabs>
        <w:ind w:left="680" w:hanging="680"/>
      </w:pPr>
      <w:rPr>
        <w:rFonts w:hint="default"/>
      </w:rPr>
    </w:lvl>
    <w:lvl w:ilvl="1">
      <w:start w:val="1"/>
      <w:numFmt w:val="decimal"/>
      <w:pStyle w:val="zapusnes2"/>
      <w:isLgl/>
      <w:lvlText w:val="%2."/>
      <w:lvlJc w:val="left"/>
      <w:pPr>
        <w:tabs>
          <w:tab w:val="num" w:pos="680"/>
        </w:tabs>
        <w:ind w:left="680" w:hanging="680"/>
      </w:pPr>
      <w:rPr>
        <w:rFonts w:hint="default"/>
        <w:color w:val="auto"/>
      </w:rPr>
    </w:lvl>
    <w:lvl w:ilvl="2">
      <w:start w:val="1"/>
      <w:numFmt w:val="lowerLetter"/>
      <w:lvlText w:val="%3)"/>
      <w:lvlJc w:val="left"/>
      <w:pPr>
        <w:tabs>
          <w:tab w:val="num" w:pos="680"/>
        </w:tabs>
        <w:ind w:left="680" w:hanging="567"/>
      </w:pPr>
      <w:rPr>
        <w:rFonts w:hint="default"/>
      </w:rPr>
    </w:lvl>
    <w:lvl w:ilvl="3">
      <w:start w:val="1"/>
      <w:numFmt w:val="lowerRoman"/>
      <w:lvlText w:val="%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39">
    <w:nsid w:val="669403DC"/>
    <w:multiLevelType w:val="hybridMultilevel"/>
    <w:tmpl w:val="03AE7672"/>
    <w:lvl w:ilvl="0" w:tplc="399A36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6B85E3A"/>
    <w:multiLevelType w:val="singleLevel"/>
    <w:tmpl w:val="4198DCAC"/>
    <w:lvl w:ilvl="0">
      <w:start w:val="1"/>
      <w:numFmt w:val="upperRoman"/>
      <w:lvlText w:val="%1."/>
      <w:lvlJc w:val="left"/>
      <w:pPr>
        <w:tabs>
          <w:tab w:val="num" w:pos="720"/>
        </w:tabs>
        <w:ind w:left="720" w:hanging="720"/>
      </w:pPr>
      <w:rPr>
        <w:rFonts w:hint="default"/>
      </w:rPr>
    </w:lvl>
  </w:abstractNum>
  <w:abstractNum w:abstractNumId="41">
    <w:nsid w:val="69E96BD3"/>
    <w:multiLevelType w:val="hybridMultilevel"/>
    <w:tmpl w:val="ED44FDA0"/>
    <w:lvl w:ilvl="0" w:tplc="C3842F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EF03423"/>
    <w:multiLevelType w:val="hybridMultilevel"/>
    <w:tmpl w:val="C5DAE1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29A4E40"/>
    <w:multiLevelType w:val="hybridMultilevel"/>
    <w:tmpl w:val="DC4272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3D16EE5"/>
    <w:multiLevelType w:val="hybridMultilevel"/>
    <w:tmpl w:val="43BCEE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7ED02C9"/>
    <w:multiLevelType w:val="hybridMultilevel"/>
    <w:tmpl w:val="EA2E7F9E"/>
    <w:lvl w:ilvl="0" w:tplc="0170857A">
      <w:start w:val="1"/>
      <w:numFmt w:val="upperRoman"/>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A9E3F9E"/>
    <w:multiLevelType w:val="singleLevel"/>
    <w:tmpl w:val="A27E2DCC"/>
    <w:lvl w:ilvl="0">
      <w:start w:val="1"/>
      <w:numFmt w:val="upperRoman"/>
      <w:lvlText w:val="%1."/>
      <w:lvlJc w:val="left"/>
      <w:pPr>
        <w:tabs>
          <w:tab w:val="num" w:pos="720"/>
        </w:tabs>
        <w:ind w:left="720" w:hanging="720"/>
      </w:pPr>
      <w:rPr>
        <w:rFonts w:hint="default"/>
      </w:rPr>
    </w:lvl>
  </w:abstractNum>
  <w:abstractNum w:abstractNumId="47">
    <w:nsid w:val="7BA70E3B"/>
    <w:multiLevelType w:val="hybridMultilevel"/>
    <w:tmpl w:val="4B9A9FBE"/>
    <w:lvl w:ilvl="0" w:tplc="807C8022">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30"/>
  </w:num>
  <w:num w:numId="2">
    <w:abstractNumId w:val="38"/>
  </w:num>
  <w:num w:numId="3">
    <w:abstractNumId w:val="31"/>
  </w:num>
  <w:num w:numId="4">
    <w:abstractNumId w:val="8"/>
  </w:num>
  <w:num w:numId="5">
    <w:abstractNumId w:val="0"/>
  </w:num>
  <w:num w:numId="6">
    <w:abstractNumId w:val="5"/>
  </w:num>
  <w:num w:numId="7">
    <w:abstractNumId w:val="4"/>
  </w:num>
  <w:num w:numId="8">
    <w:abstractNumId w:val="46"/>
  </w:num>
  <w:num w:numId="9">
    <w:abstractNumId w:val="39"/>
  </w:num>
  <w:num w:numId="10">
    <w:abstractNumId w:val="40"/>
  </w:num>
  <w:num w:numId="11">
    <w:abstractNumId w:val="41"/>
  </w:num>
  <w:num w:numId="12">
    <w:abstractNumId w:val="29"/>
  </w:num>
  <w:num w:numId="13">
    <w:abstractNumId w:val="44"/>
  </w:num>
  <w:num w:numId="14">
    <w:abstractNumId w:val="43"/>
  </w:num>
  <w:num w:numId="15">
    <w:abstractNumId w:val="34"/>
  </w:num>
  <w:num w:numId="16">
    <w:abstractNumId w:val="3"/>
  </w:num>
  <w:num w:numId="17">
    <w:abstractNumId w:val="32"/>
  </w:num>
  <w:num w:numId="18">
    <w:abstractNumId w:val="45"/>
  </w:num>
  <w:num w:numId="19">
    <w:abstractNumId w:val="22"/>
  </w:num>
  <w:num w:numId="20">
    <w:abstractNumId w:val="19"/>
  </w:num>
  <w:num w:numId="21">
    <w:abstractNumId w:val="15"/>
  </w:num>
  <w:num w:numId="22">
    <w:abstractNumId w:val="33"/>
  </w:num>
  <w:num w:numId="23">
    <w:abstractNumId w:val="26"/>
  </w:num>
  <w:num w:numId="24">
    <w:abstractNumId w:val="9"/>
  </w:num>
  <w:num w:numId="25">
    <w:abstractNumId w:val="21"/>
  </w:num>
  <w:num w:numId="26">
    <w:abstractNumId w:val="27"/>
  </w:num>
  <w:num w:numId="27">
    <w:abstractNumId w:val="47"/>
  </w:num>
  <w:num w:numId="28">
    <w:abstractNumId w:val="36"/>
  </w:num>
  <w:num w:numId="29">
    <w:abstractNumId w:val="10"/>
  </w:num>
  <w:num w:numId="30">
    <w:abstractNumId w:val="6"/>
  </w:num>
  <w:num w:numId="31">
    <w:abstractNumId w:val="16"/>
  </w:num>
  <w:num w:numId="32">
    <w:abstractNumId w:val="35"/>
  </w:num>
  <w:num w:numId="33">
    <w:abstractNumId w:val="42"/>
  </w:num>
  <w:num w:numId="34">
    <w:abstractNumId w:val="18"/>
  </w:num>
  <w:num w:numId="35">
    <w:abstractNumId w:val="28"/>
  </w:num>
  <w:num w:numId="36">
    <w:abstractNumId w:val="11"/>
  </w:num>
  <w:num w:numId="37">
    <w:abstractNumId w:val="20"/>
  </w:num>
  <w:num w:numId="38">
    <w:abstractNumId w:val="7"/>
  </w:num>
  <w:num w:numId="39">
    <w:abstractNumId w:val="14"/>
  </w:num>
  <w:num w:numId="40">
    <w:abstractNumId w:val="24"/>
  </w:num>
  <w:num w:numId="41">
    <w:abstractNumId w:val="37"/>
  </w:num>
  <w:num w:numId="42">
    <w:abstractNumId w:val="23"/>
  </w:num>
  <w:num w:numId="43">
    <w:abstractNumId w:val="13"/>
  </w:num>
  <w:num w:numId="44">
    <w:abstractNumId w:val="25"/>
  </w:num>
  <w:num w:numId="45">
    <w:abstractNumId w:val="12"/>
  </w:num>
  <w:num w:numId="4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18"/>
    <w:rsid w:val="00002E7F"/>
    <w:rsid w:val="000258A9"/>
    <w:rsid w:val="00031E02"/>
    <w:rsid w:val="0003760C"/>
    <w:rsid w:val="00052781"/>
    <w:rsid w:val="00056FEE"/>
    <w:rsid w:val="000572A9"/>
    <w:rsid w:val="00087FFD"/>
    <w:rsid w:val="000A260F"/>
    <w:rsid w:val="000A403D"/>
    <w:rsid w:val="000B45DF"/>
    <w:rsid w:val="000C50B1"/>
    <w:rsid w:val="000C64E9"/>
    <w:rsid w:val="000D1777"/>
    <w:rsid w:val="000E2206"/>
    <w:rsid w:val="001269D3"/>
    <w:rsid w:val="00132CAB"/>
    <w:rsid w:val="001748A9"/>
    <w:rsid w:val="00181738"/>
    <w:rsid w:val="001971AC"/>
    <w:rsid w:val="001B109D"/>
    <w:rsid w:val="001B3277"/>
    <w:rsid w:val="001C5434"/>
    <w:rsid w:val="001C6BF8"/>
    <w:rsid w:val="002033D4"/>
    <w:rsid w:val="00204F84"/>
    <w:rsid w:val="002169F7"/>
    <w:rsid w:val="00220D6E"/>
    <w:rsid w:val="002233DD"/>
    <w:rsid w:val="00225F5F"/>
    <w:rsid w:val="002477D1"/>
    <w:rsid w:val="00257071"/>
    <w:rsid w:val="002627F7"/>
    <w:rsid w:val="002634AE"/>
    <w:rsid w:val="002634AF"/>
    <w:rsid w:val="00277FA1"/>
    <w:rsid w:val="0028389B"/>
    <w:rsid w:val="00283F99"/>
    <w:rsid w:val="00290FCC"/>
    <w:rsid w:val="00295921"/>
    <w:rsid w:val="002B30B0"/>
    <w:rsid w:val="002C178E"/>
    <w:rsid w:val="002C5240"/>
    <w:rsid w:val="002C5AEC"/>
    <w:rsid w:val="002C6F03"/>
    <w:rsid w:val="002D06FF"/>
    <w:rsid w:val="002D1907"/>
    <w:rsid w:val="002D2899"/>
    <w:rsid w:val="002D4151"/>
    <w:rsid w:val="002E451A"/>
    <w:rsid w:val="00347118"/>
    <w:rsid w:val="00362B4F"/>
    <w:rsid w:val="00362DF6"/>
    <w:rsid w:val="00376F40"/>
    <w:rsid w:val="00377DE2"/>
    <w:rsid w:val="00382A48"/>
    <w:rsid w:val="00391B1D"/>
    <w:rsid w:val="00397095"/>
    <w:rsid w:val="00397C7F"/>
    <w:rsid w:val="003B35A2"/>
    <w:rsid w:val="003C277A"/>
    <w:rsid w:val="003C33E1"/>
    <w:rsid w:val="003C45B8"/>
    <w:rsid w:val="003C518C"/>
    <w:rsid w:val="003D0F27"/>
    <w:rsid w:val="003E1BC7"/>
    <w:rsid w:val="003E54A9"/>
    <w:rsid w:val="003F4E83"/>
    <w:rsid w:val="004008AB"/>
    <w:rsid w:val="00405E65"/>
    <w:rsid w:val="00406837"/>
    <w:rsid w:val="004218EF"/>
    <w:rsid w:val="00446110"/>
    <w:rsid w:val="00476D45"/>
    <w:rsid w:val="0047739A"/>
    <w:rsid w:val="00480A41"/>
    <w:rsid w:val="00483E87"/>
    <w:rsid w:val="00493A52"/>
    <w:rsid w:val="00494583"/>
    <w:rsid w:val="004A4E52"/>
    <w:rsid w:val="004B0646"/>
    <w:rsid w:val="004B122A"/>
    <w:rsid w:val="004D5E84"/>
    <w:rsid w:val="004D72A1"/>
    <w:rsid w:val="004E1562"/>
    <w:rsid w:val="00520966"/>
    <w:rsid w:val="0052462F"/>
    <w:rsid w:val="00524EA1"/>
    <w:rsid w:val="0053547F"/>
    <w:rsid w:val="005401E4"/>
    <w:rsid w:val="00555078"/>
    <w:rsid w:val="00561AF0"/>
    <w:rsid w:val="005717FC"/>
    <w:rsid w:val="00585A2B"/>
    <w:rsid w:val="00591DAE"/>
    <w:rsid w:val="005927BE"/>
    <w:rsid w:val="005A7428"/>
    <w:rsid w:val="005B0073"/>
    <w:rsid w:val="005B5B1D"/>
    <w:rsid w:val="005D1A6E"/>
    <w:rsid w:val="005D3EC4"/>
    <w:rsid w:val="005F59B0"/>
    <w:rsid w:val="005F7BF0"/>
    <w:rsid w:val="00602F56"/>
    <w:rsid w:val="00617888"/>
    <w:rsid w:val="0062265A"/>
    <w:rsid w:val="00624AB0"/>
    <w:rsid w:val="0063663D"/>
    <w:rsid w:val="00646852"/>
    <w:rsid w:val="00650C46"/>
    <w:rsid w:val="0066498E"/>
    <w:rsid w:val="0066512A"/>
    <w:rsid w:val="00666080"/>
    <w:rsid w:val="006723CF"/>
    <w:rsid w:val="006769EC"/>
    <w:rsid w:val="006825EB"/>
    <w:rsid w:val="006979C7"/>
    <w:rsid w:val="006A1F71"/>
    <w:rsid w:val="006A39D8"/>
    <w:rsid w:val="006D1B70"/>
    <w:rsid w:val="006E7B4D"/>
    <w:rsid w:val="00704164"/>
    <w:rsid w:val="00704727"/>
    <w:rsid w:val="00727A0C"/>
    <w:rsid w:val="007308E0"/>
    <w:rsid w:val="0074195F"/>
    <w:rsid w:val="00763EBE"/>
    <w:rsid w:val="007754C3"/>
    <w:rsid w:val="00776E5F"/>
    <w:rsid w:val="00781497"/>
    <w:rsid w:val="00791EBA"/>
    <w:rsid w:val="007942D4"/>
    <w:rsid w:val="007A0572"/>
    <w:rsid w:val="007B072F"/>
    <w:rsid w:val="007E2176"/>
    <w:rsid w:val="0080247B"/>
    <w:rsid w:val="00802EB1"/>
    <w:rsid w:val="00810744"/>
    <w:rsid w:val="0083514F"/>
    <w:rsid w:val="00853BD8"/>
    <w:rsid w:val="008556C5"/>
    <w:rsid w:val="0086084B"/>
    <w:rsid w:val="00862E12"/>
    <w:rsid w:val="008667AA"/>
    <w:rsid w:val="0089171A"/>
    <w:rsid w:val="008A0F53"/>
    <w:rsid w:val="008D351D"/>
    <w:rsid w:val="008E58C3"/>
    <w:rsid w:val="008F23C5"/>
    <w:rsid w:val="0091373C"/>
    <w:rsid w:val="0093067E"/>
    <w:rsid w:val="00931364"/>
    <w:rsid w:val="009416B6"/>
    <w:rsid w:val="00944F68"/>
    <w:rsid w:val="00947A1D"/>
    <w:rsid w:val="00984CFC"/>
    <w:rsid w:val="00990BFC"/>
    <w:rsid w:val="009925CF"/>
    <w:rsid w:val="009B19AC"/>
    <w:rsid w:val="009C3083"/>
    <w:rsid w:val="009F3E6A"/>
    <w:rsid w:val="00A12378"/>
    <w:rsid w:val="00A12815"/>
    <w:rsid w:val="00A31E11"/>
    <w:rsid w:val="00A46BC3"/>
    <w:rsid w:val="00A57CAC"/>
    <w:rsid w:val="00A70602"/>
    <w:rsid w:val="00A83F3A"/>
    <w:rsid w:val="00AB1E31"/>
    <w:rsid w:val="00AF00F0"/>
    <w:rsid w:val="00AF2703"/>
    <w:rsid w:val="00B07408"/>
    <w:rsid w:val="00B11C6F"/>
    <w:rsid w:val="00B1339D"/>
    <w:rsid w:val="00B229A1"/>
    <w:rsid w:val="00B25E84"/>
    <w:rsid w:val="00B304FD"/>
    <w:rsid w:val="00B30BBE"/>
    <w:rsid w:val="00B3701A"/>
    <w:rsid w:val="00B5556D"/>
    <w:rsid w:val="00B8667C"/>
    <w:rsid w:val="00B91766"/>
    <w:rsid w:val="00BC0F19"/>
    <w:rsid w:val="00BC5ADC"/>
    <w:rsid w:val="00BD6D4E"/>
    <w:rsid w:val="00BE397B"/>
    <w:rsid w:val="00BE411F"/>
    <w:rsid w:val="00BF0460"/>
    <w:rsid w:val="00C07290"/>
    <w:rsid w:val="00C10F14"/>
    <w:rsid w:val="00C11466"/>
    <w:rsid w:val="00C133BE"/>
    <w:rsid w:val="00C150C7"/>
    <w:rsid w:val="00C15EBD"/>
    <w:rsid w:val="00C220EE"/>
    <w:rsid w:val="00C24202"/>
    <w:rsid w:val="00C30F61"/>
    <w:rsid w:val="00C32648"/>
    <w:rsid w:val="00C34D07"/>
    <w:rsid w:val="00C4437D"/>
    <w:rsid w:val="00C45F15"/>
    <w:rsid w:val="00C46558"/>
    <w:rsid w:val="00C46BBA"/>
    <w:rsid w:val="00C66D50"/>
    <w:rsid w:val="00C70751"/>
    <w:rsid w:val="00C7703F"/>
    <w:rsid w:val="00C955C3"/>
    <w:rsid w:val="00CA6B48"/>
    <w:rsid w:val="00CB18DA"/>
    <w:rsid w:val="00CD1955"/>
    <w:rsid w:val="00CD58A3"/>
    <w:rsid w:val="00CE18CA"/>
    <w:rsid w:val="00CE7A29"/>
    <w:rsid w:val="00D074A5"/>
    <w:rsid w:val="00D07712"/>
    <w:rsid w:val="00D32936"/>
    <w:rsid w:val="00D40C7D"/>
    <w:rsid w:val="00D42D45"/>
    <w:rsid w:val="00D52574"/>
    <w:rsid w:val="00D6228C"/>
    <w:rsid w:val="00D72B66"/>
    <w:rsid w:val="00D7574C"/>
    <w:rsid w:val="00D85680"/>
    <w:rsid w:val="00DA0182"/>
    <w:rsid w:val="00DB31D4"/>
    <w:rsid w:val="00DC105C"/>
    <w:rsid w:val="00DC1446"/>
    <w:rsid w:val="00DD0257"/>
    <w:rsid w:val="00DD14C5"/>
    <w:rsid w:val="00DD4242"/>
    <w:rsid w:val="00DD5610"/>
    <w:rsid w:val="00DD59A7"/>
    <w:rsid w:val="00DE1B4D"/>
    <w:rsid w:val="00DF11F1"/>
    <w:rsid w:val="00E0450C"/>
    <w:rsid w:val="00E10DC6"/>
    <w:rsid w:val="00E17DB0"/>
    <w:rsid w:val="00E2352D"/>
    <w:rsid w:val="00E27CD7"/>
    <w:rsid w:val="00E311D2"/>
    <w:rsid w:val="00E45F5F"/>
    <w:rsid w:val="00E465F3"/>
    <w:rsid w:val="00E51AB4"/>
    <w:rsid w:val="00E52A3D"/>
    <w:rsid w:val="00E73B5B"/>
    <w:rsid w:val="00EA260E"/>
    <w:rsid w:val="00EA7ACB"/>
    <w:rsid w:val="00EB0777"/>
    <w:rsid w:val="00EB6671"/>
    <w:rsid w:val="00EC575E"/>
    <w:rsid w:val="00EF390C"/>
    <w:rsid w:val="00EF5D2E"/>
    <w:rsid w:val="00F12747"/>
    <w:rsid w:val="00F155C1"/>
    <w:rsid w:val="00F245D3"/>
    <w:rsid w:val="00F3457F"/>
    <w:rsid w:val="00F46499"/>
    <w:rsid w:val="00F50C2D"/>
    <w:rsid w:val="00F52A32"/>
    <w:rsid w:val="00F55CBE"/>
    <w:rsid w:val="00F56F0E"/>
    <w:rsid w:val="00F63F26"/>
    <w:rsid w:val="00F73065"/>
    <w:rsid w:val="00F769FF"/>
    <w:rsid w:val="00F80E48"/>
    <w:rsid w:val="00FA37BC"/>
    <w:rsid w:val="00FA6871"/>
    <w:rsid w:val="00FC3D24"/>
    <w:rsid w:val="00FD7D42"/>
    <w:rsid w:val="00FE18E1"/>
    <w:rsid w:val="00FE32C1"/>
    <w:rsid w:val="00FF6F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Cambria" w:hAnsi="Cambria"/>
      <w:b/>
      <w:bCs/>
      <w:kern w:val="32"/>
      <w:sz w:val="32"/>
      <w:szCs w:val="32"/>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83514F"/>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3C518C"/>
    <w:pPr>
      <w:spacing w:before="240" w:after="60"/>
      <w:outlineLvl w:val="4"/>
    </w:pPr>
    <w:rPr>
      <w:rFonts w:ascii="Calibri" w:hAnsi="Calibri"/>
      <w:b/>
      <w:bCs/>
      <w:i/>
      <w:iCs/>
      <w:sz w:val="26"/>
      <w:szCs w:val="26"/>
    </w:rPr>
  </w:style>
  <w:style w:type="paragraph" w:styleId="Nadpis7">
    <w:name w:val="heading 7"/>
    <w:basedOn w:val="Normln"/>
    <w:next w:val="Normln"/>
    <w:qFormat/>
    <w:pPr>
      <w:spacing w:before="240" w:after="60"/>
      <w:outlineLvl w:val="6"/>
    </w:pPr>
    <w:rPr>
      <w:rFonts w:ascii="Calibri" w:hAnsi="Calibri"/>
      <w:szCs w:val="24"/>
    </w:rPr>
  </w:style>
  <w:style w:type="paragraph" w:styleId="Nadpis8">
    <w:name w:val="heading 8"/>
    <w:basedOn w:val="Normln"/>
    <w:next w:val="Normln"/>
    <w:qFormat/>
    <w:pPr>
      <w:keepNext/>
      <w:numPr>
        <w:numId w:val="1"/>
      </w:numP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pPr>
      <w:ind w:left="567"/>
    </w:pPr>
    <w:rPr>
      <w:b/>
    </w:rPr>
  </w:style>
  <w:style w:type="paragraph" w:customStyle="1" w:styleId="odrky">
    <w:name w:val="odrážky"/>
    <w:basedOn w:val="Normln"/>
    <w:pPr>
      <w:spacing w:before="120"/>
      <w:ind w:left="284" w:hanging="284"/>
      <w:jc w:val="both"/>
    </w:pPr>
  </w:style>
  <w:style w:type="paragraph" w:customStyle="1" w:styleId="odvol">
    <w:name w:val="odvol"/>
    <w:basedOn w:val="Normln"/>
    <w:pPr>
      <w:ind w:left="5103"/>
    </w:pPr>
  </w:style>
  <w:style w:type="paragraph" w:customStyle="1" w:styleId="PS">
    <w:name w:val="P.S."/>
    <w:basedOn w:val="Normln"/>
    <w:pPr>
      <w:ind w:left="454"/>
      <w:jc w:val="both"/>
    </w:pPr>
  </w:style>
  <w:style w:type="paragraph" w:customStyle="1" w:styleId="podpis">
    <w:name w:val="podpis"/>
    <w:basedOn w:val="Normln"/>
    <w:pPr>
      <w:ind w:left="5670"/>
    </w:pPr>
  </w:style>
  <w:style w:type="paragraph" w:customStyle="1" w:styleId="text">
    <w:name w:val="text"/>
    <w:basedOn w:val="Normln"/>
    <w:pPr>
      <w:spacing w:before="120"/>
      <w:ind w:firstLine="709"/>
      <w:jc w:val="both"/>
    </w:p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jc w:val="both"/>
    </w:pPr>
    <w:rPr>
      <w:w w:val="110"/>
    </w:rPr>
  </w:style>
  <w:style w:type="paragraph" w:customStyle="1" w:styleId="Paragrafneslovan">
    <w:name w:val="Paragraf nečíslovaný"/>
    <w:basedOn w:val="Normln"/>
    <w:autoRedefine/>
    <w:pPr>
      <w:framePr w:hSpace="141" w:wrap="around" w:vAnchor="text" w:hAnchor="margin" w:x="-400" w:y="993"/>
      <w:jc w:val="both"/>
    </w:pPr>
  </w:style>
  <w:style w:type="paragraph" w:customStyle="1" w:styleId="parzahl">
    <w:name w:val="parzahl"/>
    <w:basedOn w:val="Normln"/>
    <w:next w:val="Paragrafneslovan"/>
    <w:pPr>
      <w:spacing w:before="120" w:after="120"/>
    </w:pPr>
    <w:rPr>
      <w:b/>
    </w:rPr>
  </w:style>
  <w:style w:type="paragraph" w:customStyle="1" w:styleId="vlevot">
    <w:name w:val="vlevot"/>
    <w:basedOn w:val="Normln"/>
    <w:autoRedefine/>
    <w:pPr>
      <w:numPr>
        <w:numId w:val="3"/>
      </w:numPr>
      <w:jc w:val="both"/>
    </w:pPr>
  </w:style>
  <w:style w:type="paragraph" w:customStyle="1" w:styleId="vlevo">
    <w:name w:val="vlevo"/>
    <w:basedOn w:val="Normln"/>
    <w:autoRedefine/>
    <w:pPr>
      <w:numPr>
        <w:numId w:val="4"/>
      </w:numPr>
      <w:tabs>
        <w:tab w:val="left" w:pos="284"/>
        <w:tab w:val="left" w:pos="426"/>
      </w:tabs>
      <w:ind w:left="284" w:hanging="284"/>
    </w:pPr>
  </w:style>
  <w:style w:type="paragraph" w:customStyle="1" w:styleId="cistext">
    <w:name w:val="cistext"/>
    <w:basedOn w:val="Paragrafneslovan"/>
    <w:autoRedefine/>
    <w:pPr>
      <w:framePr w:hSpace="0" w:wrap="auto" w:vAnchor="margin" w:hAnchor="text" w:xAlign="left" w:yAlign="inline"/>
      <w:numPr>
        <w:ilvl w:val="1"/>
        <w:numId w:val="1"/>
      </w:numPr>
      <w:tabs>
        <w:tab w:val="clear" w:pos="1440"/>
        <w:tab w:val="num" w:pos="284"/>
      </w:tabs>
      <w:ind w:left="284" w:hanging="284"/>
    </w:pPr>
  </w:style>
  <w:style w:type="paragraph" w:customStyle="1" w:styleId="Paragrafneeslovan">
    <w:name w:val="Paragraf neeíslovaný"/>
    <w:basedOn w:val="Normln"/>
    <w:pPr>
      <w:jc w:val="both"/>
    </w:pPr>
  </w:style>
  <w:style w:type="paragraph" w:customStyle="1" w:styleId="Zapusnes">
    <w:name w:val="Zap_usnes"/>
    <w:basedOn w:val="Normln"/>
    <w:next w:val="zapusnes2"/>
    <w:pPr>
      <w:keepNext/>
      <w:numPr>
        <w:numId w:val="2"/>
      </w:numPr>
      <w:spacing w:before="240" w:after="240"/>
    </w:pPr>
    <w:rPr>
      <w:b/>
    </w:rPr>
  </w:style>
  <w:style w:type="paragraph" w:customStyle="1" w:styleId="zapusnes2">
    <w:name w:val="zap_usnes2"/>
    <w:basedOn w:val="Normln"/>
    <w:pPr>
      <w:numPr>
        <w:ilvl w:val="1"/>
        <w:numId w:val="2"/>
      </w:numPr>
      <w:spacing w:before="60" w:after="60"/>
    </w:pPr>
    <w:rPr>
      <w:bCs/>
    </w:rPr>
  </w:style>
  <w:style w:type="paragraph" w:styleId="Bezmezer">
    <w:name w:val="No Spacing"/>
    <w:uiPriority w:val="1"/>
    <w:qFormat/>
    <w:rPr>
      <w:sz w:val="24"/>
    </w:rPr>
  </w:style>
  <w:style w:type="character" w:customStyle="1" w:styleId="Nadpis2Char">
    <w:name w:val="Nadpis 2 Char"/>
    <w:semiHidden/>
    <w:rPr>
      <w:rFonts w:ascii="Cambria" w:eastAsia="Times New Roman" w:hAnsi="Cambria" w:cs="Times New Roman"/>
      <w:b/>
      <w:bCs/>
      <w:i/>
      <w:iCs/>
      <w:sz w:val="28"/>
      <w:szCs w:val="28"/>
    </w:rPr>
  </w:style>
  <w:style w:type="character" w:customStyle="1" w:styleId="Nadpis7Char">
    <w:name w:val="Nadpis 7 Char"/>
    <w:semiHidden/>
    <w:rPr>
      <w:rFonts w:ascii="Calibri" w:eastAsia="Times New Roman" w:hAnsi="Calibri" w:cs="Times New Roman"/>
      <w:sz w:val="24"/>
      <w:szCs w:val="24"/>
    </w:rPr>
  </w:style>
  <w:style w:type="paragraph" w:styleId="Zkladntext3">
    <w:name w:val="Body Text 3"/>
    <w:basedOn w:val="Normln"/>
    <w:semiHidden/>
    <w:pPr>
      <w:spacing w:after="120"/>
    </w:pPr>
    <w:rPr>
      <w:sz w:val="16"/>
      <w:szCs w:val="16"/>
    </w:rPr>
  </w:style>
  <w:style w:type="character" w:customStyle="1" w:styleId="Zkladntext3Char">
    <w:name w:val="Základní text 3 Char"/>
    <w:rPr>
      <w:sz w:val="16"/>
      <w:szCs w:val="16"/>
    </w:rPr>
  </w:style>
  <w:style w:type="character" w:customStyle="1" w:styleId="Nadpis3Char">
    <w:name w:val="Nadpis 3 Char"/>
    <w:semiHidden/>
    <w:rPr>
      <w:rFonts w:ascii="Cambria" w:eastAsia="Times New Roman" w:hAnsi="Cambria" w:cs="Times New Roman"/>
      <w:b/>
      <w:bCs/>
      <w:sz w:val="26"/>
      <w:szCs w:val="26"/>
    </w:rPr>
  </w:style>
  <w:style w:type="paragraph" w:styleId="Zkladntextodsazen">
    <w:name w:val="Body Text Indent"/>
    <w:basedOn w:val="Normln"/>
    <w:semiHidden/>
    <w:unhideWhenUsed/>
    <w:pPr>
      <w:spacing w:after="120"/>
      <w:ind w:left="283"/>
    </w:pPr>
  </w:style>
  <w:style w:type="character" w:customStyle="1" w:styleId="ZkladntextodsazenChar">
    <w:name w:val="Základní text odsazený Char"/>
    <w:semiHidden/>
    <w:rPr>
      <w:sz w:val="24"/>
    </w:rPr>
  </w:style>
  <w:style w:type="character" w:customStyle="1" w:styleId="platne1">
    <w:name w:val="platne1"/>
  </w:style>
  <w:style w:type="character" w:customStyle="1" w:styleId="ZhlavChar">
    <w:name w:val="Záhlaví Char"/>
    <w:locked/>
    <w:rPr>
      <w:sz w:val="24"/>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character" w:customStyle="1" w:styleId="Nadpis1Char">
    <w:name w:val="Nadpis 1 Char"/>
    <w:rPr>
      <w:rFonts w:ascii="Cambria" w:eastAsia="Times New Roman" w:hAnsi="Cambria" w:cs="Times New Roman"/>
      <w:b/>
      <w:bCs/>
      <w:kern w:val="32"/>
      <w:sz w:val="32"/>
      <w:szCs w:val="32"/>
    </w:rPr>
  </w:style>
  <w:style w:type="paragraph" w:styleId="Zkladntext2">
    <w:name w:val="Body Text 2"/>
    <w:basedOn w:val="Normln"/>
    <w:semiHidden/>
    <w:unhideWhenUsed/>
    <w:pPr>
      <w:spacing w:after="120" w:line="480" w:lineRule="auto"/>
    </w:pPr>
  </w:style>
  <w:style w:type="character" w:customStyle="1" w:styleId="Zkladntext2Char">
    <w:name w:val="Základní text 2 Char"/>
    <w:semiHidden/>
    <w:rPr>
      <w:sz w:val="24"/>
    </w:rPr>
  </w:style>
  <w:style w:type="character" w:customStyle="1" w:styleId="vlevoChar">
    <w:name w:val="vlevo Char"/>
    <w:locked/>
    <w:rPr>
      <w:sz w:val="24"/>
    </w:rPr>
  </w:style>
  <w:style w:type="paragraph" w:customStyle="1" w:styleId="Zkladntext21">
    <w:name w:val="Základní text 21"/>
    <w:basedOn w:val="Normln"/>
    <w:pPr>
      <w:overflowPunct w:val="0"/>
      <w:autoSpaceDE w:val="0"/>
      <w:autoSpaceDN w:val="0"/>
      <w:adjustRightInd w:val="0"/>
      <w:spacing w:line="240" w:lineRule="atLeast"/>
      <w:ind w:right="334" w:firstLine="567"/>
      <w:jc w:val="both"/>
    </w:pPr>
  </w:style>
  <w:style w:type="paragraph" w:customStyle="1" w:styleId="Zkladntext24">
    <w:name w:val="Základní text 24"/>
    <w:basedOn w:val="Normln"/>
    <w:pPr>
      <w:overflowPunct w:val="0"/>
      <w:autoSpaceDE w:val="0"/>
      <w:autoSpaceDN w:val="0"/>
      <w:adjustRightInd w:val="0"/>
      <w:spacing w:line="240" w:lineRule="atLeast"/>
      <w:ind w:right="334" w:firstLine="567"/>
      <w:jc w:val="both"/>
    </w:pPr>
  </w:style>
  <w:style w:type="paragraph" w:customStyle="1" w:styleId="Zkladntext25">
    <w:name w:val="Základní text 25"/>
    <w:basedOn w:val="Normln"/>
    <w:pPr>
      <w:overflowPunct w:val="0"/>
      <w:autoSpaceDE w:val="0"/>
      <w:autoSpaceDN w:val="0"/>
      <w:adjustRightInd w:val="0"/>
      <w:spacing w:line="240" w:lineRule="atLeast"/>
      <w:ind w:right="334" w:firstLine="567"/>
      <w:jc w:val="both"/>
    </w:pPr>
  </w:style>
  <w:style w:type="paragraph" w:styleId="Odstavecseseznamem">
    <w:name w:val="List Paragraph"/>
    <w:basedOn w:val="Normln"/>
    <w:uiPriority w:val="34"/>
    <w:qFormat/>
    <w:pPr>
      <w:ind w:left="708"/>
    </w:pPr>
  </w:style>
  <w:style w:type="character" w:customStyle="1" w:styleId="ParagrafneslovanChar">
    <w:name w:val="Paragraf nečíslovaný Char"/>
    <w:rPr>
      <w:sz w:val="24"/>
    </w:rPr>
  </w:style>
  <w:style w:type="paragraph" w:customStyle="1" w:styleId="ostzahl">
    <w:name w:val="ostzahl"/>
    <w:basedOn w:val="Normln"/>
    <w:next w:val="vlevo"/>
    <w:autoRedefine/>
    <w:pPr>
      <w:spacing w:before="120" w:after="120"/>
    </w:pPr>
    <w:rPr>
      <w:b/>
      <w:spacing w:val="22"/>
    </w:rPr>
  </w:style>
  <w:style w:type="character" w:customStyle="1" w:styleId="ZpatChar">
    <w:name w:val="Zápatí Char"/>
    <w:semiHidden/>
    <w:rPr>
      <w:sz w:val="24"/>
    </w:rPr>
  </w:style>
  <w:style w:type="character" w:styleId="Siln">
    <w:name w:val="Strong"/>
    <w:qFormat/>
    <w:rPr>
      <w:b/>
      <w:bCs/>
    </w:rPr>
  </w:style>
  <w:style w:type="paragraph" w:customStyle="1" w:styleId="Paragrafslovan">
    <w:name w:val="Paragraf číslovaný"/>
    <w:basedOn w:val="Paragrafneslovan"/>
    <w:autoRedefine/>
    <w:pPr>
      <w:framePr w:hSpace="0" w:wrap="auto" w:vAnchor="margin" w:hAnchor="text" w:xAlign="left" w:yAlign="inline"/>
      <w:jc w:val="left"/>
    </w:pPr>
  </w:style>
  <w:style w:type="paragraph" w:customStyle="1" w:styleId="Zkladntext210">
    <w:name w:val="Základní text 21"/>
    <w:basedOn w:val="Normln"/>
    <w:pPr>
      <w:overflowPunct w:val="0"/>
      <w:autoSpaceDE w:val="0"/>
      <w:autoSpaceDN w:val="0"/>
      <w:adjustRightInd w:val="0"/>
      <w:spacing w:line="240" w:lineRule="atLeast"/>
      <w:ind w:right="334" w:firstLine="567"/>
      <w:jc w:val="both"/>
    </w:pPr>
  </w:style>
  <w:style w:type="paragraph" w:styleId="Normlnodsazen">
    <w:name w:val="Normal Indent"/>
    <w:basedOn w:val="Normln"/>
    <w:semiHidden/>
    <w:unhideWhenUsed/>
    <w:pPr>
      <w:ind w:left="708"/>
      <w:jc w:val="both"/>
    </w:pPr>
  </w:style>
  <w:style w:type="paragraph" w:styleId="slovanseznam">
    <w:name w:val="List Number"/>
    <w:basedOn w:val="Normln"/>
    <w:semiHidden/>
    <w:pPr>
      <w:numPr>
        <w:numId w:val="5"/>
      </w:numPr>
    </w:pPr>
  </w:style>
  <w:style w:type="paragraph" w:styleId="Textvbloku">
    <w:name w:val="Block Text"/>
    <w:basedOn w:val="Normln"/>
    <w:unhideWhenUsed/>
    <w:rsid w:val="00DD5610"/>
    <w:pPr>
      <w:ind w:left="426" w:right="141"/>
      <w:jc w:val="both"/>
    </w:pPr>
  </w:style>
  <w:style w:type="character" w:customStyle="1" w:styleId="Nadpis5Char">
    <w:name w:val="Nadpis 5 Char"/>
    <w:link w:val="Nadpis5"/>
    <w:uiPriority w:val="9"/>
    <w:semiHidden/>
    <w:rsid w:val="003C518C"/>
    <w:rPr>
      <w:rFonts w:ascii="Calibri" w:eastAsia="Times New Roman" w:hAnsi="Calibri" w:cs="Times New Roman"/>
      <w:b/>
      <w:bCs/>
      <w:i/>
      <w:iCs/>
      <w:sz w:val="26"/>
      <w:szCs w:val="26"/>
    </w:rPr>
  </w:style>
  <w:style w:type="character" w:customStyle="1" w:styleId="Nadpis4Char">
    <w:name w:val="Nadpis 4 Char"/>
    <w:basedOn w:val="Standardnpsmoodstavce"/>
    <w:link w:val="Nadpis4"/>
    <w:uiPriority w:val="9"/>
    <w:semiHidden/>
    <w:rsid w:val="0083514F"/>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Cambria" w:hAnsi="Cambria"/>
      <w:b/>
      <w:bCs/>
      <w:kern w:val="32"/>
      <w:sz w:val="32"/>
      <w:szCs w:val="32"/>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83514F"/>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3C518C"/>
    <w:pPr>
      <w:spacing w:before="240" w:after="60"/>
      <w:outlineLvl w:val="4"/>
    </w:pPr>
    <w:rPr>
      <w:rFonts w:ascii="Calibri" w:hAnsi="Calibri"/>
      <w:b/>
      <w:bCs/>
      <w:i/>
      <w:iCs/>
      <w:sz w:val="26"/>
      <w:szCs w:val="26"/>
    </w:rPr>
  </w:style>
  <w:style w:type="paragraph" w:styleId="Nadpis7">
    <w:name w:val="heading 7"/>
    <w:basedOn w:val="Normln"/>
    <w:next w:val="Normln"/>
    <w:qFormat/>
    <w:pPr>
      <w:spacing w:before="240" w:after="60"/>
      <w:outlineLvl w:val="6"/>
    </w:pPr>
    <w:rPr>
      <w:rFonts w:ascii="Calibri" w:hAnsi="Calibri"/>
      <w:szCs w:val="24"/>
    </w:rPr>
  </w:style>
  <w:style w:type="paragraph" w:styleId="Nadpis8">
    <w:name w:val="heading 8"/>
    <w:basedOn w:val="Normln"/>
    <w:next w:val="Normln"/>
    <w:qFormat/>
    <w:pPr>
      <w:keepNext/>
      <w:numPr>
        <w:numId w:val="1"/>
      </w:numP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pPr>
      <w:ind w:left="567"/>
    </w:pPr>
    <w:rPr>
      <w:b/>
    </w:rPr>
  </w:style>
  <w:style w:type="paragraph" w:customStyle="1" w:styleId="odrky">
    <w:name w:val="odrážky"/>
    <w:basedOn w:val="Normln"/>
    <w:pPr>
      <w:spacing w:before="120"/>
      <w:ind w:left="284" w:hanging="284"/>
      <w:jc w:val="both"/>
    </w:pPr>
  </w:style>
  <w:style w:type="paragraph" w:customStyle="1" w:styleId="odvol">
    <w:name w:val="odvol"/>
    <w:basedOn w:val="Normln"/>
    <w:pPr>
      <w:ind w:left="5103"/>
    </w:pPr>
  </w:style>
  <w:style w:type="paragraph" w:customStyle="1" w:styleId="PS">
    <w:name w:val="P.S."/>
    <w:basedOn w:val="Normln"/>
    <w:pPr>
      <w:ind w:left="454"/>
      <w:jc w:val="both"/>
    </w:pPr>
  </w:style>
  <w:style w:type="paragraph" w:customStyle="1" w:styleId="podpis">
    <w:name w:val="podpis"/>
    <w:basedOn w:val="Normln"/>
    <w:pPr>
      <w:ind w:left="5670"/>
    </w:pPr>
  </w:style>
  <w:style w:type="paragraph" w:customStyle="1" w:styleId="text">
    <w:name w:val="text"/>
    <w:basedOn w:val="Normln"/>
    <w:pPr>
      <w:spacing w:before="120"/>
      <w:ind w:firstLine="709"/>
      <w:jc w:val="both"/>
    </w:p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jc w:val="both"/>
    </w:pPr>
    <w:rPr>
      <w:w w:val="110"/>
    </w:rPr>
  </w:style>
  <w:style w:type="paragraph" w:customStyle="1" w:styleId="Paragrafneslovan">
    <w:name w:val="Paragraf nečíslovaný"/>
    <w:basedOn w:val="Normln"/>
    <w:autoRedefine/>
    <w:pPr>
      <w:framePr w:hSpace="141" w:wrap="around" w:vAnchor="text" w:hAnchor="margin" w:x="-400" w:y="993"/>
      <w:jc w:val="both"/>
    </w:pPr>
  </w:style>
  <w:style w:type="paragraph" w:customStyle="1" w:styleId="parzahl">
    <w:name w:val="parzahl"/>
    <w:basedOn w:val="Normln"/>
    <w:next w:val="Paragrafneslovan"/>
    <w:pPr>
      <w:spacing w:before="120" w:after="120"/>
    </w:pPr>
    <w:rPr>
      <w:b/>
    </w:rPr>
  </w:style>
  <w:style w:type="paragraph" w:customStyle="1" w:styleId="vlevot">
    <w:name w:val="vlevot"/>
    <w:basedOn w:val="Normln"/>
    <w:autoRedefine/>
    <w:pPr>
      <w:numPr>
        <w:numId w:val="3"/>
      </w:numPr>
      <w:jc w:val="both"/>
    </w:pPr>
  </w:style>
  <w:style w:type="paragraph" w:customStyle="1" w:styleId="vlevo">
    <w:name w:val="vlevo"/>
    <w:basedOn w:val="Normln"/>
    <w:autoRedefine/>
    <w:pPr>
      <w:numPr>
        <w:numId w:val="4"/>
      </w:numPr>
      <w:tabs>
        <w:tab w:val="left" w:pos="284"/>
        <w:tab w:val="left" w:pos="426"/>
      </w:tabs>
      <w:ind w:left="284" w:hanging="284"/>
    </w:pPr>
  </w:style>
  <w:style w:type="paragraph" w:customStyle="1" w:styleId="cistext">
    <w:name w:val="cistext"/>
    <w:basedOn w:val="Paragrafneslovan"/>
    <w:autoRedefine/>
    <w:pPr>
      <w:framePr w:hSpace="0" w:wrap="auto" w:vAnchor="margin" w:hAnchor="text" w:xAlign="left" w:yAlign="inline"/>
      <w:numPr>
        <w:ilvl w:val="1"/>
        <w:numId w:val="1"/>
      </w:numPr>
      <w:tabs>
        <w:tab w:val="clear" w:pos="1440"/>
        <w:tab w:val="num" w:pos="284"/>
      </w:tabs>
      <w:ind w:left="284" w:hanging="284"/>
    </w:pPr>
  </w:style>
  <w:style w:type="paragraph" w:customStyle="1" w:styleId="Paragrafneeslovan">
    <w:name w:val="Paragraf neeíslovaný"/>
    <w:basedOn w:val="Normln"/>
    <w:pPr>
      <w:jc w:val="both"/>
    </w:pPr>
  </w:style>
  <w:style w:type="paragraph" w:customStyle="1" w:styleId="Zapusnes">
    <w:name w:val="Zap_usnes"/>
    <w:basedOn w:val="Normln"/>
    <w:next w:val="zapusnes2"/>
    <w:pPr>
      <w:keepNext/>
      <w:numPr>
        <w:numId w:val="2"/>
      </w:numPr>
      <w:spacing w:before="240" w:after="240"/>
    </w:pPr>
    <w:rPr>
      <w:b/>
    </w:rPr>
  </w:style>
  <w:style w:type="paragraph" w:customStyle="1" w:styleId="zapusnes2">
    <w:name w:val="zap_usnes2"/>
    <w:basedOn w:val="Normln"/>
    <w:pPr>
      <w:numPr>
        <w:ilvl w:val="1"/>
        <w:numId w:val="2"/>
      </w:numPr>
      <w:spacing w:before="60" w:after="60"/>
    </w:pPr>
    <w:rPr>
      <w:bCs/>
    </w:rPr>
  </w:style>
  <w:style w:type="paragraph" w:styleId="Bezmezer">
    <w:name w:val="No Spacing"/>
    <w:uiPriority w:val="1"/>
    <w:qFormat/>
    <w:rPr>
      <w:sz w:val="24"/>
    </w:rPr>
  </w:style>
  <w:style w:type="character" w:customStyle="1" w:styleId="Nadpis2Char">
    <w:name w:val="Nadpis 2 Char"/>
    <w:semiHidden/>
    <w:rPr>
      <w:rFonts w:ascii="Cambria" w:eastAsia="Times New Roman" w:hAnsi="Cambria" w:cs="Times New Roman"/>
      <w:b/>
      <w:bCs/>
      <w:i/>
      <w:iCs/>
      <w:sz w:val="28"/>
      <w:szCs w:val="28"/>
    </w:rPr>
  </w:style>
  <w:style w:type="character" w:customStyle="1" w:styleId="Nadpis7Char">
    <w:name w:val="Nadpis 7 Char"/>
    <w:semiHidden/>
    <w:rPr>
      <w:rFonts w:ascii="Calibri" w:eastAsia="Times New Roman" w:hAnsi="Calibri" w:cs="Times New Roman"/>
      <w:sz w:val="24"/>
      <w:szCs w:val="24"/>
    </w:rPr>
  </w:style>
  <w:style w:type="paragraph" w:styleId="Zkladntext3">
    <w:name w:val="Body Text 3"/>
    <w:basedOn w:val="Normln"/>
    <w:semiHidden/>
    <w:pPr>
      <w:spacing w:after="120"/>
    </w:pPr>
    <w:rPr>
      <w:sz w:val="16"/>
      <w:szCs w:val="16"/>
    </w:rPr>
  </w:style>
  <w:style w:type="character" w:customStyle="1" w:styleId="Zkladntext3Char">
    <w:name w:val="Základní text 3 Char"/>
    <w:rPr>
      <w:sz w:val="16"/>
      <w:szCs w:val="16"/>
    </w:rPr>
  </w:style>
  <w:style w:type="character" w:customStyle="1" w:styleId="Nadpis3Char">
    <w:name w:val="Nadpis 3 Char"/>
    <w:semiHidden/>
    <w:rPr>
      <w:rFonts w:ascii="Cambria" w:eastAsia="Times New Roman" w:hAnsi="Cambria" w:cs="Times New Roman"/>
      <w:b/>
      <w:bCs/>
      <w:sz w:val="26"/>
      <w:szCs w:val="26"/>
    </w:rPr>
  </w:style>
  <w:style w:type="paragraph" w:styleId="Zkladntextodsazen">
    <w:name w:val="Body Text Indent"/>
    <w:basedOn w:val="Normln"/>
    <w:semiHidden/>
    <w:unhideWhenUsed/>
    <w:pPr>
      <w:spacing w:after="120"/>
      <w:ind w:left="283"/>
    </w:pPr>
  </w:style>
  <w:style w:type="character" w:customStyle="1" w:styleId="ZkladntextodsazenChar">
    <w:name w:val="Základní text odsazený Char"/>
    <w:semiHidden/>
    <w:rPr>
      <w:sz w:val="24"/>
    </w:rPr>
  </w:style>
  <w:style w:type="character" w:customStyle="1" w:styleId="platne1">
    <w:name w:val="platne1"/>
  </w:style>
  <w:style w:type="character" w:customStyle="1" w:styleId="ZhlavChar">
    <w:name w:val="Záhlaví Char"/>
    <w:locked/>
    <w:rPr>
      <w:sz w:val="24"/>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character" w:customStyle="1" w:styleId="Nadpis1Char">
    <w:name w:val="Nadpis 1 Char"/>
    <w:rPr>
      <w:rFonts w:ascii="Cambria" w:eastAsia="Times New Roman" w:hAnsi="Cambria" w:cs="Times New Roman"/>
      <w:b/>
      <w:bCs/>
      <w:kern w:val="32"/>
      <w:sz w:val="32"/>
      <w:szCs w:val="32"/>
    </w:rPr>
  </w:style>
  <w:style w:type="paragraph" w:styleId="Zkladntext2">
    <w:name w:val="Body Text 2"/>
    <w:basedOn w:val="Normln"/>
    <w:semiHidden/>
    <w:unhideWhenUsed/>
    <w:pPr>
      <w:spacing w:after="120" w:line="480" w:lineRule="auto"/>
    </w:pPr>
  </w:style>
  <w:style w:type="character" w:customStyle="1" w:styleId="Zkladntext2Char">
    <w:name w:val="Základní text 2 Char"/>
    <w:semiHidden/>
    <w:rPr>
      <w:sz w:val="24"/>
    </w:rPr>
  </w:style>
  <w:style w:type="character" w:customStyle="1" w:styleId="vlevoChar">
    <w:name w:val="vlevo Char"/>
    <w:locked/>
    <w:rPr>
      <w:sz w:val="24"/>
    </w:rPr>
  </w:style>
  <w:style w:type="paragraph" w:customStyle="1" w:styleId="Zkladntext21">
    <w:name w:val="Základní text 21"/>
    <w:basedOn w:val="Normln"/>
    <w:pPr>
      <w:overflowPunct w:val="0"/>
      <w:autoSpaceDE w:val="0"/>
      <w:autoSpaceDN w:val="0"/>
      <w:adjustRightInd w:val="0"/>
      <w:spacing w:line="240" w:lineRule="atLeast"/>
      <w:ind w:right="334" w:firstLine="567"/>
      <w:jc w:val="both"/>
    </w:pPr>
  </w:style>
  <w:style w:type="paragraph" w:customStyle="1" w:styleId="Zkladntext24">
    <w:name w:val="Základní text 24"/>
    <w:basedOn w:val="Normln"/>
    <w:pPr>
      <w:overflowPunct w:val="0"/>
      <w:autoSpaceDE w:val="0"/>
      <w:autoSpaceDN w:val="0"/>
      <w:adjustRightInd w:val="0"/>
      <w:spacing w:line="240" w:lineRule="atLeast"/>
      <w:ind w:right="334" w:firstLine="567"/>
      <w:jc w:val="both"/>
    </w:pPr>
  </w:style>
  <w:style w:type="paragraph" w:customStyle="1" w:styleId="Zkladntext25">
    <w:name w:val="Základní text 25"/>
    <w:basedOn w:val="Normln"/>
    <w:pPr>
      <w:overflowPunct w:val="0"/>
      <w:autoSpaceDE w:val="0"/>
      <w:autoSpaceDN w:val="0"/>
      <w:adjustRightInd w:val="0"/>
      <w:spacing w:line="240" w:lineRule="atLeast"/>
      <w:ind w:right="334" w:firstLine="567"/>
      <w:jc w:val="both"/>
    </w:pPr>
  </w:style>
  <w:style w:type="paragraph" w:styleId="Odstavecseseznamem">
    <w:name w:val="List Paragraph"/>
    <w:basedOn w:val="Normln"/>
    <w:uiPriority w:val="34"/>
    <w:qFormat/>
    <w:pPr>
      <w:ind w:left="708"/>
    </w:pPr>
  </w:style>
  <w:style w:type="character" w:customStyle="1" w:styleId="ParagrafneslovanChar">
    <w:name w:val="Paragraf nečíslovaný Char"/>
    <w:rPr>
      <w:sz w:val="24"/>
    </w:rPr>
  </w:style>
  <w:style w:type="paragraph" w:customStyle="1" w:styleId="ostzahl">
    <w:name w:val="ostzahl"/>
    <w:basedOn w:val="Normln"/>
    <w:next w:val="vlevo"/>
    <w:autoRedefine/>
    <w:pPr>
      <w:spacing w:before="120" w:after="120"/>
    </w:pPr>
    <w:rPr>
      <w:b/>
      <w:spacing w:val="22"/>
    </w:rPr>
  </w:style>
  <w:style w:type="character" w:customStyle="1" w:styleId="ZpatChar">
    <w:name w:val="Zápatí Char"/>
    <w:semiHidden/>
    <w:rPr>
      <w:sz w:val="24"/>
    </w:rPr>
  </w:style>
  <w:style w:type="character" w:styleId="Siln">
    <w:name w:val="Strong"/>
    <w:qFormat/>
    <w:rPr>
      <w:b/>
      <w:bCs/>
    </w:rPr>
  </w:style>
  <w:style w:type="paragraph" w:customStyle="1" w:styleId="Paragrafslovan">
    <w:name w:val="Paragraf číslovaný"/>
    <w:basedOn w:val="Paragrafneslovan"/>
    <w:autoRedefine/>
    <w:pPr>
      <w:framePr w:hSpace="0" w:wrap="auto" w:vAnchor="margin" w:hAnchor="text" w:xAlign="left" w:yAlign="inline"/>
      <w:jc w:val="left"/>
    </w:pPr>
  </w:style>
  <w:style w:type="paragraph" w:customStyle="1" w:styleId="Zkladntext210">
    <w:name w:val="Základní text 21"/>
    <w:basedOn w:val="Normln"/>
    <w:pPr>
      <w:overflowPunct w:val="0"/>
      <w:autoSpaceDE w:val="0"/>
      <w:autoSpaceDN w:val="0"/>
      <w:adjustRightInd w:val="0"/>
      <w:spacing w:line="240" w:lineRule="atLeast"/>
      <w:ind w:right="334" w:firstLine="567"/>
      <w:jc w:val="both"/>
    </w:pPr>
  </w:style>
  <w:style w:type="paragraph" w:styleId="Normlnodsazen">
    <w:name w:val="Normal Indent"/>
    <w:basedOn w:val="Normln"/>
    <w:semiHidden/>
    <w:unhideWhenUsed/>
    <w:pPr>
      <w:ind w:left="708"/>
      <w:jc w:val="both"/>
    </w:pPr>
  </w:style>
  <w:style w:type="paragraph" w:styleId="slovanseznam">
    <w:name w:val="List Number"/>
    <w:basedOn w:val="Normln"/>
    <w:semiHidden/>
    <w:pPr>
      <w:numPr>
        <w:numId w:val="5"/>
      </w:numPr>
    </w:pPr>
  </w:style>
  <w:style w:type="paragraph" w:styleId="Textvbloku">
    <w:name w:val="Block Text"/>
    <w:basedOn w:val="Normln"/>
    <w:unhideWhenUsed/>
    <w:rsid w:val="00DD5610"/>
    <w:pPr>
      <w:ind w:left="426" w:right="141"/>
      <w:jc w:val="both"/>
    </w:pPr>
  </w:style>
  <w:style w:type="character" w:customStyle="1" w:styleId="Nadpis5Char">
    <w:name w:val="Nadpis 5 Char"/>
    <w:link w:val="Nadpis5"/>
    <w:uiPriority w:val="9"/>
    <w:semiHidden/>
    <w:rsid w:val="003C518C"/>
    <w:rPr>
      <w:rFonts w:ascii="Calibri" w:eastAsia="Times New Roman" w:hAnsi="Calibri" w:cs="Times New Roman"/>
      <w:b/>
      <w:bCs/>
      <w:i/>
      <w:iCs/>
      <w:sz w:val="26"/>
      <w:szCs w:val="26"/>
    </w:rPr>
  </w:style>
  <w:style w:type="character" w:customStyle="1" w:styleId="Nadpis4Char">
    <w:name w:val="Nadpis 4 Char"/>
    <w:basedOn w:val="Standardnpsmoodstavce"/>
    <w:link w:val="Nadpis4"/>
    <w:uiPriority w:val="9"/>
    <w:semiHidden/>
    <w:rsid w:val="0083514F"/>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06161">
      <w:bodyDiv w:val="1"/>
      <w:marLeft w:val="0"/>
      <w:marRight w:val="0"/>
      <w:marTop w:val="0"/>
      <w:marBottom w:val="0"/>
      <w:divBdr>
        <w:top w:val="none" w:sz="0" w:space="0" w:color="auto"/>
        <w:left w:val="none" w:sz="0" w:space="0" w:color="auto"/>
        <w:bottom w:val="none" w:sz="0" w:space="0" w:color="auto"/>
        <w:right w:val="none" w:sz="0" w:space="0" w:color="auto"/>
      </w:divBdr>
    </w:div>
    <w:div w:id="1316956685">
      <w:bodyDiv w:val="1"/>
      <w:marLeft w:val="0"/>
      <w:marRight w:val="0"/>
      <w:marTop w:val="0"/>
      <w:marBottom w:val="0"/>
      <w:divBdr>
        <w:top w:val="none" w:sz="0" w:space="0" w:color="auto"/>
        <w:left w:val="none" w:sz="0" w:space="0" w:color="auto"/>
        <w:bottom w:val="none" w:sz="0" w:space="0" w:color="auto"/>
        <w:right w:val="none" w:sz="0" w:space="0" w:color="auto"/>
      </w:divBdr>
    </w:div>
    <w:div w:id="1897164311">
      <w:bodyDiv w:val="1"/>
      <w:marLeft w:val="0"/>
      <w:marRight w:val="0"/>
      <w:marTop w:val="0"/>
      <w:marBottom w:val="0"/>
      <w:divBdr>
        <w:top w:val="none" w:sz="0" w:space="0" w:color="auto"/>
        <w:left w:val="none" w:sz="0" w:space="0" w:color="auto"/>
        <w:bottom w:val="none" w:sz="0" w:space="0" w:color="auto"/>
        <w:right w:val="none" w:sz="0" w:space="0" w:color="auto"/>
      </w:divBdr>
    </w:div>
    <w:div w:id="19846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USNRMP.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D9FA4-0A64-4F81-B202-85A4C08F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USNRMP.dot</Template>
  <TotalTime>0</TotalTime>
  <Pages>7</Pages>
  <Words>2489</Words>
  <Characters>13618</Characters>
  <Application>Microsoft Office Word</Application>
  <DocSecurity>0</DocSecurity>
  <Lines>113</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PilsCom</Company>
  <LinksUpToDate>false</LinksUpToDate>
  <CharactersWithSpaces>16075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rybarova</dc:creator>
  <cp:lastModifiedBy>Kašparová Jana</cp:lastModifiedBy>
  <cp:revision>2</cp:revision>
  <cp:lastPrinted>2020-02-03T13:30:00Z</cp:lastPrinted>
  <dcterms:created xsi:type="dcterms:W3CDTF">2020-06-22T16:26:00Z</dcterms:created>
  <dcterms:modified xsi:type="dcterms:W3CDTF">2020-06-22T16:26:00Z</dcterms:modified>
</cp:coreProperties>
</file>