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7B5BA8" w:rsidRDefault="00EF5D2E" w:rsidP="007B5BA8">
      <w:pPr>
        <w:jc w:val="both"/>
      </w:pPr>
    </w:p>
    <w:p w:rsidR="007B5BA8" w:rsidRPr="007B5BA8" w:rsidRDefault="007B5BA8" w:rsidP="007B5BA8">
      <w:pPr>
        <w:jc w:val="both"/>
      </w:pPr>
    </w:p>
    <w:p w:rsidR="007B5BA8" w:rsidRPr="007B5BA8" w:rsidRDefault="007B5BA8" w:rsidP="007B5BA8">
      <w:pPr>
        <w:jc w:val="both"/>
      </w:pPr>
    </w:p>
    <w:p w:rsidR="007B5BA8" w:rsidRPr="007B5BA8" w:rsidRDefault="006472BA" w:rsidP="006472BA">
      <w:pPr>
        <w:jc w:val="center"/>
      </w:pPr>
      <w:r>
        <w:t>č</w:t>
      </w:r>
      <w:bookmarkStart w:id="0" w:name="_GoBack"/>
      <w:bookmarkEnd w:id="0"/>
      <w:r w:rsidR="007B5BA8" w:rsidRPr="007B5BA8">
        <w:t>.</w:t>
      </w:r>
      <w:r>
        <w:t xml:space="preserve"> 176</w:t>
      </w:r>
    </w:p>
    <w:p w:rsidR="007B5BA8" w:rsidRPr="007B5BA8" w:rsidRDefault="007B5BA8" w:rsidP="007B5BA8">
      <w:pPr>
        <w:jc w:val="both"/>
      </w:pPr>
    </w:p>
    <w:p w:rsidR="007B5BA8" w:rsidRPr="007B5BA8" w:rsidRDefault="007B5BA8" w:rsidP="007B5BA8">
      <w:pPr>
        <w:jc w:val="both"/>
        <w:rPr>
          <w:szCs w:val="24"/>
        </w:rPr>
      </w:pPr>
    </w:p>
    <w:p w:rsidR="007B5BA8" w:rsidRPr="00424F27" w:rsidRDefault="007B5BA8" w:rsidP="00424F27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proofErr w:type="gramStart"/>
      <w:r w:rsidRPr="00424F27">
        <w:rPr>
          <w:szCs w:val="24"/>
        </w:rPr>
        <w:t>B e r e   n a   v ě d o m í</w:t>
      </w:r>
      <w:proofErr w:type="gramEnd"/>
    </w:p>
    <w:p w:rsidR="007B5BA8" w:rsidRPr="007B5BA8" w:rsidRDefault="007B5BA8" w:rsidP="007B5BA8">
      <w:pPr>
        <w:jc w:val="both"/>
        <w:rPr>
          <w:szCs w:val="24"/>
        </w:rPr>
      </w:pPr>
    </w:p>
    <w:p w:rsidR="007B5BA8" w:rsidRPr="007B5BA8" w:rsidRDefault="007B5BA8" w:rsidP="007B5BA8">
      <w:pPr>
        <w:jc w:val="both"/>
        <w:rPr>
          <w:szCs w:val="24"/>
        </w:rPr>
      </w:pPr>
      <w:r w:rsidRPr="007B5BA8">
        <w:rPr>
          <w:szCs w:val="24"/>
        </w:rPr>
        <w:t>důvodovou zprávu týkající se finančního vyrovnání souvisejícího se stavbou „Městský okruh v Plzni, úsek Domažlická – Křimická (Chebská)“.</w:t>
      </w:r>
    </w:p>
    <w:p w:rsidR="007B5BA8" w:rsidRPr="007B5BA8" w:rsidRDefault="007B5BA8" w:rsidP="007B5BA8">
      <w:pPr>
        <w:jc w:val="both"/>
        <w:rPr>
          <w:szCs w:val="24"/>
        </w:rPr>
      </w:pPr>
    </w:p>
    <w:p w:rsidR="007B5BA8" w:rsidRPr="00424F27" w:rsidRDefault="007B5BA8" w:rsidP="00424F27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424F27">
        <w:rPr>
          <w:szCs w:val="24"/>
        </w:rPr>
        <w:t>S c h v a l u j e</w:t>
      </w:r>
    </w:p>
    <w:p w:rsidR="007B5BA8" w:rsidRPr="007B5BA8" w:rsidRDefault="007B5BA8" w:rsidP="007B5BA8">
      <w:pPr>
        <w:jc w:val="both"/>
        <w:rPr>
          <w:szCs w:val="24"/>
        </w:rPr>
      </w:pPr>
    </w:p>
    <w:p w:rsidR="007B5BA8" w:rsidRPr="00424F27" w:rsidRDefault="007B5BA8" w:rsidP="00424F27">
      <w:pPr>
        <w:pStyle w:val="Odstavecseseznamem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24F27">
        <w:rPr>
          <w:szCs w:val="24"/>
        </w:rPr>
        <w:t>Uzavření dohody o finančním vyrovnání mezi statutárním městem Plzeň a Správou a údržbou silnic Plzeňského kraje, příspěvkovou organizací, se sídlem Koterovská 462/162, 326 00 Plzeň, IČ 72053119, která tvoří přílohu č. 1 tohoto usnesení. Dohoda o finančním vyrovnání bude uzavřena v souvislosti se zrealizovanou stavbou „Městský okruh v Plzni, úsek Domažlická – Křimická (Chebská)“.</w:t>
      </w:r>
    </w:p>
    <w:p w:rsidR="007B5BA8" w:rsidRPr="00424F27" w:rsidRDefault="007B5BA8" w:rsidP="00424F27">
      <w:pPr>
        <w:pStyle w:val="Odstavecseseznamem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24F27">
        <w:rPr>
          <w:szCs w:val="24"/>
        </w:rPr>
        <w:t>Rozpočtové opatření: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39"/>
        <w:gridCol w:w="1134"/>
        <w:gridCol w:w="1417"/>
        <w:gridCol w:w="1559"/>
      </w:tblGrid>
      <w:tr w:rsidR="007B5BA8" w:rsidRPr="007B5BA8" w:rsidTr="00C401CB">
        <w:trPr>
          <w:trHeight w:val="300"/>
        </w:trPr>
        <w:tc>
          <w:tcPr>
            <w:tcW w:w="2127" w:type="dxa"/>
            <w:shd w:val="clear" w:color="auto" w:fill="FFFFFF" w:themeFill="background1"/>
            <w:vAlign w:val="center"/>
          </w:tcPr>
          <w:p w:rsidR="007B5BA8" w:rsidRPr="007B5BA8" w:rsidRDefault="007B5BA8" w:rsidP="007B5BA8">
            <w:pPr>
              <w:jc w:val="both"/>
            </w:pPr>
            <w:r w:rsidRPr="007B5BA8">
              <w:t>Subjekt</w:t>
            </w:r>
          </w:p>
        </w:tc>
        <w:tc>
          <w:tcPr>
            <w:tcW w:w="3039" w:type="dxa"/>
            <w:shd w:val="clear" w:color="auto" w:fill="FFFFFF" w:themeFill="background1"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Ukazatel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Operace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Částka v tis. Kč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Závazný účel</w:t>
            </w:r>
          </w:p>
        </w:tc>
      </w:tr>
      <w:tr w:rsidR="007B5BA8" w:rsidRPr="007B5BA8" w:rsidTr="00C401CB">
        <w:trPr>
          <w:trHeight w:val="844"/>
        </w:trPr>
        <w:tc>
          <w:tcPr>
            <w:tcW w:w="2127" w:type="dxa"/>
            <w:shd w:val="clear" w:color="auto" w:fill="auto"/>
            <w:vAlign w:val="center"/>
          </w:tcPr>
          <w:p w:rsidR="007B5BA8" w:rsidRPr="007B5BA8" w:rsidRDefault="007B5BA8" w:rsidP="007B5BA8">
            <w:pPr>
              <w:jc w:val="both"/>
            </w:pPr>
            <w:r w:rsidRPr="007B5BA8">
              <w:t>Kancelář ředitele Technického úřadu</w:t>
            </w:r>
            <w:r w:rsidR="00B57B36">
              <w:t xml:space="preserve"> MMP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Provozní příjmy – příjmy z vlastní činnosti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Zvýšení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5BA8" w:rsidRPr="007B5BA8" w:rsidRDefault="007B5BA8" w:rsidP="00424F27">
            <w:pPr>
              <w:jc w:val="right"/>
            </w:pPr>
            <w:r w:rsidRPr="007B5BA8">
              <w:t>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BA8" w:rsidRPr="007B5BA8" w:rsidRDefault="007B5BA8" w:rsidP="007B5BA8">
            <w:pPr>
              <w:jc w:val="both"/>
            </w:pPr>
          </w:p>
        </w:tc>
      </w:tr>
      <w:tr w:rsidR="007B5BA8" w:rsidRPr="007B5BA8" w:rsidTr="00C401C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7B5BA8" w:rsidRPr="007B5BA8" w:rsidRDefault="007B5BA8" w:rsidP="007B5BA8">
            <w:pPr>
              <w:jc w:val="both"/>
            </w:pPr>
            <w:r w:rsidRPr="007B5BA8">
              <w:t>Odbor investic</w:t>
            </w:r>
            <w:r w:rsidR="00B57B36">
              <w:t xml:space="preserve"> MMP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 xml:space="preserve">Kapitálové výdaje – stavební investice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BA8" w:rsidRPr="007B5BA8" w:rsidRDefault="007B5BA8" w:rsidP="007B5BA8">
            <w:pPr>
              <w:jc w:val="both"/>
            </w:pPr>
            <w:r w:rsidRPr="007B5BA8">
              <w:t>Zvýšení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5BA8" w:rsidRPr="007B5BA8" w:rsidRDefault="007B5BA8" w:rsidP="00424F27">
            <w:pPr>
              <w:jc w:val="right"/>
            </w:pPr>
            <w:r w:rsidRPr="007B5BA8">
              <w:t>4 000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5BA8" w:rsidRPr="007B5BA8" w:rsidRDefault="007B5BA8" w:rsidP="007B5BA8">
            <w:pPr>
              <w:jc w:val="both"/>
            </w:pPr>
          </w:p>
        </w:tc>
      </w:tr>
    </w:tbl>
    <w:p w:rsidR="007B5BA8" w:rsidRPr="007B5BA8" w:rsidRDefault="007B5BA8" w:rsidP="007B5BA8">
      <w:pPr>
        <w:jc w:val="both"/>
        <w:rPr>
          <w:szCs w:val="24"/>
        </w:rPr>
      </w:pPr>
    </w:p>
    <w:p w:rsidR="007B5BA8" w:rsidRPr="00424F27" w:rsidRDefault="007B5BA8" w:rsidP="00424F27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424F27">
        <w:rPr>
          <w:szCs w:val="24"/>
        </w:rPr>
        <w:t>U k l á d á</w:t>
      </w:r>
    </w:p>
    <w:p w:rsidR="007B5BA8" w:rsidRPr="007B5BA8" w:rsidRDefault="007B5BA8" w:rsidP="007B5BA8">
      <w:pPr>
        <w:jc w:val="both"/>
        <w:rPr>
          <w:szCs w:val="24"/>
        </w:rPr>
      </w:pPr>
    </w:p>
    <w:p w:rsidR="007B5BA8" w:rsidRPr="007B5BA8" w:rsidRDefault="007B5BA8" w:rsidP="007B5BA8">
      <w:pPr>
        <w:jc w:val="both"/>
      </w:pPr>
      <w:r w:rsidRPr="007B5BA8">
        <w:t>Radě města Plzně</w:t>
      </w:r>
    </w:p>
    <w:p w:rsidR="007B5BA8" w:rsidRPr="007B5BA8" w:rsidRDefault="007B5BA8" w:rsidP="00424F27">
      <w:pPr>
        <w:pStyle w:val="Odstavecseseznamem"/>
        <w:numPr>
          <w:ilvl w:val="0"/>
          <w:numId w:val="25"/>
        </w:numPr>
        <w:ind w:left="426" w:hanging="426"/>
        <w:jc w:val="both"/>
      </w:pPr>
      <w:r w:rsidRPr="007B5BA8">
        <w:t xml:space="preserve">Zajistit uzavření dohody dle bodu </w:t>
      </w:r>
      <w:proofErr w:type="gramStart"/>
      <w:r w:rsidRPr="007B5BA8">
        <w:t>II.1 tohoto</w:t>
      </w:r>
      <w:proofErr w:type="gramEnd"/>
      <w:r w:rsidRPr="007B5BA8">
        <w:t xml:space="preserve"> usnesení.</w:t>
      </w:r>
    </w:p>
    <w:p w:rsidR="007B5BA8" w:rsidRPr="007B5BA8" w:rsidRDefault="007B5BA8" w:rsidP="00456452">
      <w:pPr>
        <w:ind w:firstLine="426"/>
        <w:jc w:val="both"/>
      </w:pPr>
      <w:r w:rsidRPr="007B5BA8">
        <w:t>Termín: 31. 12. 2020</w:t>
      </w:r>
      <w:r w:rsidRPr="007B5BA8">
        <w:tab/>
      </w:r>
      <w:r w:rsidRPr="007B5BA8">
        <w:tab/>
      </w:r>
      <w:r w:rsidRPr="007B5BA8">
        <w:tab/>
      </w:r>
      <w:r w:rsidR="00424F27">
        <w:tab/>
      </w:r>
      <w:r w:rsidR="00424F27">
        <w:tab/>
      </w:r>
      <w:r w:rsidRPr="007B5BA8">
        <w:t>Zodpovídá: Mgr. Šindelář</w:t>
      </w:r>
    </w:p>
    <w:p w:rsidR="007B5BA8" w:rsidRPr="007B5BA8" w:rsidRDefault="007B5BA8" w:rsidP="007B5BA8">
      <w:pPr>
        <w:jc w:val="both"/>
      </w:pP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="00456452">
        <w:t xml:space="preserve">        </w:t>
      </w:r>
      <w:r w:rsidRPr="007B5BA8">
        <w:t>Mgr. Tomášek</w:t>
      </w:r>
    </w:p>
    <w:p w:rsidR="007B5BA8" w:rsidRPr="007B5BA8" w:rsidRDefault="007B5BA8" w:rsidP="007B5BA8">
      <w:pPr>
        <w:jc w:val="both"/>
      </w:pPr>
    </w:p>
    <w:p w:rsidR="007B5BA8" w:rsidRPr="007B5BA8" w:rsidRDefault="007B5BA8" w:rsidP="00456452">
      <w:pPr>
        <w:pStyle w:val="Odstavecseseznamem"/>
        <w:numPr>
          <w:ilvl w:val="0"/>
          <w:numId w:val="25"/>
        </w:numPr>
        <w:ind w:left="426" w:hanging="426"/>
        <w:jc w:val="both"/>
      </w:pPr>
      <w:r w:rsidRPr="007B5BA8">
        <w:t xml:space="preserve">Provést rozpočtové opatření v souladu s bodem </w:t>
      </w:r>
      <w:proofErr w:type="gramStart"/>
      <w:r w:rsidRPr="007B5BA8">
        <w:t>II.2 tohoto</w:t>
      </w:r>
      <w:proofErr w:type="gramEnd"/>
      <w:r w:rsidRPr="007B5BA8">
        <w:t xml:space="preserve"> usnesení.</w:t>
      </w:r>
    </w:p>
    <w:p w:rsidR="007B5BA8" w:rsidRPr="007B5BA8" w:rsidRDefault="00456452" w:rsidP="00456452">
      <w:pPr>
        <w:ind w:firstLine="426"/>
        <w:jc w:val="both"/>
      </w:pPr>
      <w:r>
        <w:t>Termín: 15. 7. 2020</w:t>
      </w:r>
      <w:r>
        <w:tab/>
      </w:r>
      <w:r>
        <w:tab/>
      </w:r>
      <w:r>
        <w:tab/>
      </w:r>
      <w:r>
        <w:tab/>
      </w:r>
      <w:r>
        <w:tab/>
      </w:r>
      <w:r w:rsidR="007B5BA8" w:rsidRPr="007B5BA8">
        <w:t xml:space="preserve">Zodpovídá: </w:t>
      </w:r>
      <w:r w:rsidR="007B5BA8" w:rsidRPr="007B5BA8">
        <w:rPr>
          <w:szCs w:val="24"/>
        </w:rPr>
        <w:t>Bc. Šlouf</w:t>
      </w:r>
    </w:p>
    <w:p w:rsidR="007B5BA8" w:rsidRPr="007B5BA8" w:rsidRDefault="007B5BA8" w:rsidP="007B5BA8">
      <w:pPr>
        <w:jc w:val="both"/>
      </w:pP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Pr="007B5BA8">
        <w:tab/>
      </w:r>
      <w:r w:rsidR="00456452">
        <w:t xml:space="preserve">        </w:t>
      </w:r>
      <w:r w:rsidRPr="007B5BA8">
        <w:t>Ing. Dezortová</w:t>
      </w:r>
    </w:p>
    <w:sectPr w:rsidR="007B5BA8" w:rsidRPr="007B5BA8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72BA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B5BA8">
      <w:rPr>
        <w:i/>
        <w:color w:val="808080"/>
      </w:rPr>
      <w:t>ORP/1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F56594"/>
    <w:multiLevelType w:val="hybridMultilevel"/>
    <w:tmpl w:val="89C6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1872"/>
    <w:multiLevelType w:val="hybridMultilevel"/>
    <w:tmpl w:val="CD20FBD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5D12"/>
    <w:multiLevelType w:val="hybridMultilevel"/>
    <w:tmpl w:val="9AD8B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422D"/>
    <w:multiLevelType w:val="hybridMultilevel"/>
    <w:tmpl w:val="D458E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8099F"/>
    <w:multiLevelType w:val="hybridMultilevel"/>
    <w:tmpl w:val="5B380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3376"/>
    <w:multiLevelType w:val="hybridMultilevel"/>
    <w:tmpl w:val="5A6C3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12EC"/>
    <w:multiLevelType w:val="hybridMultilevel"/>
    <w:tmpl w:val="2404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6"/>
  </w:num>
  <w:num w:numId="9">
    <w:abstractNumId w:val="20"/>
  </w:num>
  <w:num w:numId="10">
    <w:abstractNumId w:val="21"/>
  </w:num>
  <w:num w:numId="11">
    <w:abstractNumId w:val="22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4"/>
  </w:num>
  <w:num w:numId="17">
    <w:abstractNumId w:val="15"/>
  </w:num>
  <w:num w:numId="18">
    <w:abstractNumId w:val="25"/>
  </w:num>
  <w:num w:numId="19">
    <w:abstractNumId w:val="3"/>
  </w:num>
  <w:num w:numId="20">
    <w:abstractNumId w:val="13"/>
  </w:num>
  <w:num w:numId="21">
    <w:abstractNumId w:val="16"/>
  </w:num>
  <w:num w:numId="22">
    <w:abstractNumId w:val="18"/>
  </w:num>
  <w:num w:numId="23">
    <w:abstractNumId w:val="9"/>
  </w:num>
  <w:num w:numId="24">
    <w:abstractNumId w:val="8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24F27"/>
    <w:rsid w:val="00446110"/>
    <w:rsid w:val="00456452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472BA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B5BA8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57B36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6EC3-F4A2-4CD2-BFF8-8329B98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180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2020-06-22T16:33:00Z</dcterms:created>
  <dcterms:modified xsi:type="dcterms:W3CDTF">2020-06-22T16:33:00Z</dcterms:modified>
</cp:coreProperties>
</file>