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A16CFF" w:rsidRDefault="00EF5D2E" w:rsidP="00A16CFF">
      <w:pPr>
        <w:jc w:val="both"/>
      </w:pPr>
    </w:p>
    <w:p w:rsidR="00A16CFF" w:rsidRPr="00A16CFF" w:rsidRDefault="00A16CFF" w:rsidP="00A16CFF">
      <w:pPr>
        <w:jc w:val="both"/>
      </w:pPr>
    </w:p>
    <w:p w:rsidR="00A16CFF" w:rsidRPr="00A16CFF" w:rsidRDefault="00A16CFF" w:rsidP="00A16CFF">
      <w:pPr>
        <w:jc w:val="both"/>
      </w:pPr>
    </w:p>
    <w:p w:rsidR="00A16CFF" w:rsidRPr="00A16CFF" w:rsidRDefault="00EE435E" w:rsidP="00EE435E">
      <w:pPr>
        <w:jc w:val="center"/>
      </w:pPr>
      <w:r>
        <w:t>č</w:t>
      </w:r>
      <w:bookmarkStart w:id="0" w:name="_GoBack"/>
      <w:bookmarkEnd w:id="0"/>
      <w:r w:rsidR="00A16CFF" w:rsidRPr="00A16CFF">
        <w:t>.</w:t>
      </w:r>
      <w:r>
        <w:t xml:space="preserve"> 258</w:t>
      </w:r>
    </w:p>
    <w:p w:rsidR="00A16CFF" w:rsidRPr="00A16CFF" w:rsidRDefault="00A16CFF" w:rsidP="00A16CFF">
      <w:pPr>
        <w:jc w:val="both"/>
      </w:pPr>
    </w:p>
    <w:p w:rsidR="00A16CFF" w:rsidRPr="00A16CFF" w:rsidRDefault="00A16CFF" w:rsidP="00A16CFF">
      <w:pPr>
        <w:jc w:val="both"/>
      </w:pPr>
    </w:p>
    <w:p w:rsidR="00A16CFF" w:rsidRPr="00A16CFF" w:rsidRDefault="00A16CFF" w:rsidP="00636FA2">
      <w:pPr>
        <w:pStyle w:val="Odstavecseseznamem"/>
        <w:numPr>
          <w:ilvl w:val="0"/>
          <w:numId w:val="20"/>
        </w:numPr>
        <w:ind w:hanging="720"/>
        <w:jc w:val="both"/>
      </w:pPr>
      <w:proofErr w:type="gramStart"/>
      <w:r w:rsidRPr="00A16CFF">
        <w:t>B e r e   n a   v ě d o m í</w:t>
      </w:r>
      <w:proofErr w:type="gramEnd"/>
    </w:p>
    <w:p w:rsidR="00A16CFF" w:rsidRPr="00A16CFF" w:rsidRDefault="00A16CFF" w:rsidP="00A16CFF">
      <w:pPr>
        <w:jc w:val="both"/>
      </w:pPr>
    </w:p>
    <w:p w:rsidR="00A16CFF" w:rsidRPr="00A16CFF" w:rsidRDefault="00A16CFF" w:rsidP="00A16CFF">
      <w:pPr>
        <w:jc w:val="both"/>
      </w:pPr>
      <w:r w:rsidRPr="00A16CFF">
        <w:t xml:space="preserve">skutečnost, že Obec Bušovice požádala o dar, a to cca 100 tun drcené balené směsi, která bude použita na dokončení obnovy historické cesty mezi </w:t>
      </w:r>
      <w:proofErr w:type="spellStart"/>
      <w:r w:rsidRPr="00A16CFF">
        <w:t>Sedleckem</w:t>
      </w:r>
      <w:proofErr w:type="spellEnd"/>
      <w:r w:rsidRPr="00A16CFF">
        <w:t xml:space="preserve"> a osadou </w:t>
      </w:r>
      <w:proofErr w:type="spellStart"/>
      <w:r w:rsidRPr="00A16CFF">
        <w:t>Richardov</w:t>
      </w:r>
      <w:proofErr w:type="spellEnd"/>
      <w:r w:rsidRPr="00A16CFF">
        <w:t>.</w:t>
      </w:r>
    </w:p>
    <w:p w:rsidR="00A16CFF" w:rsidRPr="00A16CFF" w:rsidRDefault="00A16CFF" w:rsidP="00A16CFF">
      <w:pPr>
        <w:jc w:val="both"/>
      </w:pPr>
    </w:p>
    <w:p w:rsidR="00A16CFF" w:rsidRPr="00A16CFF" w:rsidRDefault="00A16CFF" w:rsidP="00636FA2">
      <w:pPr>
        <w:pStyle w:val="Odstavecseseznamem"/>
        <w:numPr>
          <w:ilvl w:val="0"/>
          <w:numId w:val="20"/>
        </w:numPr>
        <w:ind w:hanging="720"/>
        <w:jc w:val="both"/>
      </w:pPr>
      <w:r w:rsidRPr="00A16CFF">
        <w:t xml:space="preserve">S c h v a l u j e </w:t>
      </w:r>
    </w:p>
    <w:p w:rsidR="00A16CFF" w:rsidRPr="00A16CFF" w:rsidRDefault="00A16CFF" w:rsidP="00A16CFF">
      <w:pPr>
        <w:jc w:val="both"/>
      </w:pPr>
    </w:p>
    <w:p w:rsidR="00A16CFF" w:rsidRPr="00A16CFF" w:rsidRDefault="00A16CFF" w:rsidP="00A16CFF">
      <w:pPr>
        <w:jc w:val="both"/>
      </w:pPr>
      <w:r w:rsidRPr="00A16CFF">
        <w:t xml:space="preserve">poskytnutí daru z majetku města, a to cca 100 tun drcené balené směsi Obci Bušovice, Bušovice 7, Břasy 1, PSČ 338 24, IČ </w:t>
      </w:r>
      <w:proofErr w:type="gramStart"/>
      <w:r w:rsidRPr="00A16CFF">
        <w:t>00258652 .</w:t>
      </w:r>
      <w:proofErr w:type="gramEnd"/>
    </w:p>
    <w:p w:rsidR="00A16CFF" w:rsidRPr="00A16CFF" w:rsidRDefault="00A16CFF" w:rsidP="00A16CFF">
      <w:pPr>
        <w:jc w:val="both"/>
        <w:rPr>
          <w:szCs w:val="24"/>
        </w:rPr>
      </w:pPr>
    </w:p>
    <w:p w:rsidR="00A16CFF" w:rsidRPr="00636FA2" w:rsidRDefault="00A16CFF" w:rsidP="00636FA2">
      <w:pPr>
        <w:pStyle w:val="Odstavecseseznamem"/>
        <w:numPr>
          <w:ilvl w:val="0"/>
          <w:numId w:val="20"/>
        </w:numPr>
        <w:ind w:hanging="720"/>
        <w:jc w:val="both"/>
        <w:rPr>
          <w:szCs w:val="24"/>
        </w:rPr>
      </w:pPr>
      <w:r w:rsidRPr="00636FA2">
        <w:rPr>
          <w:szCs w:val="24"/>
        </w:rPr>
        <w:t>U k l á d á</w:t>
      </w:r>
    </w:p>
    <w:p w:rsidR="00636FA2" w:rsidRDefault="00636FA2" w:rsidP="00A16CFF">
      <w:pPr>
        <w:jc w:val="both"/>
      </w:pPr>
    </w:p>
    <w:p w:rsidR="00A16CFF" w:rsidRPr="00A16CFF" w:rsidRDefault="00A16CFF" w:rsidP="00A16CFF">
      <w:pPr>
        <w:jc w:val="both"/>
      </w:pPr>
      <w:r w:rsidRPr="00A16CFF">
        <w:t>Radě města Plzně</w:t>
      </w:r>
    </w:p>
    <w:p w:rsidR="00A16CFF" w:rsidRPr="00A16CFF" w:rsidRDefault="00A16CFF" w:rsidP="00A16CFF">
      <w:pPr>
        <w:jc w:val="both"/>
      </w:pPr>
      <w:r w:rsidRPr="00A16CFF">
        <w:t>zajistit realizaci dle bodu II. tohoto usnesení.</w:t>
      </w:r>
    </w:p>
    <w:p w:rsidR="00A16CFF" w:rsidRPr="00A16CFF" w:rsidRDefault="00A16CFF" w:rsidP="00A16CFF">
      <w:pPr>
        <w:jc w:val="both"/>
      </w:pPr>
      <w:r w:rsidRPr="00A16CFF">
        <w:t>Termín: 31. 8. 2020</w:t>
      </w:r>
      <w:r w:rsidRPr="00A16CFF">
        <w:tab/>
      </w:r>
      <w:r w:rsidR="00636FA2">
        <w:tab/>
      </w:r>
      <w:r w:rsidR="00636FA2">
        <w:tab/>
      </w:r>
      <w:r w:rsidR="00636FA2">
        <w:tab/>
      </w:r>
      <w:r w:rsidR="00636FA2">
        <w:tab/>
      </w:r>
      <w:r w:rsidR="00636FA2">
        <w:tab/>
      </w:r>
      <w:r w:rsidRPr="00A16CFF">
        <w:t>Zodpovídá: Bc. Šlouf, MBA,</w:t>
      </w:r>
    </w:p>
    <w:p w:rsidR="00A16CFF" w:rsidRPr="00A16CFF" w:rsidRDefault="00636FA2" w:rsidP="00636FA2">
      <w:pPr>
        <w:ind w:left="5664" w:firstLine="708"/>
        <w:jc w:val="both"/>
      </w:pPr>
      <w:r>
        <w:t xml:space="preserve">        </w:t>
      </w:r>
      <w:r w:rsidR="00A16CFF" w:rsidRPr="00A16CFF">
        <w:t>Mgr. Eberlová, MBA</w:t>
      </w:r>
      <w:r w:rsidR="00A16CFF" w:rsidRPr="00A16CFF">
        <w:tab/>
      </w:r>
      <w:r w:rsidR="00A16CFF" w:rsidRPr="00A16CFF">
        <w:tab/>
      </w:r>
    </w:p>
    <w:sectPr w:rsidR="00A16CFF" w:rsidRPr="00A16CFF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435E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16CFF">
      <w:rPr>
        <w:i/>
        <w:color w:val="808080"/>
      </w:rPr>
      <w:t>EVID/10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0C48"/>
    <w:multiLevelType w:val="hybridMultilevel"/>
    <w:tmpl w:val="C9CC103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8"/>
  </w:num>
  <w:num w:numId="13">
    <w:abstractNumId w:val="18"/>
  </w:num>
  <w:num w:numId="14">
    <w:abstractNumId w:val="17"/>
  </w:num>
  <w:num w:numId="15">
    <w:abstractNumId w:val="12"/>
  </w:num>
  <w:num w:numId="16">
    <w:abstractNumId w:val="3"/>
  </w:num>
  <w:num w:numId="17">
    <w:abstractNumId w:val="11"/>
  </w:num>
  <w:num w:numId="18">
    <w:abstractNumId w:val="19"/>
  </w:num>
  <w:num w:numId="19">
    <w:abstractNumId w:val="20"/>
    <w:lvlOverride w:ilvl="0">
      <w:startOverride w:val="1"/>
    </w:lvlOverride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36FA2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16CFF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43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D09B-F8B1-4C23-BB9B-6D9F9FB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106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2020-06-22T17:45:00Z</dcterms:created>
  <dcterms:modified xsi:type="dcterms:W3CDTF">2020-06-22T17:45:00Z</dcterms:modified>
</cp:coreProperties>
</file>