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Default="00EF5D2E" w:rsidP="00BE397B"/>
    <w:p w:rsidR="00B065D2" w:rsidRDefault="00B065D2" w:rsidP="00BE397B"/>
    <w:p w:rsidR="00B065D2" w:rsidRDefault="00B065D2" w:rsidP="00BE397B"/>
    <w:p w:rsidR="00B065D2" w:rsidRDefault="0046444B" w:rsidP="0046444B">
      <w:pPr>
        <w:jc w:val="center"/>
      </w:pPr>
      <w:r>
        <w:t>č</w:t>
      </w:r>
      <w:r w:rsidR="00B065D2">
        <w:t>.</w:t>
      </w:r>
      <w:r>
        <w:t xml:space="preserve"> 261</w:t>
      </w:r>
    </w:p>
    <w:p w:rsidR="00B065D2" w:rsidRPr="00B065D2" w:rsidRDefault="00B065D2" w:rsidP="00B065D2">
      <w:pPr>
        <w:jc w:val="both"/>
      </w:pPr>
    </w:p>
    <w:p w:rsidR="00B065D2" w:rsidRPr="00B065D2" w:rsidRDefault="00B065D2" w:rsidP="00B065D2">
      <w:pPr>
        <w:jc w:val="both"/>
        <w:rPr>
          <w:szCs w:val="24"/>
        </w:rPr>
      </w:pPr>
    </w:p>
    <w:p w:rsidR="00B065D2" w:rsidRPr="00B21FFD" w:rsidRDefault="00B065D2" w:rsidP="00B21FFD">
      <w:pPr>
        <w:jc w:val="both"/>
        <w:rPr>
          <w:szCs w:val="24"/>
        </w:rPr>
      </w:pPr>
      <w:bookmarkStart w:id="0" w:name="_GoBack"/>
      <w:bookmarkEnd w:id="0"/>
      <w:r w:rsidRPr="00B21FFD">
        <w:rPr>
          <w:szCs w:val="24"/>
        </w:rPr>
        <w:t>B e r e   n a   v ě d o m í</w:t>
      </w:r>
    </w:p>
    <w:p w:rsidR="00B065D2" w:rsidRPr="00B065D2" w:rsidRDefault="00B065D2" w:rsidP="00B065D2">
      <w:pPr>
        <w:jc w:val="both"/>
        <w:rPr>
          <w:szCs w:val="24"/>
        </w:rPr>
      </w:pPr>
    </w:p>
    <w:p w:rsidR="00B065D2" w:rsidRDefault="00B065D2" w:rsidP="00B065D2">
      <w:pPr>
        <w:pStyle w:val="Bezmezer"/>
        <w:jc w:val="both"/>
        <w:rPr>
          <w:szCs w:val="24"/>
        </w:rPr>
      </w:pPr>
      <w:r w:rsidRPr="00064E14">
        <w:rPr>
          <w:szCs w:val="24"/>
        </w:rPr>
        <w:t>informativn</w:t>
      </w:r>
      <w:r>
        <w:rPr>
          <w:szCs w:val="24"/>
        </w:rPr>
        <w:t>í zprávy předložené na jednání 15</w:t>
      </w:r>
      <w:r w:rsidRPr="00064E14">
        <w:rPr>
          <w:szCs w:val="24"/>
        </w:rPr>
        <w:t xml:space="preserve">. schůze </w:t>
      </w:r>
      <w:r>
        <w:rPr>
          <w:szCs w:val="24"/>
        </w:rPr>
        <w:t>Zastupitelstva města Plzně dne 22. 6. 2020</w:t>
      </w:r>
      <w:r w:rsidRPr="00064E14">
        <w:rPr>
          <w:szCs w:val="24"/>
        </w:rPr>
        <w:t>:</w:t>
      </w:r>
    </w:p>
    <w:p w:rsidR="00B065D2" w:rsidRDefault="00B065D2" w:rsidP="00B065D2">
      <w:pPr>
        <w:ind w:left="426" w:hanging="426"/>
        <w:jc w:val="both"/>
        <w:rPr>
          <w:szCs w:val="24"/>
        </w:rPr>
      </w:pPr>
    </w:p>
    <w:p w:rsidR="00B065D2" w:rsidRPr="00CA08AD" w:rsidRDefault="00B065D2" w:rsidP="00B065D2">
      <w:pPr>
        <w:pStyle w:val="Bezmezer"/>
        <w:numPr>
          <w:ilvl w:val="0"/>
          <w:numId w:val="19"/>
        </w:numPr>
        <w:ind w:left="426" w:hanging="426"/>
        <w:jc w:val="both"/>
        <w:rPr>
          <w:szCs w:val="24"/>
        </w:rPr>
      </w:pPr>
      <w:r w:rsidRPr="00CA08AD">
        <w:rPr>
          <w:szCs w:val="24"/>
        </w:rPr>
        <w:t>Souhrnný přehled o rozpočtových opatřeních za 1. čtvrtletí 2020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A08AD">
        <w:rPr>
          <w:szCs w:val="24"/>
        </w:rPr>
        <w:t>FIN/2</w:t>
      </w:r>
    </w:p>
    <w:p w:rsidR="00B065D2" w:rsidRPr="00CA08AD" w:rsidRDefault="00B065D2" w:rsidP="00B065D2">
      <w:pPr>
        <w:pStyle w:val="Bezmezer"/>
        <w:numPr>
          <w:ilvl w:val="0"/>
          <w:numId w:val="19"/>
        </w:numPr>
        <w:ind w:left="426" w:hanging="426"/>
        <w:jc w:val="both"/>
        <w:rPr>
          <w:szCs w:val="24"/>
        </w:rPr>
      </w:pPr>
      <w:r w:rsidRPr="00CA08AD">
        <w:rPr>
          <w:szCs w:val="24"/>
        </w:rPr>
        <w:t>Věcné plnění nájemného v oblasti vodního hospodářství v roce 2019 a 2020</w:t>
      </w:r>
      <w:r>
        <w:rPr>
          <w:szCs w:val="24"/>
        </w:rPr>
        <w:tab/>
      </w:r>
      <w:r>
        <w:rPr>
          <w:szCs w:val="24"/>
        </w:rPr>
        <w:tab/>
      </w:r>
      <w:r w:rsidRPr="00CA08AD">
        <w:rPr>
          <w:szCs w:val="24"/>
        </w:rPr>
        <w:t>OSI/1</w:t>
      </w:r>
    </w:p>
    <w:p w:rsidR="00B065D2" w:rsidRPr="00CA08AD" w:rsidRDefault="00B065D2" w:rsidP="00B065D2">
      <w:pPr>
        <w:pStyle w:val="Bezmezer"/>
        <w:numPr>
          <w:ilvl w:val="0"/>
          <w:numId w:val="19"/>
        </w:numPr>
        <w:ind w:left="426" w:hanging="426"/>
        <w:jc w:val="both"/>
        <w:rPr>
          <w:szCs w:val="24"/>
        </w:rPr>
      </w:pPr>
      <w:r w:rsidRPr="00CA08AD">
        <w:rPr>
          <w:szCs w:val="24"/>
        </w:rPr>
        <w:t xml:space="preserve">Zpráva o situaci na trhu práce okres Plzeň-město a Plzeňský kraj </w:t>
      </w:r>
      <w:r>
        <w:rPr>
          <w:szCs w:val="24"/>
        </w:rPr>
        <w:t>–</w:t>
      </w:r>
      <w:r w:rsidRPr="00CA08AD">
        <w:rPr>
          <w:szCs w:val="24"/>
        </w:rPr>
        <w:t xml:space="preserve"> únor 2020</w:t>
      </w:r>
      <w:r>
        <w:rPr>
          <w:szCs w:val="24"/>
        </w:rPr>
        <w:tab/>
      </w:r>
      <w:r w:rsidRPr="00CA08AD">
        <w:rPr>
          <w:szCs w:val="24"/>
        </w:rPr>
        <w:t>ORG/2</w:t>
      </w:r>
    </w:p>
    <w:p w:rsidR="00B065D2" w:rsidRPr="00CA08AD" w:rsidRDefault="00B065D2" w:rsidP="00B065D2">
      <w:pPr>
        <w:pStyle w:val="Bezmezer"/>
        <w:numPr>
          <w:ilvl w:val="0"/>
          <w:numId w:val="19"/>
        </w:numPr>
        <w:ind w:left="426" w:hanging="426"/>
        <w:jc w:val="both"/>
        <w:rPr>
          <w:szCs w:val="24"/>
        </w:rPr>
      </w:pPr>
      <w:r w:rsidRPr="00CA08AD">
        <w:rPr>
          <w:szCs w:val="24"/>
        </w:rPr>
        <w:t xml:space="preserve">Zpráva o situaci na trhu práce okres Plzeň-město a Plzeňský kraj </w:t>
      </w:r>
      <w:r>
        <w:rPr>
          <w:szCs w:val="24"/>
        </w:rPr>
        <w:t>–</w:t>
      </w:r>
      <w:r w:rsidRPr="00CA08AD">
        <w:rPr>
          <w:szCs w:val="24"/>
        </w:rPr>
        <w:t xml:space="preserve"> březen 2020</w:t>
      </w:r>
      <w:r>
        <w:rPr>
          <w:szCs w:val="24"/>
        </w:rPr>
        <w:tab/>
      </w:r>
      <w:r w:rsidRPr="00CA08AD">
        <w:rPr>
          <w:szCs w:val="24"/>
        </w:rPr>
        <w:t>ORG/3</w:t>
      </w:r>
    </w:p>
    <w:p w:rsidR="00B065D2" w:rsidRPr="00CA08AD" w:rsidRDefault="00B065D2" w:rsidP="00B065D2">
      <w:pPr>
        <w:pStyle w:val="Bezmezer"/>
        <w:numPr>
          <w:ilvl w:val="0"/>
          <w:numId w:val="19"/>
        </w:numPr>
        <w:ind w:left="426" w:hanging="426"/>
        <w:jc w:val="both"/>
        <w:rPr>
          <w:szCs w:val="24"/>
        </w:rPr>
      </w:pPr>
      <w:r w:rsidRPr="00CA08AD">
        <w:rPr>
          <w:szCs w:val="24"/>
        </w:rPr>
        <w:t xml:space="preserve">Zpráva o situaci na trhu práce okres Plzeň-město a Plzeňský kraj </w:t>
      </w:r>
      <w:r>
        <w:rPr>
          <w:szCs w:val="24"/>
        </w:rPr>
        <w:t>–</w:t>
      </w:r>
      <w:r w:rsidRPr="00CA08AD">
        <w:rPr>
          <w:szCs w:val="24"/>
        </w:rPr>
        <w:t xml:space="preserve"> duben 2020</w:t>
      </w:r>
      <w:r>
        <w:rPr>
          <w:szCs w:val="24"/>
        </w:rPr>
        <w:tab/>
      </w:r>
      <w:r w:rsidRPr="00CA08AD">
        <w:rPr>
          <w:szCs w:val="24"/>
        </w:rPr>
        <w:t>ORG/4</w:t>
      </w:r>
    </w:p>
    <w:p w:rsidR="00B065D2" w:rsidRPr="00CA08AD" w:rsidRDefault="00B065D2" w:rsidP="00B065D2">
      <w:pPr>
        <w:pStyle w:val="Bezmezer"/>
        <w:numPr>
          <w:ilvl w:val="0"/>
          <w:numId w:val="19"/>
        </w:numPr>
        <w:ind w:left="426" w:hanging="426"/>
        <w:jc w:val="both"/>
        <w:rPr>
          <w:szCs w:val="24"/>
        </w:rPr>
      </w:pPr>
      <w:r w:rsidRPr="00CA08AD">
        <w:rPr>
          <w:szCs w:val="24"/>
        </w:rPr>
        <w:t xml:space="preserve">Zpráva o situaci na trhu práce okres Plzeň-město a Plzeňský kraj </w:t>
      </w:r>
      <w:r>
        <w:rPr>
          <w:szCs w:val="24"/>
        </w:rPr>
        <w:t>–</w:t>
      </w:r>
      <w:r w:rsidRPr="00CA08AD">
        <w:rPr>
          <w:szCs w:val="24"/>
        </w:rPr>
        <w:t xml:space="preserve"> květen 2020</w:t>
      </w:r>
      <w:r>
        <w:rPr>
          <w:szCs w:val="24"/>
        </w:rPr>
        <w:tab/>
      </w:r>
      <w:r w:rsidRPr="00CA08AD">
        <w:rPr>
          <w:szCs w:val="24"/>
        </w:rPr>
        <w:t>ORG/5</w:t>
      </w:r>
    </w:p>
    <w:p w:rsidR="00B065D2" w:rsidRPr="00CA08AD" w:rsidRDefault="00B065D2" w:rsidP="00B065D2">
      <w:pPr>
        <w:pStyle w:val="Bezmezer"/>
        <w:numPr>
          <w:ilvl w:val="0"/>
          <w:numId w:val="19"/>
        </w:numPr>
        <w:ind w:left="426" w:hanging="426"/>
        <w:jc w:val="both"/>
        <w:rPr>
          <w:szCs w:val="24"/>
        </w:rPr>
      </w:pPr>
      <w:r w:rsidRPr="00CA08AD">
        <w:rPr>
          <w:szCs w:val="24"/>
        </w:rPr>
        <w:t>Činnost Nadačního fondu Zelený poklad v roce 2019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A08AD">
        <w:rPr>
          <w:szCs w:val="24"/>
        </w:rPr>
        <w:t>OŽP/1</w:t>
      </w:r>
    </w:p>
    <w:p w:rsidR="00B065D2" w:rsidRPr="00CA08AD" w:rsidRDefault="00B065D2" w:rsidP="00B065D2">
      <w:pPr>
        <w:pStyle w:val="Bezmezer"/>
        <w:numPr>
          <w:ilvl w:val="0"/>
          <w:numId w:val="19"/>
        </w:numPr>
        <w:ind w:left="426" w:hanging="426"/>
        <w:jc w:val="both"/>
        <w:rPr>
          <w:szCs w:val="24"/>
        </w:rPr>
      </w:pPr>
      <w:r w:rsidRPr="00CA08AD">
        <w:rPr>
          <w:szCs w:val="24"/>
        </w:rPr>
        <w:t>Zápis z jednání Výboru pro zadávání veřejných zakázek ZMP ze dne 6. 5. 2020</w:t>
      </w:r>
      <w:r>
        <w:rPr>
          <w:szCs w:val="24"/>
        </w:rPr>
        <w:tab/>
      </w:r>
      <w:r w:rsidRPr="00CA08AD">
        <w:rPr>
          <w:szCs w:val="24"/>
        </w:rPr>
        <w:t>VZVZ/1</w:t>
      </w:r>
    </w:p>
    <w:p w:rsidR="00B065D2" w:rsidRPr="00CA08AD" w:rsidRDefault="00B065D2" w:rsidP="00B065D2">
      <w:pPr>
        <w:pStyle w:val="Bezmezer"/>
        <w:numPr>
          <w:ilvl w:val="0"/>
          <w:numId w:val="19"/>
        </w:numPr>
        <w:ind w:left="426" w:hanging="426"/>
        <w:jc w:val="both"/>
        <w:rPr>
          <w:szCs w:val="24"/>
        </w:rPr>
      </w:pPr>
      <w:r w:rsidRPr="00CA08AD">
        <w:rPr>
          <w:szCs w:val="24"/>
        </w:rPr>
        <w:t>Zápis z jednání Výboru pro zadávání veřejných zakázek ZMP ze dne 3. 6. 2020</w:t>
      </w:r>
      <w:r>
        <w:rPr>
          <w:szCs w:val="24"/>
        </w:rPr>
        <w:tab/>
      </w:r>
      <w:r w:rsidRPr="00CA08AD">
        <w:rPr>
          <w:szCs w:val="24"/>
        </w:rPr>
        <w:t>VZVZ/2</w:t>
      </w:r>
    </w:p>
    <w:p w:rsidR="00B065D2" w:rsidRDefault="00B065D2" w:rsidP="00B065D2">
      <w:pPr>
        <w:pStyle w:val="Bezmezer"/>
        <w:numPr>
          <w:ilvl w:val="0"/>
          <w:numId w:val="19"/>
        </w:numPr>
        <w:ind w:left="426" w:hanging="426"/>
        <w:jc w:val="both"/>
        <w:rPr>
          <w:szCs w:val="24"/>
        </w:rPr>
      </w:pPr>
      <w:r w:rsidRPr="00CA08AD">
        <w:rPr>
          <w:szCs w:val="24"/>
        </w:rPr>
        <w:t>Zpráva o činnosti KV ZMP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KV/2</w:t>
      </w:r>
    </w:p>
    <w:p w:rsidR="00B065D2" w:rsidRPr="00B065D2" w:rsidRDefault="00B065D2" w:rsidP="00B065D2">
      <w:pPr>
        <w:pStyle w:val="Bezmezer"/>
        <w:numPr>
          <w:ilvl w:val="0"/>
          <w:numId w:val="19"/>
        </w:numPr>
        <w:ind w:left="426" w:hanging="426"/>
        <w:jc w:val="both"/>
        <w:rPr>
          <w:szCs w:val="24"/>
        </w:rPr>
      </w:pPr>
      <w:r w:rsidRPr="00B065D2">
        <w:rPr>
          <w:szCs w:val="24"/>
        </w:rPr>
        <w:t>Zápis z jednání FV ZMP ze dne 17. 6. 2020</w:t>
      </w:r>
      <w:r w:rsidR="00B21FFD">
        <w:rPr>
          <w:szCs w:val="24"/>
        </w:rPr>
        <w:tab/>
      </w:r>
      <w:r w:rsidR="00B21FFD">
        <w:rPr>
          <w:szCs w:val="24"/>
        </w:rPr>
        <w:tab/>
      </w:r>
      <w:r w:rsidR="00B21FF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065D2">
        <w:rPr>
          <w:rStyle w:val="poterminu1"/>
          <w:color w:val="auto"/>
          <w:szCs w:val="24"/>
        </w:rPr>
        <w:t>FV/1</w:t>
      </w:r>
      <w:r w:rsidRPr="00B065D2">
        <w:rPr>
          <w:szCs w:val="24"/>
        </w:rPr>
        <w:tab/>
      </w:r>
      <w:r w:rsidRPr="00B065D2">
        <w:rPr>
          <w:szCs w:val="24"/>
        </w:rPr>
        <w:tab/>
      </w:r>
      <w:r w:rsidRPr="00B065D2">
        <w:rPr>
          <w:szCs w:val="24"/>
        </w:rPr>
        <w:tab/>
      </w:r>
      <w:r w:rsidRPr="00B065D2">
        <w:rPr>
          <w:szCs w:val="24"/>
        </w:rPr>
        <w:tab/>
      </w:r>
      <w:r w:rsidRPr="00B065D2">
        <w:rPr>
          <w:szCs w:val="24"/>
        </w:rPr>
        <w:tab/>
      </w:r>
      <w:r w:rsidRPr="00B065D2">
        <w:rPr>
          <w:szCs w:val="24"/>
        </w:rPr>
        <w:tab/>
      </w:r>
      <w:r w:rsidRPr="00B065D2">
        <w:rPr>
          <w:szCs w:val="24"/>
        </w:rPr>
        <w:tab/>
      </w:r>
      <w:r w:rsidRPr="00B065D2">
        <w:rPr>
          <w:szCs w:val="24"/>
        </w:rPr>
        <w:tab/>
      </w:r>
    </w:p>
    <w:p w:rsidR="00B065D2" w:rsidRDefault="00B065D2" w:rsidP="00B065D2">
      <w:pPr>
        <w:ind w:left="426" w:hanging="426"/>
        <w:jc w:val="both"/>
        <w:rPr>
          <w:szCs w:val="24"/>
        </w:rPr>
      </w:pPr>
    </w:p>
    <w:p w:rsidR="00B065D2" w:rsidRDefault="00B065D2" w:rsidP="00B065D2">
      <w:pPr>
        <w:ind w:left="426" w:hanging="426"/>
        <w:jc w:val="both"/>
        <w:rPr>
          <w:szCs w:val="24"/>
        </w:rPr>
      </w:pPr>
    </w:p>
    <w:p w:rsidR="00B065D2" w:rsidRDefault="00B065D2" w:rsidP="00B065D2">
      <w:pPr>
        <w:ind w:left="426" w:hanging="426"/>
        <w:jc w:val="both"/>
        <w:rPr>
          <w:szCs w:val="24"/>
        </w:rPr>
      </w:pPr>
    </w:p>
    <w:p w:rsidR="00B065D2" w:rsidRDefault="00B065D2" w:rsidP="00B065D2">
      <w:pPr>
        <w:ind w:left="426" w:hanging="426"/>
        <w:jc w:val="both"/>
        <w:rPr>
          <w:szCs w:val="24"/>
        </w:rPr>
      </w:pPr>
    </w:p>
    <w:p w:rsidR="00B065D2" w:rsidRDefault="00B065D2" w:rsidP="00B065D2">
      <w:pPr>
        <w:ind w:left="426" w:hanging="426"/>
        <w:jc w:val="both"/>
        <w:rPr>
          <w:szCs w:val="24"/>
        </w:rPr>
      </w:pPr>
    </w:p>
    <w:p w:rsidR="00B065D2" w:rsidRDefault="00B065D2" w:rsidP="00B065D2">
      <w:pPr>
        <w:ind w:left="426" w:hanging="426"/>
        <w:jc w:val="both"/>
        <w:rPr>
          <w:szCs w:val="24"/>
        </w:rPr>
      </w:pPr>
    </w:p>
    <w:p w:rsidR="00B065D2" w:rsidRDefault="00B065D2" w:rsidP="00B065D2">
      <w:pPr>
        <w:ind w:left="426" w:hanging="426"/>
        <w:jc w:val="both"/>
        <w:rPr>
          <w:szCs w:val="24"/>
        </w:rPr>
      </w:pPr>
    </w:p>
    <w:p w:rsidR="00B065D2" w:rsidRPr="00BE397B" w:rsidRDefault="00B065D2" w:rsidP="00BE397B"/>
    <w:sectPr w:rsidR="00B065D2" w:rsidRPr="00BE397B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21FFD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B065D2">
      <w:rPr>
        <w:i/>
        <w:color w:val="808080"/>
      </w:rPr>
      <w:t>ORG/1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F4642"/>
    <w:multiLevelType w:val="hybridMultilevel"/>
    <w:tmpl w:val="2AB821A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C3381"/>
    <w:multiLevelType w:val="hybridMultilevel"/>
    <w:tmpl w:val="49D4E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5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1"/>
  </w:num>
  <w:num w:numId="9">
    <w:abstractNumId w:val="15"/>
  </w:num>
  <w:num w:numId="10">
    <w:abstractNumId w:val="16"/>
  </w:num>
  <w:num w:numId="11">
    <w:abstractNumId w:val="17"/>
  </w:num>
  <w:num w:numId="12">
    <w:abstractNumId w:val="9"/>
  </w:num>
  <w:num w:numId="13">
    <w:abstractNumId w:val="19"/>
  </w:num>
  <w:num w:numId="14">
    <w:abstractNumId w:val="18"/>
  </w:num>
  <w:num w:numId="15">
    <w:abstractNumId w:val="13"/>
  </w:num>
  <w:num w:numId="16">
    <w:abstractNumId w:val="3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6444B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065D2"/>
    <w:rsid w:val="00B11C6F"/>
    <w:rsid w:val="00B1339D"/>
    <w:rsid w:val="00B21FF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poterminu1">
    <w:name w:val="poterminu1"/>
    <w:basedOn w:val="Standardnpsmoodstavce"/>
    <w:rsid w:val="00B065D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poterminu1">
    <w:name w:val="poterminu1"/>
    <w:basedOn w:val="Standardnpsmoodstavce"/>
    <w:rsid w:val="00B065D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D72A-375E-4DF5-8F40-F3E831CF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174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2020-06-19T13:49:00Z</cp:lastPrinted>
  <dcterms:created xsi:type="dcterms:W3CDTF">2020-06-22T17:47:00Z</dcterms:created>
  <dcterms:modified xsi:type="dcterms:W3CDTF">2020-06-22T18:02:00Z</dcterms:modified>
</cp:coreProperties>
</file>