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957DFB" w:rsidRDefault="00C31960" w:rsidP="00957DFB">
      <w:pPr>
        <w:jc w:val="both"/>
      </w:pPr>
    </w:p>
    <w:p w:rsidR="00957DFB" w:rsidRPr="00957DFB" w:rsidRDefault="00957DFB" w:rsidP="00957DFB">
      <w:pPr>
        <w:jc w:val="both"/>
      </w:pPr>
    </w:p>
    <w:p w:rsidR="00957DFB" w:rsidRPr="00957DFB" w:rsidRDefault="00957DFB" w:rsidP="00957DFB">
      <w:pPr>
        <w:jc w:val="both"/>
      </w:pPr>
    </w:p>
    <w:p w:rsidR="00957DFB" w:rsidRPr="00957DFB" w:rsidRDefault="001E2A3F" w:rsidP="001E2A3F">
      <w:pPr>
        <w:jc w:val="center"/>
      </w:pPr>
      <w:r>
        <w:t>č</w:t>
      </w:r>
      <w:r w:rsidR="00957DFB" w:rsidRPr="00957DFB">
        <w:t>.</w:t>
      </w:r>
      <w:r>
        <w:t xml:space="preserve"> 400</w:t>
      </w:r>
    </w:p>
    <w:p w:rsidR="00957DFB" w:rsidRPr="00957DFB" w:rsidRDefault="00957DFB" w:rsidP="00957DFB">
      <w:pPr>
        <w:jc w:val="both"/>
      </w:pPr>
    </w:p>
    <w:p w:rsidR="00957DFB" w:rsidRPr="00957DFB" w:rsidRDefault="00957DFB" w:rsidP="00B71395">
      <w:pPr>
        <w:pStyle w:val="Odstavecseseznamem"/>
        <w:numPr>
          <w:ilvl w:val="0"/>
          <w:numId w:val="29"/>
        </w:numPr>
        <w:ind w:hanging="720"/>
        <w:jc w:val="both"/>
      </w:pPr>
      <w:r w:rsidRPr="00957DFB">
        <w:t xml:space="preserve">B e r e </w:t>
      </w:r>
      <w:r w:rsidR="00B71395">
        <w:t xml:space="preserve"> </w:t>
      </w:r>
      <w:r w:rsidRPr="00957DFB">
        <w:t xml:space="preserve"> n a </w:t>
      </w:r>
      <w:r w:rsidR="00B71395">
        <w:t xml:space="preserve"> </w:t>
      </w:r>
      <w:r w:rsidRPr="00957DFB">
        <w:t xml:space="preserve"> v ě d o m í  </w:t>
      </w:r>
    </w:p>
    <w:p w:rsidR="00B71395" w:rsidRDefault="00B71395" w:rsidP="00957DFB">
      <w:pPr>
        <w:jc w:val="both"/>
        <w:rPr>
          <w:sz w:val="23"/>
          <w:szCs w:val="23"/>
        </w:rPr>
      </w:pPr>
    </w:p>
    <w:p w:rsidR="00957DFB" w:rsidRPr="00B71395" w:rsidRDefault="00957DFB" w:rsidP="00B71395">
      <w:pPr>
        <w:pStyle w:val="Odstavecseseznamem"/>
        <w:numPr>
          <w:ilvl w:val="0"/>
          <w:numId w:val="30"/>
        </w:numPr>
        <w:ind w:left="284" w:hanging="284"/>
        <w:jc w:val="both"/>
        <w:rPr>
          <w:sz w:val="23"/>
          <w:szCs w:val="23"/>
        </w:rPr>
      </w:pPr>
      <w:r w:rsidRPr="00B71395">
        <w:rPr>
          <w:sz w:val="23"/>
          <w:szCs w:val="23"/>
        </w:rPr>
        <w:t>Skutečnost, že žadatelé požádali o prodej části pozemku p. č. 1187/1 v k. </w:t>
      </w:r>
      <w:proofErr w:type="spellStart"/>
      <w:r w:rsidRPr="00B71395">
        <w:rPr>
          <w:sz w:val="23"/>
          <w:szCs w:val="23"/>
        </w:rPr>
        <w:t>ú.</w:t>
      </w:r>
      <w:proofErr w:type="spellEnd"/>
      <w:r w:rsidRPr="00B71395">
        <w:rPr>
          <w:sz w:val="23"/>
          <w:szCs w:val="23"/>
        </w:rPr>
        <w:t> </w:t>
      </w:r>
      <w:proofErr w:type="spellStart"/>
      <w:r w:rsidRPr="00B71395">
        <w:rPr>
          <w:sz w:val="23"/>
          <w:szCs w:val="23"/>
        </w:rPr>
        <w:t>Božkov</w:t>
      </w:r>
      <w:proofErr w:type="spellEnd"/>
      <w:r w:rsidRPr="00B71395">
        <w:rPr>
          <w:sz w:val="23"/>
          <w:szCs w:val="23"/>
        </w:rPr>
        <w:t>.</w:t>
      </w:r>
    </w:p>
    <w:p w:rsidR="00957DFB" w:rsidRPr="00B71395" w:rsidRDefault="00957DFB" w:rsidP="00B71395">
      <w:pPr>
        <w:pStyle w:val="Odstavecseseznamem"/>
        <w:numPr>
          <w:ilvl w:val="0"/>
          <w:numId w:val="30"/>
        </w:numPr>
        <w:ind w:left="284" w:hanging="284"/>
        <w:jc w:val="both"/>
        <w:rPr>
          <w:sz w:val="23"/>
          <w:szCs w:val="23"/>
        </w:rPr>
      </w:pPr>
      <w:r w:rsidRPr="00B71395">
        <w:rPr>
          <w:sz w:val="23"/>
          <w:szCs w:val="23"/>
        </w:rPr>
        <w:t>Skutečnost, že předmět prodeje je v současné době v KN veden s druhem pozemku lesní pozemek.</w:t>
      </w:r>
    </w:p>
    <w:p w:rsidR="00957DFB" w:rsidRPr="00B71395" w:rsidRDefault="00957DFB" w:rsidP="00B71395">
      <w:pPr>
        <w:pStyle w:val="Odstavecseseznamem"/>
        <w:numPr>
          <w:ilvl w:val="0"/>
          <w:numId w:val="30"/>
        </w:numPr>
        <w:ind w:left="284" w:hanging="284"/>
        <w:jc w:val="both"/>
        <w:rPr>
          <w:sz w:val="23"/>
          <w:szCs w:val="23"/>
        </w:rPr>
      </w:pPr>
      <w:r w:rsidRPr="00B71395">
        <w:rPr>
          <w:sz w:val="23"/>
          <w:szCs w:val="23"/>
        </w:rPr>
        <w:t xml:space="preserve">Skutečnost, že převod pozemku p. č. 1187/6 v k. </w:t>
      </w:r>
      <w:proofErr w:type="spellStart"/>
      <w:r w:rsidRPr="00B71395">
        <w:rPr>
          <w:sz w:val="23"/>
          <w:szCs w:val="23"/>
        </w:rPr>
        <w:t>ú.</w:t>
      </w:r>
      <w:proofErr w:type="spellEnd"/>
      <w:r w:rsidRPr="00B71395">
        <w:rPr>
          <w:sz w:val="23"/>
          <w:szCs w:val="23"/>
        </w:rPr>
        <w:t xml:space="preserve"> </w:t>
      </w:r>
      <w:proofErr w:type="spellStart"/>
      <w:r w:rsidRPr="00B71395">
        <w:rPr>
          <w:sz w:val="23"/>
          <w:szCs w:val="23"/>
        </w:rPr>
        <w:t>Božkov</w:t>
      </w:r>
      <w:proofErr w:type="spellEnd"/>
      <w:r w:rsidRPr="00B71395">
        <w:rPr>
          <w:sz w:val="23"/>
          <w:szCs w:val="23"/>
        </w:rPr>
        <w:t xml:space="preserve"> bude osvobozen od DPH ve smyslu § 56 zákona č. 235/2004 Sb., o dani z přidané hodnoty, ve znění pozdějších předpisů. </w:t>
      </w:r>
    </w:p>
    <w:p w:rsidR="00957DFB" w:rsidRPr="00957DFB" w:rsidRDefault="00957DFB" w:rsidP="00957DFB">
      <w:pPr>
        <w:jc w:val="both"/>
        <w:rPr>
          <w:sz w:val="23"/>
          <w:szCs w:val="23"/>
        </w:rPr>
      </w:pPr>
    </w:p>
    <w:p w:rsidR="00957DFB" w:rsidRPr="00957DFB" w:rsidRDefault="00957DFB" w:rsidP="00B71395">
      <w:pPr>
        <w:pStyle w:val="Odstavecseseznamem"/>
        <w:numPr>
          <w:ilvl w:val="0"/>
          <w:numId w:val="29"/>
        </w:numPr>
        <w:ind w:hanging="720"/>
        <w:jc w:val="both"/>
      </w:pPr>
      <w:r w:rsidRPr="00957DFB">
        <w:t>S c h v a l u j e</w:t>
      </w:r>
    </w:p>
    <w:p w:rsidR="00B71395" w:rsidRDefault="00B71395" w:rsidP="00957DFB">
      <w:pPr>
        <w:jc w:val="both"/>
        <w:rPr>
          <w:sz w:val="23"/>
          <w:szCs w:val="23"/>
        </w:rPr>
      </w:pPr>
    </w:p>
    <w:p w:rsidR="00957DFB" w:rsidRPr="00957DFB" w:rsidRDefault="00957DFB" w:rsidP="00957DFB">
      <w:pPr>
        <w:jc w:val="both"/>
        <w:rPr>
          <w:sz w:val="23"/>
          <w:szCs w:val="23"/>
        </w:rPr>
      </w:pPr>
      <w:r w:rsidRPr="00957DFB">
        <w:rPr>
          <w:sz w:val="23"/>
          <w:szCs w:val="23"/>
        </w:rPr>
        <w:t>prodej nově vzniklého pozemku p. č. 1187/6, o výměře 293 m</w:t>
      </w:r>
      <w:r w:rsidRPr="00957DFB">
        <w:rPr>
          <w:sz w:val="23"/>
          <w:szCs w:val="23"/>
          <w:vertAlign w:val="superscript"/>
        </w:rPr>
        <w:t>2</w:t>
      </w:r>
      <w:r w:rsidRPr="00957DFB">
        <w:rPr>
          <w:sz w:val="23"/>
          <w:szCs w:val="23"/>
        </w:rPr>
        <w:t>, odděleného geometrickým plánem z pozemku p. č. 1187/1, lesní pozemek, původní výměra 31 510 m</w:t>
      </w:r>
      <w:r w:rsidRPr="00957DFB">
        <w:rPr>
          <w:sz w:val="23"/>
          <w:szCs w:val="23"/>
          <w:vertAlign w:val="superscript"/>
        </w:rPr>
        <w:t>2</w:t>
      </w:r>
      <w:r w:rsidRPr="00957DFB">
        <w:rPr>
          <w:sz w:val="23"/>
          <w:szCs w:val="23"/>
        </w:rPr>
        <w:t xml:space="preserve">, vše v k. </w:t>
      </w:r>
      <w:proofErr w:type="spellStart"/>
      <w:r w:rsidRPr="00957DFB">
        <w:rPr>
          <w:sz w:val="23"/>
          <w:szCs w:val="23"/>
        </w:rPr>
        <w:t>ú.</w:t>
      </w:r>
      <w:proofErr w:type="spellEnd"/>
      <w:r w:rsidRPr="00957DFB">
        <w:rPr>
          <w:sz w:val="23"/>
          <w:szCs w:val="23"/>
        </w:rPr>
        <w:t xml:space="preserve"> </w:t>
      </w:r>
      <w:proofErr w:type="spellStart"/>
      <w:r w:rsidRPr="00957DFB">
        <w:rPr>
          <w:sz w:val="23"/>
          <w:szCs w:val="23"/>
        </w:rPr>
        <w:t>Božkov</w:t>
      </w:r>
      <w:proofErr w:type="spellEnd"/>
      <w:r w:rsidRPr="00957DFB">
        <w:rPr>
          <w:sz w:val="23"/>
          <w:szCs w:val="23"/>
        </w:rPr>
        <w:t>, žadatelům do spoluvlastnictví (přičemž každý nabude podíl o velikosti 1/2 z celku), za kupní cenu ve výši 200 Kč/m</w:t>
      </w:r>
      <w:r w:rsidRPr="00957DFB">
        <w:rPr>
          <w:sz w:val="23"/>
          <w:szCs w:val="23"/>
          <w:vertAlign w:val="superscript"/>
        </w:rPr>
        <w:t>2</w:t>
      </w:r>
      <w:r w:rsidRPr="00957DFB">
        <w:rPr>
          <w:sz w:val="23"/>
          <w:szCs w:val="23"/>
        </w:rPr>
        <w:t>, tj. při výměře 293 m</w:t>
      </w:r>
      <w:r w:rsidRPr="00957DFB">
        <w:rPr>
          <w:sz w:val="23"/>
          <w:szCs w:val="23"/>
          <w:vertAlign w:val="superscript"/>
        </w:rPr>
        <w:t>2</w:t>
      </w:r>
      <w:r w:rsidRPr="00957DFB">
        <w:rPr>
          <w:sz w:val="23"/>
          <w:szCs w:val="23"/>
        </w:rPr>
        <w:t xml:space="preserve"> celkem 58 600 Kč. </w:t>
      </w:r>
    </w:p>
    <w:p w:rsidR="00957DFB" w:rsidRPr="00957DFB" w:rsidRDefault="00957DFB" w:rsidP="00957DFB">
      <w:pPr>
        <w:jc w:val="both"/>
        <w:rPr>
          <w:sz w:val="23"/>
          <w:szCs w:val="23"/>
        </w:rPr>
      </w:pPr>
    </w:p>
    <w:p w:rsidR="00957DFB" w:rsidRPr="00957DFB" w:rsidRDefault="00957DFB" w:rsidP="00957DFB">
      <w:pPr>
        <w:jc w:val="both"/>
        <w:rPr>
          <w:sz w:val="23"/>
          <w:szCs w:val="23"/>
        </w:rPr>
      </w:pPr>
      <w:r w:rsidRPr="00957DFB">
        <w:rPr>
          <w:sz w:val="23"/>
          <w:szCs w:val="23"/>
        </w:rPr>
        <w:t xml:space="preserve">Před podpisem kupní smlouvy zajistí žadatelé v součinnosti s vlastníkem dosud vedeným na LV č. 1 </w:t>
      </w:r>
      <w:r w:rsidR="005F56E4">
        <w:rPr>
          <w:sz w:val="23"/>
          <w:szCs w:val="23"/>
        </w:rPr>
        <w:t xml:space="preserve">            </w:t>
      </w:r>
      <w:r w:rsidRPr="00957DFB">
        <w:rPr>
          <w:sz w:val="23"/>
          <w:szCs w:val="23"/>
        </w:rPr>
        <w:t>v KN podklady pro pravomocné rozhodnutí o trvalém odnětí nově vzniklého pozemku určeného k plnění funkcí lesa a uhradí veškeré případné poplatky a náklady spojené s jeho vydáním. Získání pravomocného rozhodnutí ve smyslu odstranění ochrany u pozemku určeného k plnění funkcí lesa pro nově vzniklý pozemek p. č. 1187/6 v k. </w:t>
      </w:r>
      <w:proofErr w:type="spellStart"/>
      <w:r w:rsidRPr="00957DFB">
        <w:rPr>
          <w:sz w:val="23"/>
          <w:szCs w:val="23"/>
        </w:rPr>
        <w:t>ú.</w:t>
      </w:r>
      <w:proofErr w:type="spellEnd"/>
      <w:r w:rsidRPr="00957DFB">
        <w:rPr>
          <w:sz w:val="23"/>
          <w:szCs w:val="23"/>
        </w:rPr>
        <w:t> </w:t>
      </w:r>
      <w:proofErr w:type="spellStart"/>
      <w:r w:rsidRPr="00957DFB">
        <w:rPr>
          <w:sz w:val="23"/>
          <w:szCs w:val="23"/>
        </w:rPr>
        <w:t>Božkov</w:t>
      </w:r>
      <w:proofErr w:type="spellEnd"/>
      <w:r w:rsidRPr="00957DFB">
        <w:rPr>
          <w:sz w:val="23"/>
          <w:szCs w:val="23"/>
        </w:rPr>
        <w:t xml:space="preserve"> je podmínkou uzavření kupní smlouvy dle tohoto bodu.</w:t>
      </w:r>
    </w:p>
    <w:p w:rsidR="00957DFB" w:rsidRPr="00957DFB" w:rsidRDefault="00957DFB" w:rsidP="00957DFB">
      <w:pPr>
        <w:jc w:val="both"/>
        <w:rPr>
          <w:sz w:val="23"/>
          <w:szCs w:val="23"/>
        </w:rPr>
      </w:pPr>
    </w:p>
    <w:p w:rsidR="00957DFB" w:rsidRPr="00957DFB" w:rsidRDefault="00957DFB" w:rsidP="00957DFB">
      <w:pPr>
        <w:jc w:val="both"/>
        <w:rPr>
          <w:sz w:val="23"/>
          <w:szCs w:val="23"/>
        </w:rPr>
      </w:pPr>
      <w:r w:rsidRPr="00957DFB">
        <w:rPr>
          <w:sz w:val="23"/>
          <w:szCs w:val="23"/>
        </w:rPr>
        <w:t>Součástí kupní smlouvy bude zřízení věcného práva v souladu s ustanovením § 2897 zákona č. 89/2012 Sb., občanského zákoníku, které bude zapsáno do katastru nemovitostí. Žadatelé se tímto natrvalo a bezvýjimečně vzdají práva na náhradu veškeré škody, která vznikne kdykoliv v budoucnu na prodávané nemovité věci a veškerých jejích součástech, sesuvem půdy, padáním kamenů, pádem stromů nebo jejich částí včetně větví, přesahem větví a kořenů, zastíněním a lavinami z lesních pozemků nebo v souvislosti s těmito jevy.</w:t>
      </w:r>
    </w:p>
    <w:p w:rsidR="00957DFB" w:rsidRPr="00957DFB" w:rsidRDefault="00957DFB" w:rsidP="00957DFB">
      <w:pPr>
        <w:jc w:val="both"/>
        <w:rPr>
          <w:sz w:val="23"/>
          <w:szCs w:val="23"/>
        </w:rPr>
      </w:pPr>
    </w:p>
    <w:p w:rsidR="00957DFB" w:rsidRPr="00957DFB" w:rsidRDefault="00957DFB" w:rsidP="00957DFB">
      <w:pPr>
        <w:jc w:val="both"/>
        <w:rPr>
          <w:sz w:val="23"/>
          <w:szCs w:val="23"/>
        </w:rPr>
      </w:pPr>
      <w:r w:rsidRPr="00957DFB">
        <w:rPr>
          <w:sz w:val="23"/>
          <w:szCs w:val="23"/>
        </w:rPr>
        <w:t xml:space="preserve">Podmínkou prodeje nově vzniklého pozemku p. č. 1187/6 v k. </w:t>
      </w:r>
      <w:proofErr w:type="spellStart"/>
      <w:r w:rsidRPr="00957DFB">
        <w:rPr>
          <w:sz w:val="23"/>
          <w:szCs w:val="23"/>
        </w:rPr>
        <w:t>ú.</w:t>
      </w:r>
      <w:proofErr w:type="spellEnd"/>
      <w:r w:rsidRPr="00957DFB">
        <w:rPr>
          <w:sz w:val="23"/>
          <w:szCs w:val="23"/>
        </w:rPr>
        <w:t xml:space="preserve"> </w:t>
      </w:r>
      <w:proofErr w:type="spellStart"/>
      <w:r w:rsidRPr="00957DFB">
        <w:rPr>
          <w:sz w:val="23"/>
          <w:szCs w:val="23"/>
        </w:rPr>
        <w:t>Božkov</w:t>
      </w:r>
      <w:proofErr w:type="spellEnd"/>
      <w:r w:rsidRPr="00957DFB">
        <w:rPr>
          <w:sz w:val="23"/>
          <w:szCs w:val="23"/>
        </w:rPr>
        <w:t xml:space="preserve"> je úhrada bezdůvodného obohacení ve výši 15 Kč/m</w:t>
      </w:r>
      <w:r w:rsidRPr="00957DFB">
        <w:rPr>
          <w:sz w:val="23"/>
          <w:szCs w:val="23"/>
          <w:vertAlign w:val="superscript"/>
        </w:rPr>
        <w:t>2</w:t>
      </w:r>
      <w:r w:rsidRPr="00957DFB">
        <w:rPr>
          <w:sz w:val="23"/>
          <w:szCs w:val="23"/>
        </w:rPr>
        <w:t>/rok za jeho užívání bez smluvního vztahu, za dobu od 1. 2. 2020 do dne schválení prodeje v Zastupitelstvu města Plzně. Úhrada za další užívání prodávaného nově vzniklého pozemku do právních účinků zápisu kupní smlouvy do katastru nemovitostí bude řešena SVSMP samostatně.</w:t>
      </w:r>
    </w:p>
    <w:p w:rsidR="00957DFB" w:rsidRPr="00957DFB" w:rsidRDefault="00957DFB" w:rsidP="00957DFB">
      <w:pPr>
        <w:jc w:val="both"/>
        <w:rPr>
          <w:sz w:val="23"/>
          <w:szCs w:val="23"/>
        </w:rPr>
      </w:pPr>
    </w:p>
    <w:p w:rsidR="00957DFB" w:rsidRPr="00957DFB" w:rsidRDefault="00957DFB" w:rsidP="00957DFB">
      <w:pPr>
        <w:jc w:val="both"/>
        <w:rPr>
          <w:sz w:val="23"/>
          <w:szCs w:val="23"/>
        </w:rPr>
      </w:pPr>
      <w:r w:rsidRPr="00957DFB">
        <w:rPr>
          <w:sz w:val="23"/>
          <w:szCs w:val="23"/>
        </w:rPr>
        <w:t xml:space="preserve">Kupující berou na vědomí, že na prodávaném pozemku se mohou nacházet zařízení, která městu Plzni nejsou známá; v této souvislosti nebudou kupující uplatňovat na prodávajícím náhradu škody </w:t>
      </w:r>
    </w:p>
    <w:p w:rsidR="00B71395" w:rsidRDefault="00B71395" w:rsidP="00957DFB">
      <w:pPr>
        <w:jc w:val="both"/>
      </w:pPr>
    </w:p>
    <w:p w:rsidR="00B71395" w:rsidRDefault="00B71395" w:rsidP="00957DFB">
      <w:pPr>
        <w:jc w:val="both"/>
      </w:pPr>
    </w:p>
    <w:p w:rsidR="00B71395" w:rsidRDefault="00B71395" w:rsidP="00957DFB">
      <w:pPr>
        <w:jc w:val="both"/>
      </w:pPr>
    </w:p>
    <w:p w:rsidR="00B71395" w:rsidRDefault="00B71395" w:rsidP="00B71395">
      <w:pPr>
        <w:ind w:left="5664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1E2A3F">
        <w:t xml:space="preserve"> 400</w:t>
      </w:r>
    </w:p>
    <w:p w:rsidR="00957DFB" w:rsidRPr="00957DFB" w:rsidRDefault="00957DFB" w:rsidP="00B71395">
      <w:pPr>
        <w:pStyle w:val="Odstavecseseznamem"/>
        <w:numPr>
          <w:ilvl w:val="0"/>
          <w:numId w:val="29"/>
        </w:numPr>
        <w:ind w:hanging="720"/>
        <w:jc w:val="both"/>
      </w:pPr>
      <w:r w:rsidRPr="00957DFB">
        <w:t>U k l á d á</w:t>
      </w:r>
    </w:p>
    <w:p w:rsidR="00B71395" w:rsidRDefault="00B71395" w:rsidP="00957DFB">
      <w:pPr>
        <w:jc w:val="both"/>
      </w:pPr>
    </w:p>
    <w:p w:rsidR="00957DFB" w:rsidRPr="00957DFB" w:rsidRDefault="00957DFB" w:rsidP="00957DFB">
      <w:pPr>
        <w:jc w:val="both"/>
      </w:pPr>
      <w:r w:rsidRPr="00957DFB">
        <w:t>Radě města Plzně</w:t>
      </w:r>
    </w:p>
    <w:p w:rsidR="00957DFB" w:rsidRPr="00957DFB" w:rsidRDefault="00957DFB" w:rsidP="00957DFB">
      <w:pPr>
        <w:jc w:val="both"/>
      </w:pPr>
      <w:r w:rsidRPr="00957DFB">
        <w:t>zajistit realizaci přijatého usnesení.</w:t>
      </w:r>
    </w:p>
    <w:p w:rsidR="00957DFB" w:rsidRPr="00957DFB" w:rsidRDefault="00957DFB" w:rsidP="00957DFB">
      <w:pPr>
        <w:jc w:val="both"/>
      </w:pPr>
      <w:r w:rsidRPr="00957DFB">
        <w:t>Termín: 31. 12. 2022</w:t>
      </w:r>
      <w:r w:rsidRPr="00957DFB">
        <w:tab/>
      </w:r>
      <w:r w:rsidRPr="00957DFB">
        <w:tab/>
      </w:r>
      <w:r w:rsidRPr="00957DFB">
        <w:tab/>
      </w:r>
      <w:r w:rsidRPr="00957DFB">
        <w:tab/>
      </w:r>
      <w:r w:rsidRPr="00957DFB">
        <w:tab/>
        <w:t>Zodpovídá:</w:t>
      </w:r>
      <w:r w:rsidR="00B71395">
        <w:t xml:space="preserve"> </w:t>
      </w:r>
      <w:r w:rsidRPr="00957DFB">
        <w:rPr>
          <w:szCs w:val="24"/>
        </w:rPr>
        <w:t>Bc. Šlouf, MBA</w:t>
      </w:r>
    </w:p>
    <w:p w:rsidR="00957DFB" w:rsidRDefault="00957DFB" w:rsidP="00957DFB">
      <w:pPr>
        <w:jc w:val="both"/>
        <w:rPr>
          <w:sz w:val="23"/>
          <w:szCs w:val="23"/>
        </w:rPr>
      </w:pPr>
      <w:r w:rsidRPr="00957DFB">
        <w:tab/>
      </w:r>
      <w:r w:rsidRPr="00957DFB">
        <w:tab/>
      </w:r>
      <w:r w:rsidRPr="00957DFB">
        <w:tab/>
      </w:r>
      <w:r w:rsidRPr="00957DFB">
        <w:tab/>
      </w:r>
      <w:r w:rsidRPr="00957DFB">
        <w:tab/>
      </w:r>
      <w:r w:rsidRPr="00957DFB">
        <w:tab/>
      </w:r>
      <w:r w:rsidRPr="00957DFB">
        <w:tab/>
      </w:r>
      <w:r w:rsidRPr="00957DFB">
        <w:tab/>
      </w:r>
      <w:r w:rsidR="00B71395">
        <w:t xml:space="preserve">        </w:t>
      </w:r>
      <w:r w:rsidRPr="00957DFB">
        <w:rPr>
          <w:sz w:val="23"/>
          <w:szCs w:val="23"/>
        </w:rPr>
        <w:t>Ing. Kobernová</w:t>
      </w:r>
    </w:p>
    <w:p w:rsidR="00B71395" w:rsidRPr="00957DFB" w:rsidRDefault="00B71395" w:rsidP="00957DFB">
      <w:pPr>
        <w:jc w:val="both"/>
        <w:rPr>
          <w:sz w:val="23"/>
          <w:szCs w:val="23"/>
        </w:rPr>
      </w:pPr>
    </w:p>
    <w:p w:rsidR="00957DFB" w:rsidRPr="005F56E4" w:rsidRDefault="00957DFB" w:rsidP="00957DFB">
      <w:pPr>
        <w:jc w:val="both"/>
        <w:rPr>
          <w:sz w:val="23"/>
          <w:szCs w:val="23"/>
          <w:highlight w:val="yellow"/>
        </w:rPr>
      </w:pPr>
      <w:r w:rsidRPr="005F56E4">
        <w:rPr>
          <w:sz w:val="23"/>
          <w:szCs w:val="23"/>
          <w:highlight w:val="yellow"/>
        </w:rPr>
        <w:t>Identifikace dotčených osob:</w:t>
      </w:r>
    </w:p>
    <w:p w:rsidR="00957DFB" w:rsidRPr="00957DFB" w:rsidRDefault="00957DFB" w:rsidP="00957DFB">
      <w:pPr>
        <w:jc w:val="both"/>
        <w:rPr>
          <w:sz w:val="23"/>
          <w:szCs w:val="23"/>
          <w:highlight w:val="yellow"/>
        </w:rPr>
      </w:pPr>
      <w:r w:rsidRPr="00957DFB">
        <w:rPr>
          <w:sz w:val="23"/>
          <w:szCs w:val="23"/>
          <w:highlight w:val="yellow"/>
        </w:rPr>
        <w:t>Radek Chmela, datum narození 17. 6. 1984, bytem Kristinovská 78/12, 326 00 Plzeň</w:t>
      </w:r>
      <w:r w:rsidR="005F56E4">
        <w:rPr>
          <w:sz w:val="23"/>
          <w:szCs w:val="23"/>
          <w:highlight w:val="yellow"/>
        </w:rPr>
        <w:t>.</w:t>
      </w:r>
    </w:p>
    <w:p w:rsidR="00957DFB" w:rsidRPr="00957DFB" w:rsidRDefault="00957DFB" w:rsidP="00957DFB">
      <w:pPr>
        <w:jc w:val="both"/>
      </w:pPr>
      <w:r w:rsidRPr="00957DFB">
        <w:rPr>
          <w:sz w:val="23"/>
          <w:szCs w:val="23"/>
          <w:highlight w:val="yellow"/>
        </w:rPr>
        <w:t>Zuzana Taušová, datum narození 23. 7. 1984, bytem Kristinovská 78/12, 326 00 Plzeň</w:t>
      </w:r>
      <w:r w:rsidR="005F56E4">
        <w:rPr>
          <w:sz w:val="23"/>
          <w:szCs w:val="23"/>
          <w:highlight w:val="yellow"/>
        </w:rPr>
        <w:t>.</w:t>
      </w:r>
    </w:p>
    <w:p w:rsidR="00957DFB" w:rsidRPr="00957DFB" w:rsidRDefault="00957DFB" w:rsidP="00957DFB">
      <w:pPr>
        <w:jc w:val="both"/>
        <w:rPr>
          <w:sz w:val="16"/>
          <w:szCs w:val="16"/>
        </w:rPr>
      </w:pPr>
    </w:p>
    <w:p w:rsidR="00957DFB" w:rsidRPr="00957DFB" w:rsidRDefault="00957DFB" w:rsidP="00957DFB">
      <w:pPr>
        <w:jc w:val="both"/>
      </w:pPr>
      <w:bookmarkStart w:id="0" w:name="_GoBack"/>
      <w:bookmarkEnd w:id="0"/>
    </w:p>
    <w:sectPr w:rsidR="00957DFB" w:rsidRPr="00957DFB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56" w:rsidRDefault="00076E56" w:rsidP="00076E56">
    <w:pPr>
      <w:pStyle w:val="Zpat"/>
      <w:pBdr>
        <w:bottom w:val="single" w:sz="4" w:space="1" w:color="auto"/>
      </w:pBdr>
    </w:pPr>
  </w:p>
  <w:p w:rsidR="00076E56" w:rsidRDefault="00076E56" w:rsidP="00076E56">
    <w:pPr>
      <w:pStyle w:val="Zpat"/>
    </w:pPr>
  </w:p>
  <w:p w:rsidR="00076E56" w:rsidRDefault="00076E56" w:rsidP="00076E56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076E56" w:rsidRDefault="00076E56" w:rsidP="00076E56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F56E4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5F56E4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57DFB">
      <w:rPr>
        <w:i/>
        <w:color w:val="808080"/>
      </w:rPr>
      <w:t>PROM/2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73964"/>
    <w:multiLevelType w:val="hybridMultilevel"/>
    <w:tmpl w:val="51D00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5BE"/>
    <w:multiLevelType w:val="hybridMultilevel"/>
    <w:tmpl w:val="14463C1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5FE"/>
    <w:multiLevelType w:val="hybridMultilevel"/>
    <w:tmpl w:val="124075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9"/>
  </w:num>
  <w:num w:numId="9">
    <w:abstractNumId w:val="22"/>
  </w:num>
  <w:num w:numId="10">
    <w:abstractNumId w:val="23"/>
  </w:num>
  <w:num w:numId="11">
    <w:abstractNumId w:val="24"/>
  </w:num>
  <w:num w:numId="12">
    <w:abstractNumId w:val="12"/>
  </w:num>
  <w:num w:numId="13">
    <w:abstractNumId w:val="27"/>
  </w:num>
  <w:num w:numId="14">
    <w:abstractNumId w:val="25"/>
  </w:num>
  <w:num w:numId="15">
    <w:abstractNumId w:val="18"/>
  </w:num>
  <w:num w:numId="16">
    <w:abstractNumId w:val="3"/>
  </w:num>
  <w:num w:numId="17">
    <w:abstractNumId w:val="16"/>
  </w:num>
  <w:num w:numId="18">
    <w:abstractNumId w:val="28"/>
  </w:num>
  <w:num w:numId="19">
    <w:abstractNumId w:val="19"/>
  </w:num>
  <w:num w:numId="20">
    <w:abstractNumId w:val="7"/>
  </w:num>
  <w:num w:numId="21">
    <w:abstractNumId w:val="8"/>
  </w:num>
  <w:num w:numId="22">
    <w:abstractNumId w:val="10"/>
  </w:num>
  <w:num w:numId="23">
    <w:abstractNumId w:val="26"/>
  </w:num>
  <w:num w:numId="24">
    <w:abstractNumId w:val="14"/>
  </w:num>
  <w:num w:numId="25">
    <w:abstractNumId w:val="29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76E56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E2A3F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6E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57DFB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71395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35C25BC7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4CE-7E58-4482-A346-81004F1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449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2020-11-10T07:59:00Z</dcterms:created>
  <dcterms:modified xsi:type="dcterms:W3CDTF">2020-11-11T09:06:00Z</dcterms:modified>
</cp:coreProperties>
</file>