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B31B5F" w:rsidRDefault="0022070C" w:rsidP="00B31B5F">
      <w:pPr>
        <w:jc w:val="both"/>
      </w:pPr>
    </w:p>
    <w:p w:rsidR="00B31B5F" w:rsidRPr="00B31B5F" w:rsidRDefault="00B31B5F" w:rsidP="00B31B5F">
      <w:pPr>
        <w:jc w:val="both"/>
      </w:pPr>
    </w:p>
    <w:p w:rsidR="00B31B5F" w:rsidRPr="00B31B5F" w:rsidRDefault="00B31B5F" w:rsidP="00B31B5F">
      <w:pPr>
        <w:jc w:val="both"/>
      </w:pPr>
    </w:p>
    <w:p w:rsidR="00B31B5F" w:rsidRPr="00B31B5F" w:rsidRDefault="00852A1D" w:rsidP="00852A1D">
      <w:pPr>
        <w:jc w:val="center"/>
      </w:pPr>
      <w:r>
        <w:t>č</w:t>
      </w:r>
      <w:r w:rsidR="00B31B5F" w:rsidRPr="00B31B5F">
        <w:t>.</w:t>
      </w:r>
      <w:r>
        <w:t xml:space="preserve"> 167</w:t>
      </w:r>
    </w:p>
    <w:p w:rsidR="00B31B5F" w:rsidRPr="00B31B5F" w:rsidRDefault="00B31B5F" w:rsidP="00B31B5F">
      <w:pPr>
        <w:jc w:val="both"/>
      </w:pPr>
    </w:p>
    <w:p w:rsidR="003D3675" w:rsidRDefault="003D3675" w:rsidP="00B31B5F">
      <w:pPr>
        <w:jc w:val="both"/>
      </w:pPr>
    </w:p>
    <w:p w:rsidR="00B31B5F" w:rsidRPr="00B31B5F" w:rsidRDefault="00B31B5F" w:rsidP="003D3675">
      <w:pPr>
        <w:pStyle w:val="Odstavecseseznamem"/>
        <w:numPr>
          <w:ilvl w:val="0"/>
          <w:numId w:val="42"/>
        </w:numPr>
        <w:ind w:hanging="720"/>
        <w:jc w:val="both"/>
      </w:pPr>
      <w:r w:rsidRPr="00B31B5F">
        <w:t xml:space="preserve">B e r e   n a   v ě d o m í   </w:t>
      </w:r>
    </w:p>
    <w:p w:rsidR="003D3675" w:rsidRDefault="003D3675" w:rsidP="00B31B5F">
      <w:pPr>
        <w:jc w:val="both"/>
        <w:rPr>
          <w:szCs w:val="24"/>
        </w:rPr>
      </w:pPr>
    </w:p>
    <w:p w:rsidR="00B31B5F" w:rsidRPr="00B31B5F" w:rsidRDefault="003D3675" w:rsidP="00B31B5F">
      <w:pPr>
        <w:jc w:val="both"/>
        <w:rPr>
          <w:szCs w:val="24"/>
        </w:rPr>
      </w:pPr>
      <w:r>
        <w:rPr>
          <w:szCs w:val="24"/>
        </w:rPr>
        <w:t>s</w:t>
      </w:r>
      <w:r w:rsidR="00B31B5F" w:rsidRPr="00B31B5F">
        <w:rPr>
          <w:szCs w:val="24"/>
        </w:rPr>
        <w:t>kutečnost, že PROM MMP eviduje žádost o prodej pozemku p. č. 897/42, k. </w:t>
      </w:r>
      <w:proofErr w:type="spellStart"/>
      <w:r w:rsidR="00B31B5F" w:rsidRPr="00B31B5F">
        <w:rPr>
          <w:szCs w:val="24"/>
        </w:rPr>
        <w:t>ú.</w:t>
      </w:r>
      <w:proofErr w:type="spellEnd"/>
      <w:r w:rsidR="00B31B5F" w:rsidRPr="00B31B5F">
        <w:rPr>
          <w:szCs w:val="24"/>
        </w:rPr>
        <w:t xml:space="preserve"> Křimice, za účelem výstavby trafostanice. </w:t>
      </w:r>
    </w:p>
    <w:p w:rsidR="003D3675" w:rsidRDefault="003D3675" w:rsidP="00B31B5F">
      <w:pPr>
        <w:jc w:val="both"/>
      </w:pPr>
    </w:p>
    <w:p w:rsidR="00B31B5F" w:rsidRPr="00B31B5F" w:rsidRDefault="00B31B5F" w:rsidP="003D3675">
      <w:pPr>
        <w:pStyle w:val="Odstavecseseznamem"/>
        <w:numPr>
          <w:ilvl w:val="0"/>
          <w:numId w:val="42"/>
        </w:numPr>
        <w:ind w:hanging="720"/>
        <w:jc w:val="both"/>
      </w:pPr>
      <w:r w:rsidRPr="00B31B5F">
        <w:t>S</w:t>
      </w:r>
      <w:r w:rsidR="003D3675">
        <w:t xml:space="preserve"> </w:t>
      </w:r>
      <w:r w:rsidRPr="00B31B5F">
        <w:t>c</w:t>
      </w:r>
      <w:r w:rsidR="003D3675">
        <w:t xml:space="preserve"> </w:t>
      </w:r>
      <w:r w:rsidRPr="00B31B5F">
        <w:t xml:space="preserve">h v a l u j e   </w:t>
      </w:r>
    </w:p>
    <w:p w:rsidR="003D3675" w:rsidRDefault="003D3675" w:rsidP="00B31B5F">
      <w:pPr>
        <w:jc w:val="both"/>
        <w:rPr>
          <w:szCs w:val="24"/>
        </w:rPr>
      </w:pPr>
    </w:p>
    <w:p w:rsidR="00B31B5F" w:rsidRPr="00B31B5F" w:rsidRDefault="00B31B5F" w:rsidP="00B31B5F">
      <w:pPr>
        <w:jc w:val="both"/>
        <w:rPr>
          <w:szCs w:val="24"/>
        </w:rPr>
      </w:pPr>
      <w:r w:rsidRPr="00B31B5F">
        <w:rPr>
          <w:szCs w:val="24"/>
        </w:rPr>
        <w:t>prodej nově vzniklého pozemku p. č. 897/42, ostatní plocha, jiná plocha, o výměře 14 m</w:t>
      </w:r>
      <w:r w:rsidRPr="00B31B5F">
        <w:rPr>
          <w:szCs w:val="24"/>
          <w:vertAlign w:val="superscript"/>
        </w:rPr>
        <w:t>2</w:t>
      </w:r>
      <w:r w:rsidRPr="00B31B5F">
        <w:rPr>
          <w:szCs w:val="24"/>
        </w:rPr>
        <w:t>, k. </w:t>
      </w:r>
      <w:proofErr w:type="spellStart"/>
      <w:r w:rsidRPr="00B31B5F">
        <w:rPr>
          <w:szCs w:val="24"/>
        </w:rPr>
        <w:t>ú.</w:t>
      </w:r>
      <w:proofErr w:type="spellEnd"/>
      <w:r w:rsidRPr="00B31B5F">
        <w:rPr>
          <w:szCs w:val="24"/>
        </w:rPr>
        <w:t xml:space="preserve"> Křimice, geometricky odděleného z pozemku p. č. 897/19, k. </w:t>
      </w:r>
      <w:proofErr w:type="spellStart"/>
      <w:r w:rsidRPr="00B31B5F">
        <w:rPr>
          <w:szCs w:val="24"/>
        </w:rPr>
        <w:t>ú.</w:t>
      </w:r>
      <w:proofErr w:type="spellEnd"/>
      <w:r w:rsidRPr="00B31B5F">
        <w:rPr>
          <w:szCs w:val="24"/>
        </w:rPr>
        <w:t xml:space="preserve"> Křimice, společnosti ČEZ Distribuce, a. s., IČ 24729035, se sídlem Teplická 874/8, Děčín (dále </w:t>
      </w:r>
      <w:proofErr w:type="gramStart"/>
      <w:r w:rsidRPr="00B31B5F">
        <w:rPr>
          <w:szCs w:val="24"/>
        </w:rPr>
        <w:t>jen ,,kupující</w:t>
      </w:r>
      <w:proofErr w:type="gramEnd"/>
      <w:r w:rsidRPr="00B31B5F">
        <w:rPr>
          <w:szCs w:val="24"/>
        </w:rPr>
        <w:t>“).</w:t>
      </w:r>
    </w:p>
    <w:p w:rsidR="00B31B5F" w:rsidRPr="00B31B5F" w:rsidRDefault="00B31B5F" w:rsidP="00B31B5F">
      <w:pPr>
        <w:jc w:val="both"/>
        <w:rPr>
          <w:szCs w:val="24"/>
        </w:rPr>
      </w:pPr>
    </w:p>
    <w:p w:rsidR="00B31B5F" w:rsidRPr="00B31B5F" w:rsidRDefault="00B31B5F" w:rsidP="00B31B5F">
      <w:pPr>
        <w:jc w:val="both"/>
        <w:rPr>
          <w:szCs w:val="24"/>
        </w:rPr>
      </w:pPr>
      <w:r w:rsidRPr="00B31B5F">
        <w:rPr>
          <w:szCs w:val="24"/>
        </w:rPr>
        <w:t>Před uzavřením kupní smlouvy ČEZ Distribuce, a. s. předloží projektovou dokumentaci k odsouhlasení TÚ MMP a výstavbou nemůže dojít k poškození ani k likvidaci stávajících stromů.</w:t>
      </w:r>
    </w:p>
    <w:p w:rsidR="003D3675" w:rsidRDefault="003D3675" w:rsidP="00B31B5F">
      <w:pPr>
        <w:jc w:val="both"/>
        <w:rPr>
          <w:szCs w:val="24"/>
        </w:rPr>
      </w:pPr>
    </w:p>
    <w:p w:rsidR="00B31B5F" w:rsidRPr="00B31B5F" w:rsidRDefault="00B31B5F" w:rsidP="00B31B5F">
      <w:pPr>
        <w:jc w:val="both"/>
        <w:rPr>
          <w:szCs w:val="24"/>
        </w:rPr>
      </w:pPr>
      <w:r w:rsidRPr="00B31B5F">
        <w:rPr>
          <w:szCs w:val="24"/>
        </w:rPr>
        <w:t>Kupní cena činí 53</w:t>
      </w:r>
      <w:r w:rsidR="00BB76CC">
        <w:rPr>
          <w:szCs w:val="24"/>
        </w:rPr>
        <w:t> </w:t>
      </w:r>
      <w:r w:rsidRPr="00B31B5F">
        <w:rPr>
          <w:szCs w:val="24"/>
        </w:rPr>
        <w:t>110</w:t>
      </w:r>
      <w:r w:rsidR="00BB76CC">
        <w:rPr>
          <w:szCs w:val="24"/>
        </w:rPr>
        <w:t>,00</w:t>
      </w:r>
      <w:r w:rsidRPr="00B31B5F">
        <w:rPr>
          <w:szCs w:val="24"/>
        </w:rPr>
        <w:t> Kč. K této ceně bude připočtena DPH ve výši 11 153,10 Kč. Celková kupní cena je po zaokrouhlení 64</w:t>
      </w:r>
      <w:r w:rsidR="00BB76CC">
        <w:rPr>
          <w:szCs w:val="24"/>
        </w:rPr>
        <w:t> </w:t>
      </w:r>
      <w:r w:rsidRPr="00B31B5F">
        <w:rPr>
          <w:szCs w:val="24"/>
        </w:rPr>
        <w:t>263</w:t>
      </w:r>
      <w:r w:rsidR="00BB76CC">
        <w:rPr>
          <w:szCs w:val="24"/>
        </w:rPr>
        <w:t>,00</w:t>
      </w:r>
      <w:bookmarkStart w:id="0" w:name="_GoBack"/>
      <w:bookmarkEnd w:id="0"/>
      <w:r w:rsidRPr="00B31B5F">
        <w:rPr>
          <w:szCs w:val="24"/>
        </w:rPr>
        <w:t xml:space="preserve"> Kč. </w:t>
      </w:r>
    </w:p>
    <w:p w:rsidR="003D3675" w:rsidRDefault="003D3675" w:rsidP="00B31B5F">
      <w:pPr>
        <w:jc w:val="both"/>
        <w:rPr>
          <w:szCs w:val="24"/>
        </w:rPr>
      </w:pPr>
    </w:p>
    <w:p w:rsidR="00B31B5F" w:rsidRPr="00B31B5F" w:rsidRDefault="00B31B5F" w:rsidP="00B31B5F">
      <w:pPr>
        <w:jc w:val="both"/>
        <w:rPr>
          <w:szCs w:val="24"/>
        </w:rPr>
      </w:pPr>
      <w:r w:rsidRPr="00B31B5F">
        <w:rPr>
          <w:szCs w:val="24"/>
        </w:rPr>
        <w:t>Kupní cena bude uhrazena před podpisem kupní smlouvy kupujícím.</w:t>
      </w:r>
    </w:p>
    <w:p w:rsidR="003D3675" w:rsidRDefault="003D3675" w:rsidP="00B31B5F">
      <w:pPr>
        <w:jc w:val="both"/>
        <w:rPr>
          <w:szCs w:val="24"/>
        </w:rPr>
      </w:pPr>
    </w:p>
    <w:p w:rsidR="00B31B5F" w:rsidRPr="003D3675" w:rsidRDefault="00B31B5F" w:rsidP="003D3675">
      <w:pPr>
        <w:pStyle w:val="Odstavecseseznamem"/>
        <w:numPr>
          <w:ilvl w:val="0"/>
          <w:numId w:val="42"/>
        </w:numPr>
        <w:ind w:hanging="720"/>
        <w:jc w:val="both"/>
        <w:rPr>
          <w:szCs w:val="24"/>
        </w:rPr>
      </w:pPr>
      <w:r w:rsidRPr="003D3675">
        <w:rPr>
          <w:szCs w:val="24"/>
        </w:rPr>
        <w:t>U k l á d á</w:t>
      </w:r>
    </w:p>
    <w:p w:rsidR="003D3675" w:rsidRDefault="003D3675" w:rsidP="00B31B5F">
      <w:pPr>
        <w:jc w:val="both"/>
      </w:pPr>
    </w:p>
    <w:p w:rsidR="00B31B5F" w:rsidRPr="00B31B5F" w:rsidRDefault="00B31B5F" w:rsidP="00B31B5F">
      <w:pPr>
        <w:jc w:val="both"/>
      </w:pPr>
      <w:r w:rsidRPr="00B31B5F">
        <w:t>Radě města Plzně</w:t>
      </w:r>
    </w:p>
    <w:p w:rsidR="00B31B5F" w:rsidRPr="00B31B5F" w:rsidRDefault="00B31B5F" w:rsidP="00B31B5F">
      <w:pPr>
        <w:jc w:val="both"/>
        <w:rPr>
          <w:szCs w:val="24"/>
        </w:rPr>
      </w:pPr>
      <w:r w:rsidRPr="00B31B5F">
        <w:rPr>
          <w:szCs w:val="24"/>
        </w:rPr>
        <w:t>zajistit realizaci přijatého usnesení.</w:t>
      </w:r>
    </w:p>
    <w:p w:rsidR="00B31B5F" w:rsidRPr="00B31B5F" w:rsidRDefault="00B31B5F" w:rsidP="00B31B5F">
      <w:pPr>
        <w:jc w:val="both"/>
      </w:pPr>
      <w:r w:rsidRPr="00B31B5F">
        <w:t>Termín: 31. 12. 2022</w:t>
      </w:r>
      <w:r w:rsidRPr="00B31B5F">
        <w:rPr>
          <w:color w:val="FF0000"/>
        </w:rPr>
        <w:tab/>
      </w:r>
      <w:r w:rsidRPr="00B31B5F">
        <w:tab/>
      </w:r>
      <w:r w:rsidRPr="00B31B5F">
        <w:tab/>
      </w:r>
      <w:r w:rsidRPr="00B31B5F">
        <w:tab/>
      </w:r>
      <w:r w:rsidRPr="00B31B5F">
        <w:tab/>
        <w:t>Zodpovídá:</w:t>
      </w:r>
      <w:r w:rsidR="003D3675">
        <w:t xml:space="preserve"> </w:t>
      </w:r>
      <w:r w:rsidRPr="00B31B5F">
        <w:t>Bc. Šlouf, MBA</w:t>
      </w:r>
    </w:p>
    <w:p w:rsidR="00B31B5F" w:rsidRPr="00B31B5F" w:rsidRDefault="00B31B5F" w:rsidP="00B31B5F">
      <w:pPr>
        <w:jc w:val="both"/>
      </w:pPr>
      <w:r w:rsidRPr="00B31B5F">
        <w:tab/>
      </w:r>
      <w:r w:rsidRPr="00B31B5F">
        <w:tab/>
      </w:r>
      <w:r w:rsidRPr="00B31B5F">
        <w:tab/>
      </w:r>
      <w:r w:rsidRPr="00B31B5F">
        <w:tab/>
      </w:r>
      <w:r w:rsidRPr="00B31B5F">
        <w:tab/>
      </w:r>
      <w:r w:rsidRPr="00B31B5F">
        <w:tab/>
      </w:r>
      <w:r w:rsidRPr="00B31B5F">
        <w:tab/>
      </w:r>
      <w:r w:rsidRPr="00B31B5F">
        <w:tab/>
      </w:r>
      <w:r w:rsidR="003D3675">
        <w:t xml:space="preserve">        </w:t>
      </w:r>
      <w:r w:rsidRPr="00B31B5F">
        <w:t>Ing. Kobernová</w:t>
      </w:r>
    </w:p>
    <w:sectPr w:rsidR="00B31B5F" w:rsidRPr="00B31B5F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31B5F">
      <w:rPr>
        <w:i/>
        <w:color w:val="808080"/>
      </w:rPr>
      <w:t>PROM/3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D7945"/>
    <w:multiLevelType w:val="hybridMultilevel"/>
    <w:tmpl w:val="F6C2273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0"/>
  </w:num>
  <w:num w:numId="9">
    <w:abstractNumId w:val="31"/>
  </w:num>
  <w:num w:numId="10">
    <w:abstractNumId w:val="32"/>
  </w:num>
  <w:num w:numId="11">
    <w:abstractNumId w:val="35"/>
  </w:num>
  <w:num w:numId="12">
    <w:abstractNumId w:val="19"/>
  </w:num>
  <w:num w:numId="13">
    <w:abstractNumId w:val="38"/>
  </w:num>
  <w:num w:numId="14">
    <w:abstractNumId w:val="36"/>
  </w:num>
  <w:num w:numId="15">
    <w:abstractNumId w:val="26"/>
  </w:num>
  <w:num w:numId="16">
    <w:abstractNumId w:val="3"/>
  </w:num>
  <w:num w:numId="17">
    <w:abstractNumId w:val="23"/>
  </w:num>
  <w:num w:numId="18">
    <w:abstractNumId w:val="39"/>
  </w:num>
  <w:num w:numId="19">
    <w:abstractNumId w:val="28"/>
  </w:num>
  <w:num w:numId="20">
    <w:abstractNumId w:val="8"/>
  </w:num>
  <w:num w:numId="21">
    <w:abstractNumId w:val="9"/>
  </w:num>
  <w:num w:numId="22">
    <w:abstractNumId w:val="14"/>
  </w:num>
  <w:num w:numId="23">
    <w:abstractNumId w:val="37"/>
  </w:num>
  <w:num w:numId="24">
    <w:abstractNumId w:val="21"/>
  </w:num>
  <w:num w:numId="25">
    <w:abstractNumId w:val="40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13"/>
  </w:num>
  <w:num w:numId="30">
    <w:abstractNumId w:val="17"/>
  </w:num>
  <w:num w:numId="31">
    <w:abstractNumId w:val="15"/>
  </w:num>
  <w:num w:numId="32">
    <w:abstractNumId w:val="41"/>
  </w:num>
  <w:num w:numId="33">
    <w:abstractNumId w:val="34"/>
  </w:num>
  <w:num w:numId="34">
    <w:abstractNumId w:val="33"/>
  </w:num>
  <w:num w:numId="35">
    <w:abstractNumId w:val="4"/>
  </w:num>
  <w:num w:numId="36">
    <w:abstractNumId w:val="29"/>
  </w:num>
  <w:num w:numId="37">
    <w:abstractNumId w:val="24"/>
  </w:num>
  <w:num w:numId="38">
    <w:abstractNumId w:val="27"/>
  </w:num>
  <w:num w:numId="39">
    <w:abstractNumId w:val="18"/>
  </w:num>
  <w:num w:numId="40">
    <w:abstractNumId w:val="10"/>
  </w:num>
  <w:num w:numId="41">
    <w:abstractNumId w:val="16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3675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2A1D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1B5F"/>
    <w:rsid w:val="00B3701A"/>
    <w:rsid w:val="00B5556D"/>
    <w:rsid w:val="00B8667C"/>
    <w:rsid w:val="00B91766"/>
    <w:rsid w:val="00BA7E04"/>
    <w:rsid w:val="00BB6914"/>
    <w:rsid w:val="00BB76CC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54990C9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EE1C-50E8-4F3C-9F44-59AD9022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172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2021-05-11T09:33:00Z</dcterms:created>
  <dcterms:modified xsi:type="dcterms:W3CDTF">2021-05-12T07:43:00Z</dcterms:modified>
</cp:coreProperties>
</file>