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70C" w:rsidRPr="000041ED" w:rsidRDefault="0022070C" w:rsidP="000041ED">
      <w:pPr>
        <w:jc w:val="both"/>
      </w:pPr>
    </w:p>
    <w:p w:rsidR="00CC5C94" w:rsidRPr="000041ED" w:rsidRDefault="00CC5C94" w:rsidP="000041ED">
      <w:pPr>
        <w:jc w:val="both"/>
      </w:pPr>
    </w:p>
    <w:p w:rsidR="00CC5C94" w:rsidRPr="000041ED" w:rsidRDefault="00CC5C94" w:rsidP="000041ED">
      <w:pPr>
        <w:jc w:val="both"/>
      </w:pPr>
    </w:p>
    <w:p w:rsidR="00CC5C94" w:rsidRPr="000041ED" w:rsidRDefault="00B206CF" w:rsidP="00B206CF">
      <w:pPr>
        <w:jc w:val="center"/>
      </w:pPr>
      <w:r>
        <w:t>č</w:t>
      </w:r>
      <w:r w:rsidR="00CC5C94" w:rsidRPr="000041ED">
        <w:t>.</w:t>
      </w:r>
      <w:r>
        <w:t xml:space="preserve"> 180</w:t>
      </w:r>
    </w:p>
    <w:p w:rsidR="00CC5C94" w:rsidRPr="000041ED" w:rsidRDefault="00CC5C94" w:rsidP="000041ED">
      <w:pPr>
        <w:jc w:val="both"/>
      </w:pPr>
    </w:p>
    <w:p w:rsidR="00CC5C94" w:rsidRPr="000041ED" w:rsidRDefault="00CC5C94" w:rsidP="000041ED">
      <w:pPr>
        <w:jc w:val="both"/>
      </w:pPr>
    </w:p>
    <w:p w:rsidR="00CC5C94" w:rsidRPr="000041ED" w:rsidRDefault="00CC5C94" w:rsidP="000041ED">
      <w:pPr>
        <w:pStyle w:val="Odstavecseseznamem"/>
        <w:numPr>
          <w:ilvl w:val="0"/>
          <w:numId w:val="45"/>
        </w:numPr>
        <w:ind w:hanging="720"/>
        <w:jc w:val="both"/>
      </w:pPr>
      <w:r w:rsidRPr="000041ED">
        <w:t>B e r e   n a   v ě d o m í</w:t>
      </w:r>
    </w:p>
    <w:p w:rsidR="000041ED" w:rsidRDefault="000041ED" w:rsidP="000041ED">
      <w:pPr>
        <w:jc w:val="both"/>
      </w:pPr>
    </w:p>
    <w:p w:rsidR="00CC5C94" w:rsidRPr="000041ED" w:rsidRDefault="00CC5C94" w:rsidP="000041ED">
      <w:pPr>
        <w:pStyle w:val="Odstavecseseznamem"/>
        <w:numPr>
          <w:ilvl w:val="0"/>
          <w:numId w:val="46"/>
        </w:numPr>
        <w:ind w:left="567" w:hanging="567"/>
        <w:jc w:val="both"/>
      </w:pPr>
      <w:r w:rsidRPr="000041ED">
        <w:t xml:space="preserve">Skutečnost, že Západočeské konzumní družstvo Plzeň (dále jen ZKD Plzeň) v návaznosti na osobní jednání na MO Plzeň 4 požádalo o směnu pozemků v k. </w:t>
      </w:r>
      <w:proofErr w:type="spellStart"/>
      <w:r w:rsidRPr="000041ED">
        <w:t>ú.</w:t>
      </w:r>
      <w:proofErr w:type="spellEnd"/>
      <w:r w:rsidRPr="000041ED">
        <w:t xml:space="preserve"> Doubravka, nacházejících se u OD Centrum Doubravka.</w:t>
      </w:r>
    </w:p>
    <w:p w:rsidR="00CC5C94" w:rsidRPr="000041ED" w:rsidRDefault="00CC5C94" w:rsidP="000041ED">
      <w:pPr>
        <w:pStyle w:val="Odstavecseseznamem"/>
        <w:numPr>
          <w:ilvl w:val="0"/>
          <w:numId w:val="46"/>
        </w:numPr>
        <w:ind w:left="567" w:hanging="567"/>
        <w:jc w:val="both"/>
      </w:pPr>
      <w:r w:rsidRPr="000041ED">
        <w:t xml:space="preserve">Skutečnost, že částka 138 400 Kč, o kterou byl snížen doplatek ve prospěch města Plzně v cenách obvyklých, bude posuzována jako veřejná podpora de </w:t>
      </w:r>
      <w:proofErr w:type="spellStart"/>
      <w:r w:rsidRPr="000041ED">
        <w:t>minimis</w:t>
      </w:r>
      <w:proofErr w:type="spellEnd"/>
      <w:r w:rsidRPr="000041ED">
        <w:t>, a to ke dni uzavření směnné smlouvy.</w:t>
      </w:r>
    </w:p>
    <w:p w:rsidR="00CC5C94" w:rsidRPr="000041ED" w:rsidRDefault="00CC5C94" w:rsidP="000041ED">
      <w:pPr>
        <w:pStyle w:val="Odstavecseseznamem"/>
        <w:numPr>
          <w:ilvl w:val="0"/>
          <w:numId w:val="46"/>
        </w:numPr>
        <w:ind w:left="567" w:hanging="567"/>
        <w:jc w:val="both"/>
      </w:pPr>
      <w:r w:rsidRPr="000041ED">
        <w:t>Skutečnost, že</w:t>
      </w:r>
      <w:bookmarkStart w:id="0" w:name="_Hlk66714826"/>
      <w:r w:rsidRPr="000041ED">
        <w:t xml:space="preserve"> majetkový převod bude osvobozen od DPH ve smyslu § 56 zákona č. 235/2004 Sb., ve znění pozdějších předpisů.</w:t>
      </w:r>
      <w:bookmarkEnd w:id="0"/>
    </w:p>
    <w:p w:rsidR="00CC5C94" w:rsidRPr="000041ED" w:rsidRDefault="00CC5C94" w:rsidP="000041ED">
      <w:pPr>
        <w:pStyle w:val="Odstavecseseznamem"/>
        <w:numPr>
          <w:ilvl w:val="0"/>
          <w:numId w:val="46"/>
        </w:numPr>
        <w:ind w:left="567" w:hanging="567"/>
        <w:jc w:val="both"/>
      </w:pPr>
      <w:r w:rsidRPr="000041ED">
        <w:t>Skutečnost, že nově vzniklý pozemek p. č. 816/141</w:t>
      </w:r>
      <w:r w:rsidR="000041ED">
        <w:t>,</w:t>
      </w:r>
      <w:r w:rsidRPr="000041ED">
        <w:t xml:space="preserve"> k. </w:t>
      </w:r>
      <w:proofErr w:type="spellStart"/>
      <w:r w:rsidRPr="000041ED">
        <w:t>ú.</w:t>
      </w:r>
      <w:proofErr w:type="spellEnd"/>
      <w:r w:rsidRPr="000041ED">
        <w:t xml:space="preserve"> Doubravka je zatížen zástavními právy smluvními, </w:t>
      </w:r>
      <w:proofErr w:type="spellStart"/>
      <w:r w:rsidRPr="000041ED">
        <w:t>zaps</w:t>
      </w:r>
      <w:proofErr w:type="spellEnd"/>
      <w:r w:rsidRPr="000041ED">
        <w:t xml:space="preserve">. v části C LV č. 3497 pro k. </w:t>
      </w:r>
      <w:proofErr w:type="spellStart"/>
      <w:r w:rsidRPr="000041ED">
        <w:t>ú.</w:t>
      </w:r>
      <w:proofErr w:type="spellEnd"/>
      <w:r w:rsidRPr="000041ED">
        <w:t xml:space="preserve"> Doubravka, jejichž sejmutí na převáděném pozemku zajistí ZKD Plzeň před podpisem směnné smlouvy.</w:t>
      </w:r>
    </w:p>
    <w:p w:rsidR="00CC5C94" w:rsidRPr="000041ED" w:rsidRDefault="00CC5C94" w:rsidP="000041ED">
      <w:pPr>
        <w:jc w:val="both"/>
      </w:pPr>
    </w:p>
    <w:p w:rsidR="00CC5C94" w:rsidRPr="000041ED" w:rsidRDefault="00CC5C94" w:rsidP="000041ED">
      <w:pPr>
        <w:pStyle w:val="Odstavecseseznamem"/>
        <w:numPr>
          <w:ilvl w:val="0"/>
          <w:numId w:val="45"/>
        </w:numPr>
        <w:ind w:hanging="720"/>
        <w:jc w:val="both"/>
      </w:pPr>
      <w:r w:rsidRPr="000041ED">
        <w:t xml:space="preserve">S c h v a l u j e </w:t>
      </w:r>
    </w:p>
    <w:p w:rsidR="000041ED" w:rsidRDefault="000041ED" w:rsidP="000041ED">
      <w:pPr>
        <w:jc w:val="both"/>
      </w:pPr>
    </w:p>
    <w:p w:rsidR="00CC5C94" w:rsidRPr="000041ED" w:rsidRDefault="00CC5C94" w:rsidP="000041ED">
      <w:pPr>
        <w:pStyle w:val="Odstavecseseznamem"/>
        <w:numPr>
          <w:ilvl w:val="0"/>
          <w:numId w:val="47"/>
        </w:numPr>
        <w:ind w:left="567" w:hanging="567"/>
        <w:jc w:val="both"/>
      </w:pPr>
      <w:r w:rsidRPr="000041ED">
        <w:t>Uzavření směnné smlouvy mezi městem Plzní a Západočeským konzumním družstvem Plzeň, IČO 00031976, se sídlem Poděbradova 1389/31, Plzeň, a to v tomto rozsahu:</w:t>
      </w:r>
    </w:p>
    <w:p w:rsidR="00CC5C94" w:rsidRPr="000041ED" w:rsidRDefault="009B0E97" w:rsidP="009B0E97">
      <w:pPr>
        <w:pStyle w:val="Odstavecseseznamem"/>
        <w:numPr>
          <w:ilvl w:val="0"/>
          <w:numId w:val="50"/>
        </w:numPr>
        <w:ind w:left="993" w:hanging="426"/>
        <w:jc w:val="both"/>
      </w:pPr>
      <w:r>
        <w:t>m</w:t>
      </w:r>
      <w:r w:rsidR="00CC5C94" w:rsidRPr="000041ED">
        <w:t xml:space="preserve">ěsto Plzeň získá pozemek p. č. 1325/2 </w:t>
      </w:r>
      <w:proofErr w:type="spellStart"/>
      <w:r w:rsidR="00CC5C94" w:rsidRPr="000041ED">
        <w:t>ost</w:t>
      </w:r>
      <w:proofErr w:type="spellEnd"/>
      <w:r w:rsidR="00CC5C94" w:rsidRPr="000041ED">
        <w:t xml:space="preserve">. plocha, </w:t>
      </w:r>
      <w:proofErr w:type="spellStart"/>
      <w:r w:rsidR="00CC5C94" w:rsidRPr="000041ED">
        <w:t>ost</w:t>
      </w:r>
      <w:proofErr w:type="spellEnd"/>
      <w:r w:rsidR="00CC5C94" w:rsidRPr="000041ED">
        <w:t>. komunikace, o výměře 625 m</w:t>
      </w:r>
      <w:r w:rsidR="00CC5C94" w:rsidRPr="009B0E97">
        <w:rPr>
          <w:vertAlign w:val="superscript"/>
        </w:rPr>
        <w:t>2</w:t>
      </w:r>
      <w:r w:rsidR="00CC5C94" w:rsidRPr="000041ED">
        <w:t xml:space="preserve">, včetně všech součástí a příslušenství a nově vzniklý pozemek p. č. 816/141 </w:t>
      </w:r>
      <w:proofErr w:type="spellStart"/>
      <w:r w:rsidR="00CC5C94" w:rsidRPr="000041ED">
        <w:t>ost</w:t>
      </w:r>
      <w:proofErr w:type="spellEnd"/>
      <w:r w:rsidR="00CC5C94" w:rsidRPr="000041ED">
        <w:t xml:space="preserve">. plocha, </w:t>
      </w:r>
      <w:proofErr w:type="spellStart"/>
      <w:r w:rsidR="00CC5C94" w:rsidRPr="000041ED">
        <w:t>ost</w:t>
      </w:r>
      <w:proofErr w:type="spellEnd"/>
      <w:r w:rsidR="00CC5C94" w:rsidRPr="000041ED">
        <w:t>. komunikace, o výměře 16 m</w:t>
      </w:r>
      <w:r w:rsidR="00CC5C94" w:rsidRPr="009B0E97">
        <w:rPr>
          <w:vertAlign w:val="superscript"/>
        </w:rPr>
        <w:t>2</w:t>
      </w:r>
      <w:r w:rsidR="00CC5C94" w:rsidRPr="000041ED">
        <w:t xml:space="preserve">, oddělený z pozemku p. č. 816/75, vše k. </w:t>
      </w:r>
      <w:proofErr w:type="spellStart"/>
      <w:r w:rsidR="00CC5C94" w:rsidRPr="000041ED">
        <w:t>ú.</w:t>
      </w:r>
      <w:proofErr w:type="spellEnd"/>
      <w:r w:rsidR="00CC5C94" w:rsidRPr="000041ED">
        <w:t xml:space="preserve"> Doubravka. </w:t>
      </w:r>
    </w:p>
    <w:p w:rsidR="00CC5C94" w:rsidRPr="000041ED" w:rsidRDefault="00CC5C94" w:rsidP="009B0E97">
      <w:pPr>
        <w:ind w:left="993"/>
        <w:jc w:val="both"/>
      </w:pPr>
      <w:r w:rsidRPr="000041ED">
        <w:t>Celkem se jedná o pozemky o výměře 641 m</w:t>
      </w:r>
      <w:r w:rsidRPr="000041ED">
        <w:rPr>
          <w:vertAlign w:val="superscript"/>
        </w:rPr>
        <w:t>2</w:t>
      </w:r>
      <w:r w:rsidRPr="000041ED">
        <w:t xml:space="preserve"> v celkové ceně sjednané ve výši 512 800 Kč, tj. 800 Kč/m</w:t>
      </w:r>
      <w:r w:rsidRPr="000041ED">
        <w:rPr>
          <w:vertAlign w:val="superscript"/>
        </w:rPr>
        <w:t>2</w:t>
      </w:r>
      <w:r w:rsidRPr="000041ED">
        <w:t>.</w:t>
      </w:r>
    </w:p>
    <w:p w:rsidR="00CC5C94" w:rsidRPr="000041ED" w:rsidRDefault="00CC5C94" w:rsidP="009B0E97">
      <w:pPr>
        <w:pStyle w:val="Odstavecseseznamem"/>
        <w:numPr>
          <w:ilvl w:val="0"/>
          <w:numId w:val="50"/>
        </w:numPr>
        <w:ind w:left="993" w:hanging="426"/>
        <w:jc w:val="both"/>
      </w:pPr>
      <w:r w:rsidRPr="000041ED">
        <w:t xml:space="preserve">Západočeské konzumní družstvo Plzeň získá nově vzniklý pozemek p. č. 816/105 </w:t>
      </w:r>
      <w:proofErr w:type="spellStart"/>
      <w:r w:rsidRPr="000041ED">
        <w:t>ost</w:t>
      </w:r>
      <w:proofErr w:type="spellEnd"/>
      <w:r w:rsidRPr="000041ED">
        <w:t xml:space="preserve">. plocha, </w:t>
      </w:r>
      <w:proofErr w:type="spellStart"/>
      <w:r w:rsidRPr="000041ED">
        <w:t>ost</w:t>
      </w:r>
      <w:proofErr w:type="spellEnd"/>
      <w:r w:rsidRPr="000041ED">
        <w:t>. komunikace, o výměře 1146 m</w:t>
      </w:r>
      <w:r w:rsidRPr="009B0E97">
        <w:rPr>
          <w:vertAlign w:val="superscript"/>
        </w:rPr>
        <w:t>2</w:t>
      </w:r>
      <w:r w:rsidRPr="000041ED">
        <w:t xml:space="preserve">, oddělený z pozemku p. č. 816/105, k. </w:t>
      </w:r>
      <w:proofErr w:type="spellStart"/>
      <w:r w:rsidRPr="000041ED">
        <w:t>ú.</w:t>
      </w:r>
      <w:proofErr w:type="spellEnd"/>
      <w:r w:rsidRPr="000041ED">
        <w:t xml:space="preserve"> Doubravka v ceně sjednané ve výši 916 800 Kč, tj. 800 Kč/m</w:t>
      </w:r>
      <w:r w:rsidRPr="009B0E97">
        <w:rPr>
          <w:vertAlign w:val="superscript"/>
        </w:rPr>
        <w:t>2</w:t>
      </w:r>
      <w:r w:rsidRPr="000041ED">
        <w:t>.</w:t>
      </w:r>
    </w:p>
    <w:p w:rsidR="00CC5C94" w:rsidRPr="000041ED" w:rsidRDefault="00CC5C94" w:rsidP="009B0E97">
      <w:pPr>
        <w:ind w:left="567"/>
        <w:jc w:val="both"/>
        <w:rPr>
          <w:szCs w:val="24"/>
        </w:rPr>
      </w:pPr>
      <w:r w:rsidRPr="000041ED">
        <w:rPr>
          <w:szCs w:val="24"/>
        </w:rPr>
        <w:t>Po zápočtu úplaty zřizované služebnosti dle bodu II. 2. ve výši 28 310 Kč se směna uskuteční s finančním vyrovnáním ve výši 237 290 Kč ve prospěch města Plzně. Cenový rozdíl byl snížen ZKD Plzeň o částku 138 400 Kč, která bude posuzována jako veřejná podpora de </w:t>
      </w:r>
      <w:proofErr w:type="spellStart"/>
      <w:r w:rsidRPr="000041ED">
        <w:rPr>
          <w:szCs w:val="24"/>
        </w:rPr>
        <w:t>minimis</w:t>
      </w:r>
      <w:proofErr w:type="spellEnd"/>
      <w:r w:rsidRPr="000041ED">
        <w:rPr>
          <w:szCs w:val="24"/>
        </w:rPr>
        <w:t xml:space="preserve">. V případě, že by ZKD Plzeň v uplynulých třech letech obdrželo veřejnou podporu, která by </w:t>
      </w:r>
      <w:bookmarkStart w:id="1" w:name="_GoBack"/>
      <w:bookmarkEnd w:id="1"/>
      <w:r w:rsidRPr="000041ED">
        <w:rPr>
          <w:szCs w:val="24"/>
        </w:rPr>
        <w:t>součtem poskytnutou podporou malého rozsahu vyplývající z realizované směny nemovitých věcí překročila stanovený limit 200 000 EUR, byla by směna uskutečněna až po notifikaci Evropskou komisí.</w:t>
      </w:r>
    </w:p>
    <w:p w:rsidR="00CC5C94" w:rsidRDefault="00CC5C94" w:rsidP="009B0E97">
      <w:pPr>
        <w:ind w:left="567"/>
        <w:jc w:val="both"/>
        <w:rPr>
          <w:szCs w:val="24"/>
        </w:rPr>
      </w:pPr>
      <w:r w:rsidRPr="000041ED">
        <w:rPr>
          <w:szCs w:val="24"/>
        </w:rPr>
        <w:t>Podmínkou pro uzavření směnné smlouvy je, že nově vzniklý pozemek p. č. 816/141</w:t>
      </w:r>
      <w:r w:rsidR="009B0E97">
        <w:rPr>
          <w:szCs w:val="24"/>
        </w:rPr>
        <w:t>,</w:t>
      </w:r>
      <w:r w:rsidRPr="000041ED">
        <w:rPr>
          <w:szCs w:val="24"/>
        </w:rPr>
        <w:t xml:space="preserve"> k. </w:t>
      </w:r>
      <w:proofErr w:type="spellStart"/>
      <w:r w:rsidRPr="000041ED">
        <w:rPr>
          <w:szCs w:val="24"/>
        </w:rPr>
        <w:t>ú.</w:t>
      </w:r>
      <w:proofErr w:type="spellEnd"/>
      <w:r w:rsidRPr="000041ED">
        <w:rPr>
          <w:szCs w:val="24"/>
        </w:rPr>
        <w:t xml:space="preserve"> Doubravka, který je předmětem směny, nebude zatížen zástavními právy smluvními.</w:t>
      </w:r>
    </w:p>
    <w:p w:rsidR="00140F15" w:rsidRDefault="00140F15" w:rsidP="009B0E97">
      <w:pPr>
        <w:ind w:left="567"/>
        <w:jc w:val="both"/>
        <w:rPr>
          <w:szCs w:val="24"/>
        </w:rPr>
      </w:pPr>
    </w:p>
    <w:p w:rsidR="00140F15" w:rsidRPr="000041ED" w:rsidRDefault="00140F15" w:rsidP="00140F15">
      <w:pPr>
        <w:ind w:left="6231" w:firstLine="141"/>
        <w:jc w:val="both"/>
        <w:rPr>
          <w:szCs w:val="24"/>
        </w:rPr>
      </w:pPr>
      <w:r>
        <w:rPr>
          <w:szCs w:val="24"/>
        </w:rPr>
        <w:lastRenderedPageBreak/>
        <w:t xml:space="preserve">Pokračování </w:t>
      </w:r>
      <w:proofErr w:type="spellStart"/>
      <w:r>
        <w:rPr>
          <w:szCs w:val="24"/>
        </w:rPr>
        <w:t>usn</w:t>
      </w:r>
      <w:proofErr w:type="spellEnd"/>
      <w:r>
        <w:rPr>
          <w:szCs w:val="24"/>
        </w:rPr>
        <w:t xml:space="preserve">. č. </w:t>
      </w:r>
      <w:r w:rsidR="00B206CF">
        <w:rPr>
          <w:szCs w:val="24"/>
        </w:rPr>
        <w:t>180</w:t>
      </w:r>
    </w:p>
    <w:p w:rsidR="00CC5C94" w:rsidRPr="00140F15" w:rsidRDefault="00CC5C94" w:rsidP="00140F15">
      <w:pPr>
        <w:pStyle w:val="Odstavecseseznamem"/>
        <w:numPr>
          <w:ilvl w:val="0"/>
          <w:numId w:val="47"/>
        </w:numPr>
        <w:ind w:left="567" w:hanging="567"/>
        <w:jc w:val="both"/>
        <w:rPr>
          <w:szCs w:val="24"/>
        </w:rPr>
      </w:pPr>
      <w:r w:rsidRPr="00140F15">
        <w:rPr>
          <w:szCs w:val="24"/>
        </w:rPr>
        <w:t>Uzavření smlouvy o zřízení služebnosti mezi městem Plzní (jako oprávněným) a Západočeským konzumním družstvem Plzeň (jako povinným), a to služebnost spočívající v oprávnění města Plzně vést, provozovat a udržovat inženýrskou síť (trasa napájecích kabelů pro rozvaděč veřejného osvětlení z trafostanice umístěné na pozemku města Plzně p. č. 816/72</w:t>
      </w:r>
      <w:r w:rsidR="00140F15">
        <w:rPr>
          <w:szCs w:val="24"/>
        </w:rPr>
        <w:t>,</w:t>
      </w:r>
      <w:r w:rsidRPr="00140F15">
        <w:rPr>
          <w:szCs w:val="24"/>
        </w:rPr>
        <w:t xml:space="preserve"> k. </w:t>
      </w:r>
      <w:proofErr w:type="spellStart"/>
      <w:r w:rsidRPr="00140F15">
        <w:rPr>
          <w:szCs w:val="24"/>
        </w:rPr>
        <w:t>ú.</w:t>
      </w:r>
      <w:proofErr w:type="spellEnd"/>
      <w:r w:rsidRPr="00140F15">
        <w:rPr>
          <w:szCs w:val="24"/>
        </w:rPr>
        <w:t xml:space="preserve"> Doubravka) na pozemku p. č. 816/105</w:t>
      </w:r>
      <w:r w:rsidR="00140F15">
        <w:rPr>
          <w:szCs w:val="24"/>
        </w:rPr>
        <w:t>,</w:t>
      </w:r>
      <w:r w:rsidRPr="00140F15">
        <w:rPr>
          <w:szCs w:val="24"/>
        </w:rPr>
        <w:t xml:space="preserve"> k. </w:t>
      </w:r>
      <w:proofErr w:type="spellStart"/>
      <w:r w:rsidRPr="00140F15">
        <w:rPr>
          <w:szCs w:val="24"/>
        </w:rPr>
        <w:t>ú.</w:t>
      </w:r>
      <w:proofErr w:type="spellEnd"/>
      <w:r w:rsidRPr="00140F15">
        <w:rPr>
          <w:szCs w:val="24"/>
        </w:rPr>
        <w:t xml:space="preserve"> Doubravka, který získá ZKD Plzeň směnnou smlouvou, včetně práva přístupu a příjezdu za účelem oprav a údržby. Služebnost bude zřízena za jednorázovou úplatu ve výši 28 310 Kč, v rozsahu dle geometrického plánu č. 2449-37/2020, na dobu existence inženýrské sítě. Tato služebnost bude zřízena současně s uzavřením směnné smlouvy a úhrada úplaty služebnosti byla započtena do vzájemného finančního vyrovnání v rámci směny dle bodu II.1.</w:t>
      </w:r>
    </w:p>
    <w:p w:rsidR="00CC5C94" w:rsidRPr="000041ED" w:rsidRDefault="00CC5C94" w:rsidP="000041ED">
      <w:pPr>
        <w:jc w:val="both"/>
        <w:rPr>
          <w:szCs w:val="24"/>
        </w:rPr>
      </w:pPr>
    </w:p>
    <w:p w:rsidR="00CC5C94" w:rsidRPr="000041ED" w:rsidRDefault="00CC5C94" w:rsidP="000041ED">
      <w:pPr>
        <w:pStyle w:val="Odstavecseseznamem"/>
        <w:numPr>
          <w:ilvl w:val="0"/>
          <w:numId w:val="45"/>
        </w:numPr>
        <w:ind w:hanging="720"/>
        <w:jc w:val="both"/>
      </w:pPr>
      <w:r w:rsidRPr="000041ED">
        <w:t>U k l á d á</w:t>
      </w:r>
    </w:p>
    <w:p w:rsidR="000041ED" w:rsidRDefault="000041ED" w:rsidP="000041ED">
      <w:pPr>
        <w:jc w:val="both"/>
      </w:pPr>
    </w:p>
    <w:p w:rsidR="00CC5C94" w:rsidRPr="000041ED" w:rsidRDefault="00CC5C94" w:rsidP="000041ED">
      <w:pPr>
        <w:jc w:val="both"/>
      </w:pPr>
      <w:r w:rsidRPr="000041ED">
        <w:t>Radě města Plzně</w:t>
      </w:r>
    </w:p>
    <w:p w:rsidR="00CC5C94" w:rsidRPr="000041ED" w:rsidRDefault="00CC5C94" w:rsidP="000041ED">
      <w:pPr>
        <w:jc w:val="both"/>
      </w:pPr>
      <w:r w:rsidRPr="000041ED">
        <w:t>zajistit realizaci smluvních vztahů dle bodu II. tohoto usnesení.</w:t>
      </w:r>
    </w:p>
    <w:p w:rsidR="00140F15" w:rsidRDefault="00CC5C94" w:rsidP="000041ED">
      <w:pPr>
        <w:jc w:val="both"/>
      </w:pPr>
      <w:r w:rsidRPr="000041ED">
        <w:t>Termín: 30. 9. 2022</w:t>
      </w:r>
      <w:r w:rsidR="00140F15">
        <w:tab/>
      </w:r>
      <w:r w:rsidR="00140F15">
        <w:tab/>
      </w:r>
      <w:r w:rsidR="00140F15">
        <w:tab/>
      </w:r>
      <w:r w:rsidR="00140F15">
        <w:tab/>
      </w:r>
      <w:r w:rsidRPr="000041ED">
        <w:t>Zodpovídá: Bc. Šlouf, MBA</w:t>
      </w:r>
    </w:p>
    <w:p w:rsidR="00CC5C94" w:rsidRPr="000041ED" w:rsidRDefault="00140F15" w:rsidP="00140F15">
      <w:pPr>
        <w:ind w:left="4248" w:firstLine="708"/>
        <w:jc w:val="both"/>
      </w:pPr>
      <w:r>
        <w:t xml:space="preserve">        </w:t>
      </w:r>
      <w:r w:rsidR="00CC5C94" w:rsidRPr="000041ED">
        <w:t>Mgr. Šneberková</w:t>
      </w:r>
    </w:p>
    <w:p w:rsidR="00CC5C94" w:rsidRPr="000041ED" w:rsidRDefault="00CC5C94" w:rsidP="000041ED">
      <w:pPr>
        <w:jc w:val="both"/>
      </w:pPr>
    </w:p>
    <w:p w:rsidR="00CC5C94" w:rsidRPr="000041ED" w:rsidRDefault="00CC5C94" w:rsidP="000041ED">
      <w:pPr>
        <w:jc w:val="both"/>
      </w:pPr>
      <w:r w:rsidRPr="000041ED">
        <w:tab/>
      </w:r>
      <w:r w:rsidRPr="000041ED">
        <w:tab/>
      </w:r>
      <w:r w:rsidRPr="000041ED">
        <w:tab/>
      </w:r>
      <w:r w:rsidRPr="000041ED">
        <w:tab/>
      </w:r>
    </w:p>
    <w:p w:rsidR="00CC5C94" w:rsidRPr="000041ED" w:rsidRDefault="00CC5C94" w:rsidP="000041ED">
      <w:pPr>
        <w:jc w:val="both"/>
      </w:pPr>
    </w:p>
    <w:sectPr w:rsidR="00CC5C94" w:rsidRPr="000041ED" w:rsidSect="002477D1">
      <w:headerReference w:type="default" r:id="rId8"/>
      <w:footerReference w:type="even" r:id="rId9"/>
      <w:footerReference w:type="default" r:id="rId10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96B" w:rsidRDefault="009D596B" w:rsidP="009D596B">
    <w:pPr>
      <w:pStyle w:val="Zpat"/>
      <w:pBdr>
        <w:bottom w:val="single" w:sz="4" w:space="1" w:color="auto"/>
      </w:pBdr>
    </w:pPr>
  </w:p>
  <w:p w:rsidR="009D596B" w:rsidRDefault="009D596B" w:rsidP="009D596B">
    <w:pPr>
      <w:pStyle w:val="Zpat"/>
    </w:pP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3D43E0" w:rsidRDefault="003D43E0" w:rsidP="009D596B">
    <w:pPr>
      <w:pStyle w:val="Zpat"/>
      <w:rPr>
        <w:i/>
        <w:sz w:val="20"/>
      </w:rPr>
    </w:pPr>
  </w:p>
  <w:p w:rsidR="00861383" w:rsidRDefault="00861383" w:rsidP="0086138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</w:r>
    <w:r w:rsidR="00B206CF">
      <w:rPr>
        <w:rStyle w:val="slostrnky"/>
      </w:rPr>
      <w:t>Strana</w:t>
    </w:r>
    <w:r>
      <w:rPr>
        <w:rStyle w:val="slostrnky"/>
      </w:rPr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  <w:r w:rsidR="00B206CF">
      <w:rPr>
        <w:rStyle w:val="slostrnky"/>
      </w:rPr>
      <w:t>ze 2</w:t>
    </w:r>
  </w:p>
  <w:p w:rsidR="008A0F53" w:rsidRDefault="004008AB" w:rsidP="00D2011E">
    <w:pPr>
      <w:pStyle w:val="Zpat"/>
      <w:rPr>
        <w:i/>
        <w:sz w:val="20"/>
      </w:rPr>
    </w:pP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 w:rsidP="0056327A">
    <w:pPr>
      <w:pStyle w:val="Zhlav"/>
      <w:tabs>
        <w:tab w:val="clear" w:pos="4536"/>
        <w:tab w:val="clear" w:pos="9072"/>
        <w:tab w:val="right" w:pos="9639"/>
      </w:tabs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A81C4B">
      <w:rPr>
        <w:i/>
        <w:color w:val="808080"/>
      </w:rPr>
      <w:t>2</w:t>
    </w:r>
    <w:r w:rsidR="0028272E">
      <w:rPr>
        <w:i/>
        <w:color w:val="808080"/>
      </w:rPr>
      <w:t>1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>um konání ZMP:</w:t>
    </w:r>
    <w:r w:rsidR="00A71BE0">
      <w:rPr>
        <w:i/>
        <w:color w:val="808080"/>
      </w:rPr>
      <w:t xml:space="preserve"> </w:t>
    </w:r>
    <w:r w:rsidR="0028272E">
      <w:rPr>
        <w:i/>
        <w:color w:val="808080"/>
      </w:rPr>
      <w:t>10. 5. 2021</w:t>
    </w:r>
    <w:r w:rsidR="000D1777">
      <w:rPr>
        <w:i/>
        <w:color w:val="808080"/>
      </w:rPr>
      <w:t xml:space="preserve">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</w:t>
    </w:r>
    <w:r w:rsidR="00C40AD5">
      <w:rPr>
        <w:i/>
        <w:color w:val="808080"/>
      </w:rPr>
      <w:t xml:space="preserve">       </w:t>
    </w:r>
    <w:r w:rsidR="0053547F">
      <w:rPr>
        <w:i/>
        <w:color w:val="808080"/>
      </w:rPr>
      <w:t xml:space="preserve">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CC5C94">
      <w:rPr>
        <w:i/>
        <w:color w:val="808080"/>
      </w:rPr>
      <w:t>MAJ/1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0253557A"/>
    <w:multiLevelType w:val="hybridMultilevel"/>
    <w:tmpl w:val="F8846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2F2DD6"/>
    <w:multiLevelType w:val="hybridMultilevel"/>
    <w:tmpl w:val="C660CF56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706A6"/>
    <w:multiLevelType w:val="hybridMultilevel"/>
    <w:tmpl w:val="F31C37B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DE6DC7"/>
    <w:multiLevelType w:val="hybridMultilevel"/>
    <w:tmpl w:val="7370E99E"/>
    <w:lvl w:ilvl="0" w:tplc="D082AB32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987F38"/>
    <w:multiLevelType w:val="hybridMultilevel"/>
    <w:tmpl w:val="8FC050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9222BC"/>
    <w:multiLevelType w:val="multilevel"/>
    <w:tmpl w:val="971CA6C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5F7B7D"/>
    <w:multiLevelType w:val="hybridMultilevel"/>
    <w:tmpl w:val="157CA1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836B3"/>
    <w:multiLevelType w:val="hybridMultilevel"/>
    <w:tmpl w:val="3ECCA5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517B1"/>
    <w:multiLevelType w:val="hybridMultilevel"/>
    <w:tmpl w:val="7868CFC0"/>
    <w:lvl w:ilvl="0" w:tplc="79DEA7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BA7F0A"/>
    <w:multiLevelType w:val="hybridMultilevel"/>
    <w:tmpl w:val="FE3252B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666CD"/>
    <w:multiLevelType w:val="hybridMultilevel"/>
    <w:tmpl w:val="A03806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63E4A"/>
    <w:multiLevelType w:val="hybridMultilevel"/>
    <w:tmpl w:val="435216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C491A"/>
    <w:multiLevelType w:val="hybridMultilevel"/>
    <w:tmpl w:val="3EFA4ACA"/>
    <w:lvl w:ilvl="0" w:tplc="42C4D3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BE13C1"/>
    <w:multiLevelType w:val="hybridMultilevel"/>
    <w:tmpl w:val="FF4808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42F92"/>
    <w:multiLevelType w:val="hybridMultilevel"/>
    <w:tmpl w:val="3EA6B9F0"/>
    <w:lvl w:ilvl="0" w:tplc="42C4D3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C3056E"/>
    <w:multiLevelType w:val="hybridMultilevel"/>
    <w:tmpl w:val="37563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41F4B"/>
    <w:multiLevelType w:val="hybridMultilevel"/>
    <w:tmpl w:val="CD6077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A4351"/>
    <w:multiLevelType w:val="hybridMultilevel"/>
    <w:tmpl w:val="865ABC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0F03D9"/>
    <w:multiLevelType w:val="hybridMultilevel"/>
    <w:tmpl w:val="8F4CEADC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2348C3"/>
    <w:multiLevelType w:val="hybridMultilevel"/>
    <w:tmpl w:val="6A76A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AE183D"/>
    <w:multiLevelType w:val="hybridMultilevel"/>
    <w:tmpl w:val="65003E92"/>
    <w:lvl w:ilvl="0" w:tplc="03D442D6">
      <w:start w:val="1"/>
      <w:numFmt w:val="upperRoman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8" w15:restartNumberingAfterBreak="0">
    <w:nsid w:val="53A34C80"/>
    <w:multiLevelType w:val="hybridMultilevel"/>
    <w:tmpl w:val="69B6F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550EFD"/>
    <w:multiLevelType w:val="hybridMultilevel"/>
    <w:tmpl w:val="7B247F90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E20382"/>
    <w:multiLevelType w:val="hybridMultilevel"/>
    <w:tmpl w:val="99E8FE0C"/>
    <w:lvl w:ilvl="0" w:tplc="04050005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A7E5943"/>
    <w:multiLevelType w:val="hybridMultilevel"/>
    <w:tmpl w:val="8F8A4804"/>
    <w:lvl w:ilvl="0" w:tplc="13E48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0278F"/>
    <w:multiLevelType w:val="hybridMultilevel"/>
    <w:tmpl w:val="B8984C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FC7B69"/>
    <w:multiLevelType w:val="hybridMultilevel"/>
    <w:tmpl w:val="F2EE5732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DD00CF"/>
    <w:multiLevelType w:val="hybridMultilevel"/>
    <w:tmpl w:val="13EA6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37" w15:restartNumberingAfterBreak="0">
    <w:nsid w:val="669403DC"/>
    <w:multiLevelType w:val="hybridMultilevel"/>
    <w:tmpl w:val="03AE7672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B85E3A"/>
    <w:multiLevelType w:val="singleLevel"/>
    <w:tmpl w:val="4198DC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 w15:restartNumberingAfterBreak="0">
    <w:nsid w:val="66D66605"/>
    <w:multiLevelType w:val="hybridMultilevel"/>
    <w:tmpl w:val="4FB2C8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B8EBD3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EDBE15D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AF3284"/>
    <w:multiLevelType w:val="hybridMultilevel"/>
    <w:tmpl w:val="35F086E2"/>
    <w:lvl w:ilvl="0" w:tplc="06F4FEA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B8EBD3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EDBE15D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E96BD3"/>
    <w:multiLevelType w:val="hybridMultilevel"/>
    <w:tmpl w:val="ED44FDA0"/>
    <w:lvl w:ilvl="0" w:tplc="C3842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9A4E40"/>
    <w:multiLevelType w:val="hybridMultilevel"/>
    <w:tmpl w:val="DC427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B7194C"/>
    <w:multiLevelType w:val="hybridMultilevel"/>
    <w:tmpl w:val="BB58A0D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C928EE"/>
    <w:multiLevelType w:val="hybridMultilevel"/>
    <w:tmpl w:val="34D8AD8C"/>
    <w:lvl w:ilvl="0" w:tplc="714856E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73D16EE5"/>
    <w:multiLevelType w:val="hybridMultilevel"/>
    <w:tmpl w:val="43BCEE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200BB6"/>
    <w:multiLevelType w:val="hybridMultilevel"/>
    <w:tmpl w:val="A71C7048"/>
    <w:lvl w:ilvl="0" w:tplc="42C4D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550ADC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ED02C9"/>
    <w:multiLevelType w:val="hybridMultilevel"/>
    <w:tmpl w:val="EA2E7F9E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9E3F9E"/>
    <w:multiLevelType w:val="singleLevel"/>
    <w:tmpl w:val="A27E2D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9" w15:restartNumberingAfterBreak="0">
    <w:nsid w:val="7D766705"/>
    <w:multiLevelType w:val="hybridMultilevel"/>
    <w:tmpl w:val="B49671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6"/>
  </w:num>
  <w:num w:numId="3">
    <w:abstractNumId w:val="27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48"/>
  </w:num>
  <w:num w:numId="9">
    <w:abstractNumId w:val="37"/>
  </w:num>
  <w:num w:numId="10">
    <w:abstractNumId w:val="38"/>
  </w:num>
  <w:num w:numId="11">
    <w:abstractNumId w:val="41"/>
  </w:num>
  <w:num w:numId="12">
    <w:abstractNumId w:val="24"/>
  </w:num>
  <w:num w:numId="13">
    <w:abstractNumId w:val="45"/>
  </w:num>
  <w:num w:numId="14">
    <w:abstractNumId w:val="42"/>
  </w:num>
  <w:num w:numId="15">
    <w:abstractNumId w:val="31"/>
  </w:num>
  <w:num w:numId="16">
    <w:abstractNumId w:val="4"/>
  </w:num>
  <w:num w:numId="17">
    <w:abstractNumId w:val="28"/>
  </w:num>
  <w:num w:numId="18">
    <w:abstractNumId w:val="47"/>
  </w:num>
  <w:num w:numId="19">
    <w:abstractNumId w:val="34"/>
  </w:num>
  <w:num w:numId="20">
    <w:abstractNumId w:val="9"/>
  </w:num>
  <w:num w:numId="21">
    <w:abstractNumId w:val="10"/>
  </w:num>
  <w:num w:numId="22">
    <w:abstractNumId w:val="14"/>
  </w:num>
  <w:num w:numId="23">
    <w:abstractNumId w:val="43"/>
  </w:num>
  <w:num w:numId="24">
    <w:abstractNumId w:val="26"/>
  </w:num>
  <w:num w:numId="25">
    <w:abstractNumId w:val="48"/>
    <w:lvlOverride w:ilvl="0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2"/>
  </w:num>
  <w:num w:numId="29">
    <w:abstractNumId w:val="13"/>
  </w:num>
  <w:num w:numId="30">
    <w:abstractNumId w:val="21"/>
  </w:num>
  <w:num w:numId="31">
    <w:abstractNumId w:val="16"/>
  </w:num>
  <w:num w:numId="32">
    <w:abstractNumId w:val="49"/>
  </w:num>
  <w:num w:numId="33">
    <w:abstractNumId w:val="40"/>
  </w:num>
  <w:num w:numId="34">
    <w:abstractNumId w:val="39"/>
  </w:num>
  <w:num w:numId="35">
    <w:abstractNumId w:val="5"/>
  </w:num>
  <w:num w:numId="36">
    <w:abstractNumId w:val="35"/>
  </w:num>
  <w:num w:numId="37">
    <w:abstractNumId w:val="29"/>
  </w:num>
  <w:num w:numId="38">
    <w:abstractNumId w:val="32"/>
  </w:num>
  <w:num w:numId="39">
    <w:abstractNumId w:val="23"/>
  </w:num>
  <w:num w:numId="40">
    <w:abstractNumId w:val="11"/>
  </w:num>
  <w:num w:numId="41">
    <w:abstractNumId w:val="18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44"/>
  </w:num>
  <w:num w:numId="45">
    <w:abstractNumId w:val="33"/>
  </w:num>
  <w:num w:numId="46">
    <w:abstractNumId w:val="20"/>
  </w:num>
  <w:num w:numId="47">
    <w:abstractNumId w:val="22"/>
  </w:num>
  <w:num w:numId="48">
    <w:abstractNumId w:val="46"/>
  </w:num>
  <w:num w:numId="49">
    <w:abstractNumId w:val="19"/>
  </w:num>
  <w:num w:numId="50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5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18"/>
    <w:rsid w:val="00002E7F"/>
    <w:rsid w:val="000041ED"/>
    <w:rsid w:val="000258A9"/>
    <w:rsid w:val="0003760C"/>
    <w:rsid w:val="00052781"/>
    <w:rsid w:val="0005513F"/>
    <w:rsid w:val="00056FEE"/>
    <w:rsid w:val="000572A9"/>
    <w:rsid w:val="00087FFD"/>
    <w:rsid w:val="000A403D"/>
    <w:rsid w:val="000B4324"/>
    <w:rsid w:val="000B45DF"/>
    <w:rsid w:val="000C50B1"/>
    <w:rsid w:val="000C64E9"/>
    <w:rsid w:val="000D1777"/>
    <w:rsid w:val="000E2206"/>
    <w:rsid w:val="00107F92"/>
    <w:rsid w:val="001269D3"/>
    <w:rsid w:val="00132CAB"/>
    <w:rsid w:val="00140F15"/>
    <w:rsid w:val="001748A9"/>
    <w:rsid w:val="00181738"/>
    <w:rsid w:val="001971AC"/>
    <w:rsid w:val="001B109D"/>
    <w:rsid w:val="001B3277"/>
    <w:rsid w:val="001C5434"/>
    <w:rsid w:val="001C6BF8"/>
    <w:rsid w:val="001F2B5D"/>
    <w:rsid w:val="002033D4"/>
    <w:rsid w:val="00204F84"/>
    <w:rsid w:val="002169F7"/>
    <w:rsid w:val="0022070C"/>
    <w:rsid w:val="00220D6E"/>
    <w:rsid w:val="002233DD"/>
    <w:rsid w:val="00225F5F"/>
    <w:rsid w:val="002477D1"/>
    <w:rsid w:val="00254901"/>
    <w:rsid w:val="00257071"/>
    <w:rsid w:val="002634AE"/>
    <w:rsid w:val="002634AF"/>
    <w:rsid w:val="00267357"/>
    <w:rsid w:val="00277FA1"/>
    <w:rsid w:val="0028272E"/>
    <w:rsid w:val="0028389B"/>
    <w:rsid w:val="00283F99"/>
    <w:rsid w:val="00290FCC"/>
    <w:rsid w:val="00295921"/>
    <w:rsid w:val="002B161E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771"/>
    <w:rsid w:val="00377DE2"/>
    <w:rsid w:val="00382A48"/>
    <w:rsid w:val="00391B1D"/>
    <w:rsid w:val="00393029"/>
    <w:rsid w:val="00397095"/>
    <w:rsid w:val="00397C7F"/>
    <w:rsid w:val="003B35A2"/>
    <w:rsid w:val="003C277A"/>
    <w:rsid w:val="003C33E1"/>
    <w:rsid w:val="003C45B8"/>
    <w:rsid w:val="003C518C"/>
    <w:rsid w:val="003D0F27"/>
    <w:rsid w:val="003D43E0"/>
    <w:rsid w:val="003E1BC7"/>
    <w:rsid w:val="003E54A9"/>
    <w:rsid w:val="003F4E83"/>
    <w:rsid w:val="004008AB"/>
    <w:rsid w:val="00405E65"/>
    <w:rsid w:val="00406837"/>
    <w:rsid w:val="004218EF"/>
    <w:rsid w:val="00446110"/>
    <w:rsid w:val="004537E7"/>
    <w:rsid w:val="00461425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520966"/>
    <w:rsid w:val="00522171"/>
    <w:rsid w:val="0052462F"/>
    <w:rsid w:val="00524EA1"/>
    <w:rsid w:val="0053547F"/>
    <w:rsid w:val="00535E0D"/>
    <w:rsid w:val="005401E4"/>
    <w:rsid w:val="00555078"/>
    <w:rsid w:val="00561AF0"/>
    <w:rsid w:val="0056327A"/>
    <w:rsid w:val="0057128E"/>
    <w:rsid w:val="005717FC"/>
    <w:rsid w:val="00585A2B"/>
    <w:rsid w:val="00591DAE"/>
    <w:rsid w:val="005927BE"/>
    <w:rsid w:val="00593011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704164"/>
    <w:rsid w:val="00704727"/>
    <w:rsid w:val="00727A0C"/>
    <w:rsid w:val="007308E0"/>
    <w:rsid w:val="00730DC3"/>
    <w:rsid w:val="0073704C"/>
    <w:rsid w:val="0074195F"/>
    <w:rsid w:val="007625FC"/>
    <w:rsid w:val="00763EBE"/>
    <w:rsid w:val="007754C3"/>
    <w:rsid w:val="00776E5F"/>
    <w:rsid w:val="00781497"/>
    <w:rsid w:val="00791EBA"/>
    <w:rsid w:val="007942D4"/>
    <w:rsid w:val="007A0572"/>
    <w:rsid w:val="007A267C"/>
    <w:rsid w:val="007A3396"/>
    <w:rsid w:val="007A7F43"/>
    <w:rsid w:val="007B072F"/>
    <w:rsid w:val="007C4CA5"/>
    <w:rsid w:val="007E2176"/>
    <w:rsid w:val="007F6B92"/>
    <w:rsid w:val="0080247B"/>
    <w:rsid w:val="00802EB1"/>
    <w:rsid w:val="00810744"/>
    <w:rsid w:val="0083514F"/>
    <w:rsid w:val="00853BD8"/>
    <w:rsid w:val="008556C5"/>
    <w:rsid w:val="0086084B"/>
    <w:rsid w:val="00861383"/>
    <w:rsid w:val="00862E12"/>
    <w:rsid w:val="008667AA"/>
    <w:rsid w:val="0089171A"/>
    <w:rsid w:val="008A0F53"/>
    <w:rsid w:val="008D351D"/>
    <w:rsid w:val="008E58C3"/>
    <w:rsid w:val="008F23C5"/>
    <w:rsid w:val="009006F2"/>
    <w:rsid w:val="0093067E"/>
    <w:rsid w:val="00931364"/>
    <w:rsid w:val="009416B6"/>
    <w:rsid w:val="00941BDF"/>
    <w:rsid w:val="00944F68"/>
    <w:rsid w:val="00947A1D"/>
    <w:rsid w:val="00984CFC"/>
    <w:rsid w:val="00990BFC"/>
    <w:rsid w:val="009925CF"/>
    <w:rsid w:val="009B0E97"/>
    <w:rsid w:val="009B19AC"/>
    <w:rsid w:val="009B4B91"/>
    <w:rsid w:val="009C3083"/>
    <w:rsid w:val="009D596B"/>
    <w:rsid w:val="009F3E6A"/>
    <w:rsid w:val="00A12378"/>
    <w:rsid w:val="00A12815"/>
    <w:rsid w:val="00A31E11"/>
    <w:rsid w:val="00A46BC3"/>
    <w:rsid w:val="00A70602"/>
    <w:rsid w:val="00A70BE6"/>
    <w:rsid w:val="00A71BE0"/>
    <w:rsid w:val="00A81C4B"/>
    <w:rsid w:val="00AB1E31"/>
    <w:rsid w:val="00AC5822"/>
    <w:rsid w:val="00AF00F0"/>
    <w:rsid w:val="00AF2703"/>
    <w:rsid w:val="00AF6D31"/>
    <w:rsid w:val="00B1190E"/>
    <w:rsid w:val="00B11C6F"/>
    <w:rsid w:val="00B1339D"/>
    <w:rsid w:val="00B161FD"/>
    <w:rsid w:val="00B206CF"/>
    <w:rsid w:val="00B229A1"/>
    <w:rsid w:val="00B25E84"/>
    <w:rsid w:val="00B304FD"/>
    <w:rsid w:val="00B30BBE"/>
    <w:rsid w:val="00B3701A"/>
    <w:rsid w:val="00B5556D"/>
    <w:rsid w:val="00B8667C"/>
    <w:rsid w:val="00B91766"/>
    <w:rsid w:val="00BA7E04"/>
    <w:rsid w:val="00BB6914"/>
    <w:rsid w:val="00BC0F19"/>
    <w:rsid w:val="00BC5ADC"/>
    <w:rsid w:val="00BD6D4E"/>
    <w:rsid w:val="00BE397B"/>
    <w:rsid w:val="00BE411F"/>
    <w:rsid w:val="00BF0460"/>
    <w:rsid w:val="00C07290"/>
    <w:rsid w:val="00C10F14"/>
    <w:rsid w:val="00C11466"/>
    <w:rsid w:val="00C150C7"/>
    <w:rsid w:val="00C15EBD"/>
    <w:rsid w:val="00C24202"/>
    <w:rsid w:val="00C30F61"/>
    <w:rsid w:val="00C31960"/>
    <w:rsid w:val="00C32648"/>
    <w:rsid w:val="00C34D07"/>
    <w:rsid w:val="00C40AD5"/>
    <w:rsid w:val="00C4437D"/>
    <w:rsid w:val="00C45F15"/>
    <w:rsid w:val="00C46558"/>
    <w:rsid w:val="00C46BBA"/>
    <w:rsid w:val="00C66D50"/>
    <w:rsid w:val="00C70751"/>
    <w:rsid w:val="00C955C3"/>
    <w:rsid w:val="00CA6B48"/>
    <w:rsid w:val="00CB18DA"/>
    <w:rsid w:val="00CC5C94"/>
    <w:rsid w:val="00CD174B"/>
    <w:rsid w:val="00CD1955"/>
    <w:rsid w:val="00CD58A3"/>
    <w:rsid w:val="00CD5D46"/>
    <w:rsid w:val="00CE18CA"/>
    <w:rsid w:val="00CE7A29"/>
    <w:rsid w:val="00D074A5"/>
    <w:rsid w:val="00D07712"/>
    <w:rsid w:val="00D07E8E"/>
    <w:rsid w:val="00D2011E"/>
    <w:rsid w:val="00D40C7D"/>
    <w:rsid w:val="00D42D45"/>
    <w:rsid w:val="00D52574"/>
    <w:rsid w:val="00D6228C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6973"/>
    <w:rsid w:val="00E17DB0"/>
    <w:rsid w:val="00E2352D"/>
    <w:rsid w:val="00E27CD7"/>
    <w:rsid w:val="00E311D2"/>
    <w:rsid w:val="00E3797C"/>
    <w:rsid w:val="00E45F5F"/>
    <w:rsid w:val="00E465F3"/>
    <w:rsid w:val="00E52A3D"/>
    <w:rsid w:val="00E56531"/>
    <w:rsid w:val="00E73B5B"/>
    <w:rsid w:val="00EA260E"/>
    <w:rsid w:val="00EA793B"/>
    <w:rsid w:val="00EA7ACB"/>
    <w:rsid w:val="00EB0777"/>
    <w:rsid w:val="00EB6671"/>
    <w:rsid w:val="00EC575E"/>
    <w:rsid w:val="00EE5A05"/>
    <w:rsid w:val="00EF390C"/>
    <w:rsid w:val="00EF5D2E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7D4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5585"/>
    <o:shapelayout v:ext="edit">
      <o:idmap v:ext="edit" data="1"/>
    </o:shapelayout>
  </w:shapeDefaults>
  <w:decimalSymbol w:val=","/>
  <w:listSeparator w:val=";"/>
  <w14:docId w14:val="67DDA289"/>
  <w15:docId w15:val="{2A8C1629-13C8-4EAC-82A2-A9687A39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uiPriority w:val="99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uiPriority w:val="99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Hypertextovodkaz">
    <w:name w:val="Hyperlink"/>
    <w:uiPriority w:val="99"/>
    <w:unhideWhenUsed/>
    <w:rsid w:val="005712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D352A-A0F8-4F8A-A528-826FC221B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2</Pages>
  <Words>555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2</cp:revision>
  <cp:lastPrinted>2020-06-19T13:35:00Z</cp:lastPrinted>
  <dcterms:created xsi:type="dcterms:W3CDTF">2021-05-11T10:06:00Z</dcterms:created>
  <dcterms:modified xsi:type="dcterms:W3CDTF">2021-05-11T10:06:00Z</dcterms:modified>
</cp:coreProperties>
</file>