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E18" w:rsidRDefault="00BC2E18" w:rsidP="00BC2E18">
      <w:pPr>
        <w:pStyle w:val="nadpcent"/>
        <w:spacing w:before="100" w:beforeAutospacing="1" w:after="840"/>
      </w:pPr>
      <w:r>
        <w:t xml:space="preserve">usnesení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BC2E18" w:rsidRPr="00B25FAD" w:rsidTr="0068723B">
        <w:tc>
          <w:tcPr>
            <w:tcW w:w="567" w:type="dxa"/>
            <w:hideMark/>
          </w:tcPr>
          <w:p w:rsidR="00BC2E18" w:rsidRPr="00B25FAD" w:rsidRDefault="00BC2E18" w:rsidP="0068723B">
            <w:pPr>
              <w:pStyle w:val="vlevo"/>
            </w:pPr>
            <w:r w:rsidRPr="00B25FAD">
              <w:t xml:space="preserve">č.:  </w:t>
            </w:r>
          </w:p>
        </w:tc>
        <w:tc>
          <w:tcPr>
            <w:tcW w:w="3586" w:type="dxa"/>
          </w:tcPr>
          <w:p w:rsidR="00BC2E18" w:rsidRPr="00B25FAD" w:rsidRDefault="00BC2E18" w:rsidP="0068723B">
            <w:pPr>
              <w:pStyle w:val="vlevo"/>
            </w:pPr>
            <w:r w:rsidRPr="00B25FAD">
              <w:t>98</w:t>
            </w:r>
          </w:p>
        </w:tc>
        <w:tc>
          <w:tcPr>
            <w:tcW w:w="1092" w:type="dxa"/>
            <w:hideMark/>
          </w:tcPr>
          <w:p w:rsidR="00BC2E18" w:rsidRPr="00B25FAD" w:rsidRDefault="00BC2E18" w:rsidP="0068723B">
            <w:pPr>
              <w:pStyle w:val="vlevo"/>
            </w:pPr>
            <w:r w:rsidRPr="00B25FAD">
              <w:t xml:space="preserve">   ze dne: </w:t>
            </w:r>
          </w:p>
        </w:tc>
        <w:tc>
          <w:tcPr>
            <w:tcW w:w="3827" w:type="dxa"/>
          </w:tcPr>
          <w:p w:rsidR="00BC2E18" w:rsidRPr="00B25FAD" w:rsidRDefault="00BC2E18" w:rsidP="0068723B">
            <w:pPr>
              <w:pStyle w:val="vlevo"/>
            </w:pPr>
            <w:r w:rsidRPr="00B25FAD">
              <w:t>8. 12. 2021</w:t>
            </w:r>
          </w:p>
        </w:tc>
      </w:tr>
    </w:tbl>
    <w:p w:rsidR="00BC2E18" w:rsidRPr="00B25FAD" w:rsidRDefault="00BC2E18" w:rsidP="00BC2E18">
      <w:pPr>
        <w:pStyle w:val="Paragrafneslovan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20"/>
        <w:gridCol w:w="222"/>
        <w:gridCol w:w="222"/>
      </w:tblGrid>
      <w:tr w:rsidR="00BC2E18" w:rsidRPr="00B25FAD" w:rsidTr="0068723B">
        <w:trPr>
          <w:cantSplit/>
        </w:trPr>
        <w:tc>
          <w:tcPr>
            <w:tcW w:w="0" w:type="auto"/>
            <w:hideMark/>
          </w:tcPr>
          <w:p w:rsidR="00BC2E18" w:rsidRPr="00B25FAD" w:rsidRDefault="00BC2E18" w:rsidP="0068723B">
            <w:pPr>
              <w:pStyle w:val="vlevo"/>
            </w:pPr>
            <w:r w:rsidRPr="00B25FAD">
              <w:t>ve věci: Zpráva o činnosti KV ZMO Plzeň 3, předložená na 18. zasedání ZMO Plzeň 3</w:t>
            </w:r>
          </w:p>
        </w:tc>
        <w:tc>
          <w:tcPr>
            <w:tcW w:w="0" w:type="auto"/>
            <w:vAlign w:val="bottom"/>
          </w:tcPr>
          <w:p w:rsidR="00BC2E18" w:rsidRPr="00B25FAD" w:rsidRDefault="00BC2E18" w:rsidP="0068723B">
            <w:pPr>
              <w:jc w:val="both"/>
            </w:pPr>
          </w:p>
        </w:tc>
        <w:tc>
          <w:tcPr>
            <w:tcW w:w="0" w:type="auto"/>
          </w:tcPr>
          <w:p w:rsidR="00BC2E18" w:rsidRPr="00B25FAD" w:rsidRDefault="00BC2E18" w:rsidP="0068723B">
            <w:pPr>
              <w:pStyle w:val="Zhlav"/>
            </w:pPr>
          </w:p>
        </w:tc>
      </w:tr>
    </w:tbl>
    <w:p w:rsidR="00BC2E18" w:rsidRDefault="00BC2E18" w:rsidP="00BC2E18">
      <w:pPr>
        <w:pStyle w:val="vlevo"/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5267D4" wp14:editId="3865F46D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24" name="Přímá spojni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B6A52" id="Přímá spojnice 2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" o:allowincell="f"/>
            </w:pict>
          </mc:Fallback>
        </mc:AlternateContent>
      </w:r>
    </w:p>
    <w:p w:rsidR="00BC2E18" w:rsidRDefault="00BC2E18" w:rsidP="00BC2E18">
      <w:pPr>
        <w:pStyle w:val="Nadpis2"/>
      </w:pPr>
    </w:p>
    <w:p w:rsidR="00BC2E18" w:rsidRDefault="00BC2E18" w:rsidP="00BC2E18">
      <w:pPr>
        <w:pStyle w:val="Nadpis2"/>
      </w:pPr>
      <w:r>
        <w:t>Zastupitelstvo městského obvodu Plzeň 3</w:t>
      </w:r>
    </w:p>
    <w:p w:rsidR="00BC2E18" w:rsidRDefault="00BC2E18" w:rsidP="00BC2E18"/>
    <w:p w:rsidR="00BC2E18" w:rsidRDefault="00BC2E18" w:rsidP="00BC2E18">
      <w:pPr>
        <w:pStyle w:val="Nadpis2"/>
      </w:pPr>
    </w:p>
    <w:p w:rsidR="00BC2E18" w:rsidRDefault="00BC2E18" w:rsidP="00BC2E18">
      <w:pPr>
        <w:pStyle w:val="Nadpis2"/>
      </w:pPr>
      <w:r>
        <w:t>b e r e    n a   v ě d o m í</w:t>
      </w:r>
    </w:p>
    <w:p w:rsidR="00BC2E18" w:rsidRPr="00C875B7" w:rsidRDefault="00BC2E18" w:rsidP="00BC2E18">
      <w:pPr>
        <w:rPr>
          <w:sz w:val="16"/>
          <w:szCs w:val="16"/>
        </w:rPr>
      </w:pPr>
    </w:p>
    <w:p w:rsidR="00BC2E18" w:rsidRPr="001E17AA" w:rsidRDefault="00BC2E18" w:rsidP="00BC2E18">
      <w:pPr>
        <w:rPr>
          <w:rFonts w:ascii="Times New Roman" w:hAnsi="Times New Roman"/>
          <w:sz w:val="24"/>
          <w:szCs w:val="24"/>
        </w:rPr>
      </w:pPr>
      <w:r w:rsidRPr="001E17AA">
        <w:rPr>
          <w:rFonts w:ascii="Times New Roman" w:hAnsi="Times New Roman"/>
          <w:sz w:val="24"/>
          <w:szCs w:val="24"/>
        </w:rPr>
        <w:t>zprávu o činnosti Kontrolního výboru ZMO Plzeň 3 za září, říjen, listopad 2021</w:t>
      </w:r>
    </w:p>
    <w:p w:rsidR="00BC2E18" w:rsidRPr="001E17AA" w:rsidRDefault="00BC2E18" w:rsidP="00BC2E18">
      <w:pPr>
        <w:pStyle w:val="Paragrafneslovan"/>
      </w:pPr>
    </w:p>
    <w:p w:rsidR="00BC2E18" w:rsidRPr="001E17AA" w:rsidRDefault="00BC2E18" w:rsidP="00BC2E18">
      <w:pPr>
        <w:pStyle w:val="Paragrafneslovan"/>
      </w:pPr>
      <w:r w:rsidRPr="001E17AA">
        <w:tab/>
        <w:t>- Zápis a usnesení z 26. schůze Kontrolního výboru ze dne 2. září 2021</w:t>
      </w:r>
    </w:p>
    <w:p w:rsidR="00BC2E18" w:rsidRPr="001E17AA" w:rsidRDefault="00BC2E18" w:rsidP="00BC2E18">
      <w:pPr>
        <w:pStyle w:val="Paragrafneslovan"/>
      </w:pPr>
      <w:r w:rsidRPr="001E17AA">
        <w:t xml:space="preserve"> </w:t>
      </w:r>
      <w:r w:rsidRPr="001E17AA">
        <w:tab/>
        <w:t>- Zápis a usnesení z 27. schůze Kontrolního výboru ze dne 7. října 2021</w:t>
      </w:r>
    </w:p>
    <w:p w:rsidR="00BC2E18" w:rsidRPr="001E17AA" w:rsidRDefault="00BC2E18" w:rsidP="00BC2E18">
      <w:pPr>
        <w:pStyle w:val="Paragrafneslovan"/>
      </w:pPr>
      <w:r>
        <w:t xml:space="preserve">      </w:t>
      </w:r>
      <w:r w:rsidRPr="001E17AA">
        <w:t>- Zápis a usnesení z 28. schůze Kontrolního výboru ze dne 4. listopadu 2021</w:t>
      </w:r>
    </w:p>
    <w:p w:rsidR="00BC2E18" w:rsidRDefault="00BC2E18" w:rsidP="00BC2E18">
      <w:pPr>
        <w:pStyle w:val="Paragrafneslovan"/>
      </w:pPr>
    </w:p>
    <w:p w:rsidR="00BC2E18" w:rsidRDefault="00BC2E18" w:rsidP="00BC2E18">
      <w:pPr>
        <w:pStyle w:val="Paragrafneslovan"/>
      </w:pPr>
    </w:p>
    <w:p w:rsidR="00BC2E18" w:rsidRDefault="00BC2E18" w:rsidP="00BC2E18">
      <w:pPr>
        <w:pStyle w:val="Paragrafneslovan"/>
      </w:pPr>
      <w:r>
        <w:tab/>
      </w:r>
    </w:p>
    <w:p w:rsidR="00BC2E18" w:rsidRPr="00030C3D" w:rsidRDefault="00BC2E18" w:rsidP="00BC2E18">
      <w:pPr>
        <w:pStyle w:val="Paragrafneslovan"/>
      </w:pPr>
    </w:p>
    <w:p w:rsidR="00BC2E18" w:rsidRPr="001E17AA" w:rsidRDefault="00BC2E18" w:rsidP="00BC2E18">
      <w:pPr>
        <w:pStyle w:val="Paragrafneslovan"/>
      </w:pPr>
      <w:r w:rsidRPr="001E17AA">
        <w:t>viz přílohy uloženy na Úřadu MO Plzeň 3.</w:t>
      </w:r>
    </w:p>
    <w:p w:rsidR="00BC2E18" w:rsidRDefault="00BC2E18" w:rsidP="00BC2E18">
      <w:pPr>
        <w:rPr>
          <w:rFonts w:ascii="Times New Roman" w:hAnsi="Times New Roman"/>
          <w:sz w:val="24"/>
          <w:szCs w:val="24"/>
        </w:rPr>
      </w:pPr>
    </w:p>
    <w:p w:rsidR="004452B1" w:rsidRDefault="004452B1" w:rsidP="004452B1">
      <w:pPr>
        <w:rPr>
          <w:rFonts w:ascii="Times New Roman" w:hAnsi="Times New Roman"/>
          <w:sz w:val="24"/>
          <w:szCs w:val="24"/>
        </w:rPr>
      </w:pPr>
    </w:p>
    <w:p w:rsidR="00F95795" w:rsidRDefault="00F95795" w:rsidP="00393BCD">
      <w:pPr>
        <w:pStyle w:val="Bezmezer"/>
        <w:rPr>
          <w:rFonts w:ascii="Times New Roman" w:hAnsi="Times New Roman"/>
          <w:sz w:val="24"/>
          <w:szCs w:val="24"/>
        </w:rPr>
      </w:pPr>
    </w:p>
    <w:p w:rsidR="00BC2E18" w:rsidRDefault="00BC2E18" w:rsidP="00393BCD">
      <w:pPr>
        <w:pStyle w:val="Bezmezer"/>
        <w:rPr>
          <w:rFonts w:ascii="Times New Roman" w:hAnsi="Times New Roman"/>
          <w:sz w:val="24"/>
          <w:szCs w:val="24"/>
        </w:rPr>
      </w:pPr>
    </w:p>
    <w:p w:rsidR="00BC2E18" w:rsidRDefault="00BC2E18" w:rsidP="00393BCD">
      <w:pPr>
        <w:pStyle w:val="Bezmezer"/>
        <w:rPr>
          <w:rFonts w:ascii="Times New Roman" w:hAnsi="Times New Roman"/>
          <w:sz w:val="24"/>
          <w:szCs w:val="24"/>
        </w:rPr>
      </w:pPr>
    </w:p>
    <w:p w:rsidR="00BC2E18" w:rsidRDefault="00BC2E18" w:rsidP="00393BCD">
      <w:pPr>
        <w:pStyle w:val="Bezmezer"/>
        <w:rPr>
          <w:rFonts w:ascii="Times New Roman" w:hAnsi="Times New Roman"/>
          <w:sz w:val="24"/>
          <w:szCs w:val="24"/>
        </w:rPr>
      </w:pPr>
    </w:p>
    <w:p w:rsidR="00BC2E18" w:rsidRDefault="00BC2E18" w:rsidP="00393BCD">
      <w:pPr>
        <w:pStyle w:val="Bezmezer"/>
        <w:rPr>
          <w:rFonts w:ascii="Times New Roman" w:hAnsi="Times New Roman"/>
          <w:sz w:val="24"/>
          <w:szCs w:val="24"/>
        </w:rPr>
      </w:pPr>
    </w:p>
    <w:p w:rsidR="00BC2E18" w:rsidRDefault="00BC2E18" w:rsidP="00393BCD">
      <w:pPr>
        <w:pStyle w:val="Bezmezer"/>
        <w:rPr>
          <w:rFonts w:ascii="Times New Roman" w:hAnsi="Times New Roman"/>
          <w:sz w:val="24"/>
          <w:szCs w:val="24"/>
        </w:rPr>
      </w:pPr>
    </w:p>
    <w:p w:rsidR="00BC2E18" w:rsidRDefault="00BC2E18" w:rsidP="00393BCD">
      <w:pPr>
        <w:pStyle w:val="Bezmezer"/>
        <w:rPr>
          <w:rFonts w:ascii="Times New Roman" w:hAnsi="Times New Roman"/>
          <w:sz w:val="24"/>
          <w:szCs w:val="24"/>
        </w:rPr>
      </w:pPr>
    </w:p>
    <w:p w:rsidR="00BC2E18" w:rsidRDefault="00BC2E18" w:rsidP="00393BCD">
      <w:pPr>
        <w:pStyle w:val="Bezmezer"/>
        <w:rPr>
          <w:rFonts w:ascii="Times New Roman" w:hAnsi="Times New Roman"/>
          <w:sz w:val="24"/>
          <w:szCs w:val="24"/>
        </w:rPr>
      </w:pPr>
    </w:p>
    <w:p w:rsidR="00BC2E18" w:rsidRDefault="00BC2E18" w:rsidP="00393BCD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52B1" w:rsidRDefault="004452B1" w:rsidP="00393BCD">
      <w:pPr>
        <w:pStyle w:val="Bezmezer"/>
        <w:rPr>
          <w:rFonts w:ascii="Times New Roman" w:hAnsi="Times New Roman"/>
          <w:sz w:val="24"/>
          <w:szCs w:val="24"/>
        </w:rPr>
      </w:pPr>
    </w:p>
    <w:p w:rsidR="00F95795" w:rsidRDefault="00F95795" w:rsidP="00393BCD">
      <w:pPr>
        <w:pStyle w:val="Bezmezer"/>
        <w:rPr>
          <w:rFonts w:ascii="Times New Roman" w:hAnsi="Times New Roman"/>
          <w:sz w:val="24"/>
          <w:szCs w:val="24"/>
        </w:rPr>
      </w:pPr>
    </w:p>
    <w:p w:rsidR="0007765A" w:rsidRDefault="00856372" w:rsidP="00393BCD">
      <w:pPr>
        <w:pStyle w:val="Bezmezer"/>
        <w:rPr>
          <w:rFonts w:ascii="Times New Roman" w:hAnsi="Times New Roman"/>
          <w:sz w:val="24"/>
          <w:szCs w:val="24"/>
        </w:rPr>
      </w:pPr>
      <w:r w:rsidRPr="00393BCD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2E2F26" w:rsidRPr="00393BCD">
        <w:rPr>
          <w:rFonts w:ascii="Times New Roman" w:hAnsi="Times New Roman"/>
          <w:sz w:val="24"/>
          <w:szCs w:val="24"/>
        </w:rPr>
        <w:t>_</w:t>
      </w:r>
      <w:r w:rsidR="00143A45" w:rsidRPr="00393BCD">
        <w:rPr>
          <w:rFonts w:ascii="Times New Roman" w:hAnsi="Times New Roman"/>
          <w:sz w:val="24"/>
          <w:szCs w:val="24"/>
        </w:rPr>
        <w:t>__________</w:t>
      </w:r>
    </w:p>
    <w:p w:rsidR="00393BCD" w:rsidRPr="00393BCD" w:rsidRDefault="00393BCD" w:rsidP="00393BCD">
      <w:pPr>
        <w:pStyle w:val="Bezmezer"/>
        <w:rPr>
          <w:rFonts w:ascii="Times New Roman" w:hAnsi="Times New Roman"/>
          <w:sz w:val="24"/>
          <w:szCs w:val="24"/>
        </w:rPr>
      </w:pPr>
    </w:p>
    <w:p w:rsidR="00856372" w:rsidRPr="00E01C7A" w:rsidRDefault="00071446" w:rsidP="0007144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56372" w:rsidRPr="00E01C7A">
        <w:rPr>
          <w:rFonts w:ascii="Times New Roman" w:hAnsi="Times New Roman"/>
          <w:sz w:val="24"/>
          <w:szCs w:val="24"/>
        </w:rPr>
        <w:t>Mgr. David Procházka                                                                      Ing. Petr Baloun</w:t>
      </w:r>
    </w:p>
    <w:p w:rsidR="008D639B" w:rsidRDefault="00856372" w:rsidP="00855284">
      <w:pPr>
        <w:jc w:val="center"/>
      </w:pPr>
      <w:r w:rsidRPr="00E01C7A">
        <w:rPr>
          <w:rFonts w:ascii="Times New Roman" w:hAnsi="Times New Roman"/>
          <w:sz w:val="24"/>
          <w:szCs w:val="24"/>
        </w:rPr>
        <w:t>starosta MO Plzeň 3                                                                   místostarosta MO Plzeň</w:t>
      </w:r>
    </w:p>
    <w:sectPr w:rsidR="008D63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372" w:rsidRDefault="00856372">
      <w:r>
        <w:separator/>
      </w:r>
    </w:p>
  </w:endnote>
  <w:endnote w:type="continuationSeparator" w:id="0">
    <w:p w:rsidR="00856372" w:rsidRDefault="0085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372" w:rsidRDefault="00856372">
      <w:r>
        <w:separator/>
      </w:r>
    </w:p>
  </w:footnote>
  <w:footnote w:type="continuationSeparator" w:id="0">
    <w:p w:rsidR="00856372" w:rsidRDefault="00856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9B" w:rsidRDefault="008D639B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8D639B" w:rsidRDefault="00DB687E">
    <w:pPr>
      <w:pStyle w:val="Zhlav"/>
      <w:rPr>
        <w:i/>
      </w:rPr>
    </w:pPr>
    <w:r>
      <w:rPr>
        <w:i/>
      </w:rPr>
      <w:t>Č</w:t>
    </w:r>
    <w:r w:rsidR="008D639B">
      <w:rPr>
        <w:i/>
      </w:rPr>
      <w:t>íslo ZMO:</w:t>
    </w:r>
  </w:p>
  <w:p w:rsidR="008D639B" w:rsidRDefault="008D639B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4DA"/>
    <w:multiLevelType w:val="hybridMultilevel"/>
    <w:tmpl w:val="D5A6FD9A"/>
    <w:lvl w:ilvl="0" w:tplc="CA12B7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F16"/>
    <w:multiLevelType w:val="hybridMultilevel"/>
    <w:tmpl w:val="AE581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2FA1"/>
    <w:multiLevelType w:val="hybridMultilevel"/>
    <w:tmpl w:val="FB06C1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EA5"/>
    <w:multiLevelType w:val="hybridMultilevel"/>
    <w:tmpl w:val="96A24E0C"/>
    <w:lvl w:ilvl="0" w:tplc="44C6DDE8">
      <w:start w:val="1"/>
      <w:numFmt w:val="decimal"/>
      <w:lvlText w:val="%1."/>
      <w:lvlJc w:val="left"/>
      <w:pPr>
        <w:ind w:left="1410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6F17809"/>
    <w:multiLevelType w:val="hybridMultilevel"/>
    <w:tmpl w:val="8A6CCF78"/>
    <w:lvl w:ilvl="0" w:tplc="F6E2E840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EF3C1F"/>
    <w:multiLevelType w:val="hybridMultilevel"/>
    <w:tmpl w:val="B47A3B64"/>
    <w:lvl w:ilvl="0" w:tplc="D276AC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4CE6033"/>
    <w:multiLevelType w:val="hybridMultilevel"/>
    <w:tmpl w:val="17126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92026"/>
    <w:multiLevelType w:val="hybridMultilevel"/>
    <w:tmpl w:val="7B921482"/>
    <w:lvl w:ilvl="0" w:tplc="4844D5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72"/>
    <w:rsid w:val="0004532C"/>
    <w:rsid w:val="00064DE4"/>
    <w:rsid w:val="00071446"/>
    <w:rsid w:val="0007765A"/>
    <w:rsid w:val="000F24FB"/>
    <w:rsid w:val="000F5048"/>
    <w:rsid w:val="00143A45"/>
    <w:rsid w:val="001B592F"/>
    <w:rsid w:val="001C2CFF"/>
    <w:rsid w:val="00205CF8"/>
    <w:rsid w:val="002520CE"/>
    <w:rsid w:val="00267047"/>
    <w:rsid w:val="00273E01"/>
    <w:rsid w:val="002D1C29"/>
    <w:rsid w:val="002E2F26"/>
    <w:rsid w:val="002E608F"/>
    <w:rsid w:val="00304F4C"/>
    <w:rsid w:val="00314197"/>
    <w:rsid w:val="00332C29"/>
    <w:rsid w:val="00393BCD"/>
    <w:rsid w:val="003D330A"/>
    <w:rsid w:val="003F1946"/>
    <w:rsid w:val="00406F45"/>
    <w:rsid w:val="0043535F"/>
    <w:rsid w:val="004452B1"/>
    <w:rsid w:val="00466365"/>
    <w:rsid w:val="004A6B54"/>
    <w:rsid w:val="004B312C"/>
    <w:rsid w:val="0052028D"/>
    <w:rsid w:val="0057145C"/>
    <w:rsid w:val="005A3515"/>
    <w:rsid w:val="005B140C"/>
    <w:rsid w:val="006144A5"/>
    <w:rsid w:val="00674697"/>
    <w:rsid w:val="006E63BF"/>
    <w:rsid w:val="007815A5"/>
    <w:rsid w:val="0079691D"/>
    <w:rsid w:val="007D0291"/>
    <w:rsid w:val="008037A8"/>
    <w:rsid w:val="00851CE3"/>
    <w:rsid w:val="00855284"/>
    <w:rsid w:val="00856372"/>
    <w:rsid w:val="00863B1C"/>
    <w:rsid w:val="00865788"/>
    <w:rsid w:val="008816BD"/>
    <w:rsid w:val="008C2D0E"/>
    <w:rsid w:val="008D639B"/>
    <w:rsid w:val="00924949"/>
    <w:rsid w:val="00936FFC"/>
    <w:rsid w:val="00966193"/>
    <w:rsid w:val="00966440"/>
    <w:rsid w:val="00A10175"/>
    <w:rsid w:val="00A17130"/>
    <w:rsid w:val="00A60CAD"/>
    <w:rsid w:val="00A81714"/>
    <w:rsid w:val="00A9217C"/>
    <w:rsid w:val="00AB23F2"/>
    <w:rsid w:val="00AE1F5E"/>
    <w:rsid w:val="00B316D4"/>
    <w:rsid w:val="00B74855"/>
    <w:rsid w:val="00B87ABE"/>
    <w:rsid w:val="00B920C2"/>
    <w:rsid w:val="00B96A4C"/>
    <w:rsid w:val="00BC1A98"/>
    <w:rsid w:val="00BC2E18"/>
    <w:rsid w:val="00D04F3A"/>
    <w:rsid w:val="00D233B7"/>
    <w:rsid w:val="00D30F15"/>
    <w:rsid w:val="00D90DC4"/>
    <w:rsid w:val="00DA313C"/>
    <w:rsid w:val="00DB687E"/>
    <w:rsid w:val="00DC0812"/>
    <w:rsid w:val="00DC64C4"/>
    <w:rsid w:val="00DE29AC"/>
    <w:rsid w:val="00E4490C"/>
    <w:rsid w:val="00E46B9E"/>
    <w:rsid w:val="00E666D5"/>
    <w:rsid w:val="00E81CAA"/>
    <w:rsid w:val="00EA5CDC"/>
    <w:rsid w:val="00ED11D5"/>
    <w:rsid w:val="00F61305"/>
    <w:rsid w:val="00F71251"/>
    <w:rsid w:val="00F95795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F54FC"/>
  <w15:chartTrackingRefBased/>
  <w15:docId w15:val="{20A2CBE1-27EF-4D65-BD2A-6209BDBF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637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406F4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56372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link w:val="vlevoChar"/>
    <w:autoRedefine/>
    <w:rsid w:val="0085637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856372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vlevoChar">
    <w:name w:val="vlevo Char"/>
    <w:link w:val="vlevo"/>
    <w:locked/>
    <w:rsid w:val="00856372"/>
    <w:rPr>
      <w:sz w:val="24"/>
    </w:rPr>
  </w:style>
  <w:style w:type="paragraph" w:styleId="Odstavecseseznamem">
    <w:name w:val="List Paragraph"/>
    <w:basedOn w:val="Normln"/>
    <w:uiPriority w:val="34"/>
    <w:qFormat/>
    <w:rsid w:val="008563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06F45"/>
    <w:rPr>
      <w:b/>
      <w:bCs/>
      <w:sz w:val="24"/>
      <w:szCs w:val="24"/>
    </w:rPr>
  </w:style>
  <w:style w:type="paragraph" w:customStyle="1" w:styleId="Paragrafneslovan">
    <w:name w:val="Paragraf nečíslovaný"/>
    <w:basedOn w:val="Normln"/>
    <w:autoRedefine/>
    <w:rsid w:val="00406F45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04F4C"/>
    <w:rPr>
      <w:rFonts w:ascii="Calibri" w:eastAsia="Calibri" w:hAnsi="Calibri"/>
      <w:sz w:val="22"/>
      <w:szCs w:val="22"/>
      <w:lang w:eastAsia="en-US"/>
    </w:rPr>
  </w:style>
  <w:style w:type="paragraph" w:customStyle="1" w:styleId="cistext">
    <w:name w:val="cistext"/>
    <w:basedOn w:val="Normln"/>
    <w:autoRedefine/>
    <w:rsid w:val="00304F4C"/>
    <w:pPr>
      <w:spacing w:after="0" w:line="240" w:lineRule="auto"/>
      <w:jc w:val="both"/>
    </w:pPr>
    <w:rPr>
      <w:rFonts w:ascii="Arial Narrow" w:eastAsia="Times New Roman" w:hAnsi="Arial Narrow"/>
      <w:bCs/>
      <w:spacing w:val="-8"/>
      <w:lang w:eastAsia="cs-CZ"/>
    </w:rPr>
  </w:style>
  <w:style w:type="character" w:customStyle="1" w:styleId="ZpatChar">
    <w:name w:val="Zápatí Char"/>
    <w:basedOn w:val="Standardnpsmoodstavce"/>
    <w:link w:val="Zpat"/>
    <w:rsid w:val="00E81CAA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B87ABE"/>
    <w:pPr>
      <w:spacing w:after="0" w:line="240" w:lineRule="auto"/>
    </w:pPr>
    <w:rPr>
      <w:rFonts w:ascii="Times New Roman" w:eastAsia="Times New Roman" w:hAnsi="Times New Roman"/>
      <w:b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87ABE"/>
    <w:rPr>
      <w:b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9691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969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vodn&#237;%20zastupitelstvo%20MO3%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5D33-B83F-4910-B4FC-14A14FFB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118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Neubauerová Renáta</dc:creator>
  <cp:keywords/>
  <dc:description/>
  <cp:lastModifiedBy>Plassová Hana</cp:lastModifiedBy>
  <cp:revision>2</cp:revision>
  <cp:lastPrinted>1899-12-31T23:00:00Z</cp:lastPrinted>
  <dcterms:created xsi:type="dcterms:W3CDTF">2021-12-10T09:19:00Z</dcterms:created>
  <dcterms:modified xsi:type="dcterms:W3CDTF">2021-12-10T09:19:00Z</dcterms:modified>
</cp:coreProperties>
</file>