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0" w:rsidRDefault="009C4900" w:rsidP="009C4900">
      <w:pPr>
        <w:pStyle w:val="nadpcent"/>
      </w:pPr>
      <w:r>
        <w:t>Důvodová zpráva</w:t>
      </w:r>
    </w:p>
    <w:p w:rsidR="009C4900" w:rsidRDefault="009C4900" w:rsidP="009C4900">
      <w:pPr>
        <w:pStyle w:val="ostzahl"/>
        <w:rPr>
          <w:lang w:val="en-AU"/>
        </w:rPr>
      </w:pPr>
      <w:proofErr w:type="spellStart"/>
      <w:r>
        <w:rPr>
          <w:lang w:val="en-AU"/>
        </w:rPr>
        <w:t>Název</w:t>
      </w:r>
      <w:proofErr w:type="spellEnd"/>
      <w:r>
        <w:rPr>
          <w:lang w:val="en-AU"/>
        </w:rPr>
        <w:t xml:space="preserve"> </w:t>
      </w:r>
      <w:proofErr w:type="spellStart"/>
      <w:r>
        <w:rPr>
          <w:lang w:val="en-AU"/>
        </w:rPr>
        <w:t>problému</w:t>
      </w:r>
      <w:proofErr w:type="spellEnd"/>
      <w:r>
        <w:rPr>
          <w:lang w:val="en-AU"/>
        </w:rPr>
        <w:t xml:space="preserve"> a </w:t>
      </w:r>
      <w:proofErr w:type="spellStart"/>
      <w:r>
        <w:rPr>
          <w:lang w:val="en-AU"/>
        </w:rPr>
        <w:t>jeho</w:t>
      </w:r>
      <w:proofErr w:type="spellEnd"/>
      <w:r>
        <w:rPr>
          <w:lang w:val="en-AU"/>
        </w:rPr>
        <w:t xml:space="preserve"> </w:t>
      </w:r>
      <w:proofErr w:type="spellStart"/>
      <w:r>
        <w:rPr>
          <w:lang w:val="en-AU"/>
        </w:rPr>
        <w:t>charakteristika</w:t>
      </w:r>
      <w:proofErr w:type="spellEnd"/>
    </w:p>
    <w:p w:rsidR="009C4900" w:rsidRDefault="009C4900" w:rsidP="009C4900">
      <w:pPr>
        <w:jc w:val="both"/>
        <w:rPr>
          <w:lang w:val="en-AU"/>
        </w:rPr>
      </w:pPr>
      <w:r>
        <w:t xml:space="preserve">Majetkoprávní vypořádání pozemků v k. </w:t>
      </w:r>
      <w:proofErr w:type="spellStart"/>
      <w:r>
        <w:t>ú.</w:t>
      </w:r>
      <w:proofErr w:type="spellEnd"/>
      <w:r>
        <w:t xml:space="preserve"> Křimice mezi městem Plzeň a Plzeňským krajem formou vzájemných darů</w:t>
      </w:r>
      <w:r>
        <w:t>.</w:t>
      </w:r>
      <w:bookmarkStart w:id="0" w:name="_GoBack"/>
      <w:bookmarkEnd w:id="0"/>
    </w:p>
    <w:p w:rsidR="009C4900" w:rsidRDefault="009C4900" w:rsidP="009C4900">
      <w:pPr>
        <w:pStyle w:val="ostzahl"/>
        <w:rPr>
          <w:lang w:val="en-AU"/>
        </w:rPr>
      </w:pPr>
      <w:proofErr w:type="spellStart"/>
      <w:r>
        <w:rPr>
          <w:lang w:val="en-AU"/>
        </w:rPr>
        <w:t>Konstatování</w:t>
      </w:r>
      <w:proofErr w:type="spellEnd"/>
      <w:r>
        <w:rPr>
          <w:lang w:val="en-AU"/>
        </w:rPr>
        <w:t xml:space="preserve"> </w:t>
      </w:r>
      <w:proofErr w:type="spellStart"/>
      <w:r>
        <w:rPr>
          <w:lang w:val="en-AU"/>
        </w:rPr>
        <w:t>současného</w:t>
      </w:r>
      <w:proofErr w:type="spellEnd"/>
      <w:r>
        <w:rPr>
          <w:lang w:val="en-AU"/>
        </w:rPr>
        <w:t xml:space="preserve"> </w:t>
      </w:r>
      <w:proofErr w:type="spellStart"/>
      <w:r>
        <w:rPr>
          <w:lang w:val="en-AU"/>
        </w:rPr>
        <w:t>stavu</w:t>
      </w:r>
      <w:proofErr w:type="spellEnd"/>
      <w:r>
        <w:rPr>
          <w:lang w:val="en-AU"/>
        </w:rPr>
        <w:t xml:space="preserve"> a </w:t>
      </w:r>
      <w:proofErr w:type="spellStart"/>
      <w:r>
        <w:rPr>
          <w:lang w:val="en-AU"/>
        </w:rPr>
        <w:t>jeho</w:t>
      </w:r>
      <w:proofErr w:type="spellEnd"/>
      <w:r>
        <w:rPr>
          <w:lang w:val="en-AU"/>
        </w:rPr>
        <w:t xml:space="preserve"> </w:t>
      </w:r>
      <w:proofErr w:type="spellStart"/>
      <w:r>
        <w:rPr>
          <w:lang w:val="en-AU"/>
        </w:rPr>
        <w:t>analýza</w:t>
      </w:r>
      <w:proofErr w:type="spellEnd"/>
    </w:p>
    <w:p w:rsidR="009C4900" w:rsidRDefault="009C4900" w:rsidP="009C4900">
      <w:pPr>
        <w:ind w:firstLine="284"/>
        <w:jc w:val="both"/>
      </w:pPr>
      <w:r>
        <w:t xml:space="preserve">Správa veřejného statku města Plzně na základě fyzické prohlídky pozemků svěřených do správy SVSMP zjistila užívání městského pozemku </w:t>
      </w:r>
      <w:proofErr w:type="spellStart"/>
      <w:r>
        <w:t>parc</w:t>
      </w:r>
      <w:proofErr w:type="spellEnd"/>
      <w:r>
        <w:t xml:space="preserve">. </w:t>
      </w:r>
      <w:proofErr w:type="gramStart"/>
      <w:r>
        <w:t>č.</w:t>
      </w:r>
      <w:proofErr w:type="gramEnd"/>
      <w:r>
        <w:t xml:space="preserve"> 898/5 k. </w:t>
      </w:r>
      <w:proofErr w:type="spellStart"/>
      <w:r>
        <w:t>ú.</w:t>
      </w:r>
      <w:proofErr w:type="spellEnd"/>
      <w:r>
        <w:t xml:space="preserve"> Křimice. Tento pozemek je </w:t>
      </w:r>
      <w:proofErr w:type="spellStart"/>
      <w:r>
        <w:t>připlocen</w:t>
      </w:r>
      <w:proofErr w:type="spellEnd"/>
      <w:r>
        <w:t xml:space="preserve"> k pozemku </w:t>
      </w:r>
      <w:proofErr w:type="spellStart"/>
      <w:r>
        <w:t>parc</w:t>
      </w:r>
      <w:proofErr w:type="spellEnd"/>
      <w:r>
        <w:t xml:space="preserve">. </w:t>
      </w:r>
      <w:proofErr w:type="gramStart"/>
      <w:r>
        <w:t>č.</w:t>
      </w:r>
      <w:proofErr w:type="gramEnd"/>
      <w:r>
        <w:t xml:space="preserve"> 898/3 k. </w:t>
      </w:r>
      <w:proofErr w:type="spellStart"/>
      <w:r>
        <w:t>ú.</w:t>
      </w:r>
      <w:proofErr w:type="spellEnd"/>
      <w:r>
        <w:t xml:space="preserve"> Křimice ve vlastnictví Plzeňského kraje, hospodaření se svěřeným majetkem kraje Střední průmyslová škola dopravní, Plzeň, Karlovarská 99. Na základě této skutečnosti Správa veřejného statku města Plzně požádala dne 30. 3. 2011 Odbor prodeje majetku MMP o zajištění prodeje, popř. uzavření smlouvy o výpůjčce, pozemku </w:t>
      </w:r>
      <w:proofErr w:type="spellStart"/>
      <w:r>
        <w:t>parc</w:t>
      </w:r>
      <w:proofErr w:type="spellEnd"/>
      <w:r>
        <w:t xml:space="preserve">. </w:t>
      </w:r>
      <w:proofErr w:type="gramStart"/>
      <w:r>
        <w:t>č.</w:t>
      </w:r>
      <w:proofErr w:type="gramEnd"/>
      <w:r>
        <w:t xml:space="preserve"> 898/5 o výměře </w:t>
      </w:r>
      <w:smartTag w:uri="urn:schemas-microsoft-com:office:smarttags" w:element="metricconverter">
        <w:smartTagPr>
          <w:attr w:name="ProductID" w:val="106 m2"/>
        </w:smartTagPr>
        <w:r>
          <w:t>106 m</w:t>
        </w:r>
        <w:r>
          <w:rPr>
            <w:vertAlign w:val="superscript"/>
          </w:rPr>
          <w:t>2</w:t>
        </w:r>
      </w:smartTag>
      <w:r>
        <w:t xml:space="preserve">, ostatní plocha, ostatní komunikace, k. </w:t>
      </w:r>
      <w:proofErr w:type="spellStart"/>
      <w:r>
        <w:t>ú.</w:t>
      </w:r>
      <w:proofErr w:type="spellEnd"/>
      <w:r>
        <w:t xml:space="preserve"> Křimice, a to z důvodu neoprávněného užívání předmětného pozemku.</w:t>
      </w:r>
    </w:p>
    <w:p w:rsidR="009C4900" w:rsidRDefault="009C4900" w:rsidP="009C4900">
      <w:pPr>
        <w:ind w:firstLine="284"/>
        <w:jc w:val="both"/>
        <w:rPr>
          <w:sz w:val="28"/>
        </w:rPr>
      </w:pPr>
      <w:r>
        <w:t xml:space="preserve">Městský obvod Plzeň 5 – Křimice nesouhlasí s prodejem ani výpůjčkou předmětného pozemku, navrhuje směnu pozemku </w:t>
      </w:r>
      <w:proofErr w:type="spellStart"/>
      <w:r>
        <w:t>parc</w:t>
      </w:r>
      <w:proofErr w:type="spellEnd"/>
      <w:r>
        <w:t xml:space="preserve">. </w:t>
      </w:r>
      <w:proofErr w:type="gramStart"/>
      <w:r>
        <w:t>č.</w:t>
      </w:r>
      <w:proofErr w:type="gramEnd"/>
      <w:r>
        <w:t xml:space="preserve"> 898/5 za část pozemku </w:t>
      </w:r>
      <w:proofErr w:type="spellStart"/>
      <w:r>
        <w:t>parc</w:t>
      </w:r>
      <w:proofErr w:type="spellEnd"/>
      <w:r>
        <w:t xml:space="preserve">. č. 906/9 k. </w:t>
      </w:r>
      <w:proofErr w:type="spellStart"/>
      <w:r>
        <w:t>ú.</w:t>
      </w:r>
      <w:proofErr w:type="spellEnd"/>
      <w:r>
        <w:t xml:space="preserve"> Křimice o stejné výměře, </w:t>
      </w:r>
      <w:proofErr w:type="gramStart"/>
      <w:r>
        <w:t>který</w:t>
      </w:r>
      <w:proofErr w:type="gramEnd"/>
      <w:r>
        <w:t xml:space="preserve"> je ve vlastnictví Plzeňského kraje, a jeho </w:t>
      </w:r>
      <w:proofErr w:type="spellStart"/>
      <w:r>
        <w:t>přisloučení</w:t>
      </w:r>
      <w:proofErr w:type="spellEnd"/>
      <w:r>
        <w:t xml:space="preserve"> k pozemku </w:t>
      </w:r>
      <w:proofErr w:type="spellStart"/>
      <w:r>
        <w:t>parc</w:t>
      </w:r>
      <w:proofErr w:type="spellEnd"/>
      <w:r>
        <w:t xml:space="preserve">. č. 906/37 k. </w:t>
      </w:r>
      <w:proofErr w:type="spellStart"/>
      <w:r>
        <w:t>ú.</w:t>
      </w:r>
      <w:proofErr w:type="spellEnd"/>
      <w:r>
        <w:t xml:space="preserve"> </w:t>
      </w:r>
      <w:proofErr w:type="gramStart"/>
      <w:r>
        <w:t>Křimice</w:t>
      </w:r>
      <w:proofErr w:type="gramEnd"/>
      <w:r>
        <w:t xml:space="preserve">, který </w:t>
      </w:r>
      <w:proofErr w:type="gramStart"/>
      <w:r>
        <w:t>je</w:t>
      </w:r>
      <w:proofErr w:type="gramEnd"/>
      <w:r>
        <w:t xml:space="preserve"> ve vlastnictví města Plzně. Jednalo by se o část o výměře cca </w:t>
      </w:r>
      <w:smartTag w:uri="urn:schemas-microsoft-com:office:smarttags" w:element="metricconverter">
        <w:smartTagPr>
          <w:attr w:name="ProductID" w:val="106 m2"/>
        </w:smartTagPr>
        <w:r>
          <w:t>106 m</w:t>
        </w:r>
        <w:r>
          <w:rPr>
            <w:vertAlign w:val="superscript"/>
          </w:rPr>
          <w:t>2</w:t>
        </w:r>
      </w:smartTag>
      <w:r>
        <w:t xml:space="preserve"> dle zákresu SVSMP.</w:t>
      </w:r>
    </w:p>
    <w:p w:rsidR="009C4900" w:rsidRDefault="009C4900" w:rsidP="009C4900">
      <w:pPr>
        <w:ind w:firstLine="284"/>
        <w:jc w:val="both"/>
      </w:pPr>
      <w:r>
        <w:t xml:space="preserve">Střední průmyslová škola dopravní, která hospodaří se svěřeným majetkem kraje a to s pozemkem </w:t>
      </w:r>
      <w:proofErr w:type="spellStart"/>
      <w:r>
        <w:t>parc</w:t>
      </w:r>
      <w:proofErr w:type="spellEnd"/>
      <w:r>
        <w:t xml:space="preserve">. </w:t>
      </w:r>
      <w:proofErr w:type="gramStart"/>
      <w:r>
        <w:t>č.</w:t>
      </w:r>
      <w:proofErr w:type="gramEnd"/>
      <w:r>
        <w:t xml:space="preserve"> 898/5 k. </w:t>
      </w:r>
      <w:proofErr w:type="spellStart"/>
      <w:r>
        <w:t>ú.</w:t>
      </w:r>
      <w:proofErr w:type="spellEnd"/>
      <w:r>
        <w:t xml:space="preserve"> Křimice, souhlasí s realizací majetkové transakce formou vzájemných darů.</w:t>
      </w:r>
    </w:p>
    <w:p w:rsidR="009C4900" w:rsidRDefault="009C4900" w:rsidP="009C4900">
      <w:pPr>
        <w:ind w:firstLine="284"/>
        <w:jc w:val="both"/>
      </w:pPr>
      <w:r>
        <w:t xml:space="preserve">Technický úřad MMP svým souhrnným stanoviskem </w:t>
      </w:r>
      <w:proofErr w:type="gramStart"/>
      <w:r>
        <w:t>č.j.</w:t>
      </w:r>
      <w:proofErr w:type="gramEnd"/>
      <w:r>
        <w:t xml:space="preserve"> MMP/92872/11 ze dne 19. 7. 2011 souhlasí s realizací vzájemných darů, a to městský pozemek </w:t>
      </w:r>
      <w:proofErr w:type="spellStart"/>
      <w:r>
        <w:t>parc</w:t>
      </w:r>
      <w:proofErr w:type="spellEnd"/>
      <w:r>
        <w:t xml:space="preserve">. č. 898/5 k. </w:t>
      </w:r>
      <w:proofErr w:type="spellStart"/>
      <w:r>
        <w:t>ú.</w:t>
      </w:r>
      <w:proofErr w:type="spellEnd"/>
      <w:r>
        <w:t xml:space="preserve"> Křimice, </w:t>
      </w:r>
      <w:proofErr w:type="gramStart"/>
      <w:r>
        <w:t>který</w:t>
      </w:r>
      <w:proofErr w:type="gramEnd"/>
      <w:r>
        <w:t xml:space="preserve"> je součástí pozemku </w:t>
      </w:r>
      <w:proofErr w:type="spellStart"/>
      <w:r>
        <w:t>parc</w:t>
      </w:r>
      <w:proofErr w:type="spellEnd"/>
      <w:r>
        <w:t xml:space="preserve">. č. 898/3 k. </w:t>
      </w:r>
      <w:proofErr w:type="spellStart"/>
      <w:r>
        <w:t>ú.</w:t>
      </w:r>
      <w:proofErr w:type="spellEnd"/>
      <w:r>
        <w:t xml:space="preserve"> Křimice a je ve vlastnictví Plzeňského kraje, za část pozemku </w:t>
      </w:r>
      <w:proofErr w:type="spellStart"/>
      <w:r>
        <w:t>parc</w:t>
      </w:r>
      <w:proofErr w:type="spellEnd"/>
      <w:r>
        <w:t xml:space="preserve">. </w:t>
      </w:r>
      <w:proofErr w:type="gramStart"/>
      <w:r>
        <w:t>č.</w:t>
      </w:r>
      <w:proofErr w:type="gramEnd"/>
      <w:r>
        <w:t xml:space="preserve"> 906/9 Křimice. Získaný pozemek Technický úřad MMP doporučuje svěřit do Správy veřejného statku města Plzně.</w:t>
      </w:r>
    </w:p>
    <w:p w:rsidR="009C4900" w:rsidRDefault="009C4900" w:rsidP="009C4900">
      <w:pPr>
        <w:ind w:firstLine="284"/>
        <w:jc w:val="both"/>
      </w:pPr>
      <w:r>
        <w:t xml:space="preserve">Dle platného územního plánu se pozemek </w:t>
      </w:r>
      <w:proofErr w:type="spellStart"/>
      <w:r>
        <w:t>parc</w:t>
      </w:r>
      <w:proofErr w:type="spellEnd"/>
      <w:r>
        <w:t xml:space="preserve">. </w:t>
      </w:r>
      <w:proofErr w:type="gramStart"/>
      <w:r>
        <w:t>č.</w:t>
      </w:r>
      <w:proofErr w:type="gramEnd"/>
      <w:r>
        <w:t xml:space="preserve"> 898/5 k. </w:t>
      </w:r>
      <w:proofErr w:type="spellStart"/>
      <w:r>
        <w:t>ú.</w:t>
      </w:r>
      <w:proofErr w:type="spellEnd"/>
      <w:r>
        <w:t xml:space="preserve"> Křimice nachází v plochách „Plochy veřejného vybavení – školství.“ Jak je patrné ze snímků z katastrální mapy (letecký snímek) je tento pozemek součástí sportovního areálu – hřiště ve vlastnictví Plzeňského kraje, právo hospodaření s majetkem kraje Střední průmyslová škola dopravní.</w:t>
      </w:r>
    </w:p>
    <w:p w:rsidR="009C4900" w:rsidRDefault="009C4900" w:rsidP="009C4900">
      <w:pPr>
        <w:ind w:firstLine="284"/>
        <w:jc w:val="both"/>
      </w:pPr>
      <w:r>
        <w:t xml:space="preserve">Pozemek </w:t>
      </w:r>
      <w:proofErr w:type="spellStart"/>
      <w:r>
        <w:t>parc</w:t>
      </w:r>
      <w:proofErr w:type="spellEnd"/>
      <w:r>
        <w:t xml:space="preserve">. </w:t>
      </w:r>
      <w:proofErr w:type="gramStart"/>
      <w:r>
        <w:t>č.</w:t>
      </w:r>
      <w:proofErr w:type="gramEnd"/>
      <w:r>
        <w:t xml:space="preserve"> 898/5 k. </w:t>
      </w:r>
      <w:proofErr w:type="spellStart"/>
      <w:r>
        <w:t>ú.</w:t>
      </w:r>
      <w:proofErr w:type="spellEnd"/>
      <w:r>
        <w:t xml:space="preserve"> Křimice přešel do majetku statutárního města Plzně podle § 1 odst. 1 zákona ČNR č. 172/1991 Sb. Karta majetku č. 110549, svěřeno správci SVSMP.</w:t>
      </w:r>
    </w:p>
    <w:p w:rsidR="009C4900" w:rsidRDefault="009C4900" w:rsidP="009C4900">
      <w:pPr>
        <w:ind w:firstLine="284"/>
        <w:jc w:val="both"/>
      </w:pPr>
      <w:r>
        <w:t xml:space="preserve">Pozemek </w:t>
      </w:r>
      <w:proofErr w:type="spellStart"/>
      <w:r>
        <w:t>parc</w:t>
      </w:r>
      <w:proofErr w:type="spellEnd"/>
      <w:r>
        <w:t xml:space="preserve">. </w:t>
      </w:r>
      <w:proofErr w:type="gramStart"/>
      <w:r>
        <w:t>č.</w:t>
      </w:r>
      <w:proofErr w:type="gramEnd"/>
      <w:r>
        <w:t xml:space="preserve"> 906/9 k. </w:t>
      </w:r>
      <w:proofErr w:type="spellStart"/>
      <w:r>
        <w:t>ú.</w:t>
      </w:r>
      <w:proofErr w:type="spellEnd"/>
      <w:r>
        <w:t xml:space="preserve"> Křimice se nachází rovněž dle platného územního plánu v plochách „Plochy veřejného vybavení – školství.“ Předmětná část pozemku navazuje na pozemek </w:t>
      </w:r>
      <w:proofErr w:type="spellStart"/>
      <w:r>
        <w:t>parc</w:t>
      </w:r>
      <w:proofErr w:type="spellEnd"/>
      <w:r>
        <w:t xml:space="preserve">. </w:t>
      </w:r>
      <w:proofErr w:type="gramStart"/>
      <w:r>
        <w:t>č.</w:t>
      </w:r>
      <w:proofErr w:type="gramEnd"/>
      <w:r>
        <w:t xml:space="preserve"> 906/37 k. </w:t>
      </w:r>
      <w:proofErr w:type="spellStart"/>
      <w:r>
        <w:t>ú.</w:t>
      </w:r>
      <w:proofErr w:type="spellEnd"/>
      <w:r>
        <w:t xml:space="preserve"> </w:t>
      </w:r>
      <w:proofErr w:type="gramStart"/>
      <w:r>
        <w:t>Křimice</w:t>
      </w:r>
      <w:proofErr w:type="gramEnd"/>
      <w:r>
        <w:t xml:space="preserve">, který </w:t>
      </w:r>
      <w:proofErr w:type="gramStart"/>
      <w:r>
        <w:t>je</w:t>
      </w:r>
      <w:proofErr w:type="gramEnd"/>
      <w:r>
        <w:t xml:space="preserve"> ve vlastnictví města Plzně.</w:t>
      </w:r>
    </w:p>
    <w:p w:rsidR="009C4900" w:rsidRDefault="009C4900" w:rsidP="009C4900">
      <w:pPr>
        <w:ind w:firstLine="284"/>
        <w:jc w:val="both"/>
      </w:pPr>
      <w:r>
        <w:t>Vzhledem k faktu, že vzájemné dary pozemků budou realizovány ve shodných výměrách a že jak město Plzeň, tak Plzeňský kraj je osvobozen od daňové povinnosti, nebyly vyhotoveny znalecké posudky na cenu pozemků.</w:t>
      </w:r>
    </w:p>
    <w:p w:rsidR="009C4900" w:rsidRDefault="009C4900" w:rsidP="009C4900">
      <w:pPr>
        <w:ind w:firstLine="284"/>
        <w:jc w:val="both"/>
      </w:pPr>
      <w:r>
        <w:t xml:space="preserve">Komise pro nakládání s majetkem Rady města Plzně doporučila Radě města Plzně na svém jednání souhlasit s výše uvedenou majetkovou transakcí. MAJ MMP na základě výsledku jednání KNM RMP zadal k vypracování geometrický plán na oddělení části pozemku </w:t>
      </w:r>
      <w:proofErr w:type="spellStart"/>
      <w:r>
        <w:t>parc</w:t>
      </w:r>
      <w:proofErr w:type="spellEnd"/>
      <w:r>
        <w:t xml:space="preserve">. </w:t>
      </w:r>
      <w:proofErr w:type="gramStart"/>
      <w:r>
        <w:t>č.</w:t>
      </w:r>
      <w:proofErr w:type="gramEnd"/>
      <w:r>
        <w:t xml:space="preserve"> 906/9 k. </w:t>
      </w:r>
      <w:proofErr w:type="spellStart"/>
      <w:r>
        <w:t>ú.</w:t>
      </w:r>
      <w:proofErr w:type="spellEnd"/>
      <w:r>
        <w:t xml:space="preserve"> Křimice. Na základě tohoto geometrického plánu je předmětem majetkové transakce nově vzniklý pozemek </w:t>
      </w:r>
      <w:proofErr w:type="spellStart"/>
      <w:r>
        <w:t>parc</w:t>
      </w:r>
      <w:proofErr w:type="spellEnd"/>
      <w:r>
        <w:t xml:space="preserve">. </w:t>
      </w:r>
      <w:proofErr w:type="gramStart"/>
      <w:r>
        <w:t>č.</w:t>
      </w:r>
      <w:proofErr w:type="gramEnd"/>
      <w:r>
        <w:t xml:space="preserve"> 906/39 o výměře </w:t>
      </w:r>
      <w:smartTag w:uri="urn:schemas-microsoft-com:office:smarttags" w:element="metricconverter">
        <w:smartTagPr>
          <w:attr w:name="ProductID" w:val="106 m2"/>
        </w:smartTagPr>
        <w:r>
          <w:t>106 m</w:t>
        </w:r>
        <w:r>
          <w:rPr>
            <w:vertAlign w:val="superscript"/>
          </w:rPr>
          <w:t>2</w:t>
        </w:r>
      </w:smartTag>
      <w:r>
        <w:t xml:space="preserve">, ostatní plocha, zeleň, který byl oddělen z pozemku </w:t>
      </w:r>
      <w:proofErr w:type="spellStart"/>
      <w:r>
        <w:t>parc</w:t>
      </w:r>
      <w:proofErr w:type="spellEnd"/>
      <w:r>
        <w:t xml:space="preserve">. č. 906/9 o celkové výměře </w:t>
      </w:r>
      <w:smartTag w:uri="urn:schemas-microsoft-com:office:smarttags" w:element="metricconverter">
        <w:smartTagPr>
          <w:attr w:name="ProductID" w:val="1594 m2"/>
        </w:smartTagPr>
        <w:r>
          <w:t>1594 m</w:t>
        </w:r>
        <w:r>
          <w:rPr>
            <w:vertAlign w:val="superscript"/>
          </w:rPr>
          <w:t>2</w:t>
        </w:r>
      </w:smartTag>
      <w:r>
        <w:t xml:space="preserve">, ostatní plocha, zeleň, </w:t>
      </w:r>
      <w:proofErr w:type="spellStart"/>
      <w:r>
        <w:t>zaps</w:t>
      </w:r>
      <w:proofErr w:type="spellEnd"/>
      <w:r>
        <w:t xml:space="preserve">. na LV č. 682 pro k. </w:t>
      </w:r>
      <w:proofErr w:type="spellStart"/>
      <w:r>
        <w:t>ú.</w:t>
      </w:r>
      <w:proofErr w:type="spellEnd"/>
      <w:r>
        <w:t xml:space="preserve"> Křimice.</w:t>
      </w:r>
    </w:p>
    <w:p w:rsidR="009C4900" w:rsidRDefault="009C4900" w:rsidP="009C4900">
      <w:pPr>
        <w:ind w:firstLine="284"/>
        <w:jc w:val="both"/>
      </w:pPr>
      <w:r>
        <w:lastRenderedPageBreak/>
        <w:t xml:space="preserve">Dle předběžného ocenění činí hodnota nově vzniklého pozemku </w:t>
      </w:r>
      <w:proofErr w:type="spellStart"/>
      <w:r>
        <w:t>parc</w:t>
      </w:r>
      <w:proofErr w:type="spellEnd"/>
      <w:r>
        <w:t xml:space="preserve">. </w:t>
      </w:r>
      <w:proofErr w:type="gramStart"/>
      <w:r>
        <w:t>č.</w:t>
      </w:r>
      <w:proofErr w:type="gramEnd"/>
      <w:r>
        <w:t xml:space="preserve"> 906/39 k. </w:t>
      </w:r>
      <w:proofErr w:type="spellStart"/>
      <w:r>
        <w:t>ú.</w:t>
      </w:r>
      <w:proofErr w:type="spellEnd"/>
      <w:r>
        <w:t xml:space="preserve"> Křimice 42 377,- Kč, tj. cca 400,- Kč/m</w:t>
      </w:r>
      <w:r>
        <w:rPr>
          <w:vertAlign w:val="superscript"/>
        </w:rPr>
        <w:t>2</w:t>
      </w:r>
      <w:r>
        <w:t xml:space="preserve">. Hodnota městského pozemku </w:t>
      </w:r>
      <w:proofErr w:type="spellStart"/>
      <w:r>
        <w:t>parc</w:t>
      </w:r>
      <w:proofErr w:type="spellEnd"/>
      <w:r>
        <w:t xml:space="preserve">. </w:t>
      </w:r>
      <w:proofErr w:type="gramStart"/>
      <w:r>
        <w:t>č.</w:t>
      </w:r>
      <w:proofErr w:type="gramEnd"/>
      <w:r>
        <w:t xml:space="preserve"> 898/5 k. </w:t>
      </w:r>
      <w:proofErr w:type="spellStart"/>
      <w:r>
        <w:t>ú.</w:t>
      </w:r>
      <w:proofErr w:type="spellEnd"/>
      <w:r>
        <w:t xml:space="preserve"> Křimice rovněž 42 377,- Kč.</w:t>
      </w:r>
    </w:p>
    <w:p w:rsidR="009C4900" w:rsidRDefault="009C4900" w:rsidP="009C4900">
      <w:pPr>
        <w:pStyle w:val="Normlnodsazen"/>
        <w:ind w:left="0" w:firstLine="284"/>
        <w:jc w:val="both"/>
      </w:pPr>
      <w:r>
        <w:t xml:space="preserve">Pozemek </w:t>
      </w:r>
      <w:proofErr w:type="spellStart"/>
      <w:r>
        <w:t>parc</w:t>
      </w:r>
      <w:proofErr w:type="spellEnd"/>
      <w:r>
        <w:t xml:space="preserve">. </w:t>
      </w:r>
      <w:proofErr w:type="gramStart"/>
      <w:r>
        <w:t>č.</w:t>
      </w:r>
      <w:proofErr w:type="gramEnd"/>
      <w:r>
        <w:t xml:space="preserve"> 906/39 k. </w:t>
      </w:r>
      <w:proofErr w:type="spellStart"/>
      <w:r>
        <w:t>ú.</w:t>
      </w:r>
      <w:proofErr w:type="spellEnd"/>
      <w:r>
        <w:t xml:space="preserve"> </w:t>
      </w:r>
      <w:proofErr w:type="spellStart"/>
      <w:r>
        <w:t>Skvrňany</w:t>
      </w:r>
      <w:proofErr w:type="spellEnd"/>
      <w:r>
        <w:t xml:space="preserve"> bude zanesen do účetnictví města Plzně v hodnotě předběžného ocenění.</w:t>
      </w:r>
    </w:p>
    <w:p w:rsidR="009C4900" w:rsidRDefault="009C4900" w:rsidP="009C4900">
      <w:pPr>
        <w:pStyle w:val="Normlnodsazen"/>
        <w:ind w:left="0" w:firstLine="284"/>
        <w:jc w:val="both"/>
      </w:pPr>
      <w:r>
        <w:t>Usnesením Rady města Plzně č. 248 ze dne 23. 2. 2012 byl vysloven souhlas s předmětnou majetkovou transakcí.</w:t>
      </w:r>
    </w:p>
    <w:p w:rsidR="009C4900" w:rsidRDefault="009C4900" w:rsidP="009C4900">
      <w:pPr>
        <w:pStyle w:val="ostzahl"/>
        <w:rPr>
          <w:lang w:val="en-AU"/>
        </w:rPr>
      </w:pPr>
      <w:proofErr w:type="spellStart"/>
      <w:r>
        <w:rPr>
          <w:lang w:val="en-AU"/>
        </w:rPr>
        <w:t>Předpokládaný</w:t>
      </w:r>
      <w:proofErr w:type="spellEnd"/>
      <w:r>
        <w:rPr>
          <w:lang w:val="en-AU"/>
        </w:rPr>
        <w:t xml:space="preserve"> </w:t>
      </w:r>
      <w:proofErr w:type="spellStart"/>
      <w:r>
        <w:rPr>
          <w:lang w:val="en-AU"/>
        </w:rPr>
        <w:t>cílový</w:t>
      </w:r>
      <w:proofErr w:type="spellEnd"/>
      <w:r>
        <w:rPr>
          <w:lang w:val="en-AU"/>
        </w:rPr>
        <w:t xml:space="preserve"> </w:t>
      </w:r>
      <w:proofErr w:type="spellStart"/>
      <w:r>
        <w:rPr>
          <w:lang w:val="en-AU"/>
        </w:rPr>
        <w:t>stav</w:t>
      </w:r>
      <w:proofErr w:type="spellEnd"/>
    </w:p>
    <w:p w:rsidR="009C4900" w:rsidRDefault="009C4900" w:rsidP="009C4900">
      <w:pPr>
        <w:pStyle w:val="vlevo"/>
        <w:ind w:firstLine="357"/>
        <w:rPr>
          <w:lang w:val="en-AU"/>
        </w:rPr>
      </w:pPr>
      <w:r>
        <w:t xml:space="preserve">Majetkoprávní vypořádání pozemků v k. </w:t>
      </w:r>
      <w:proofErr w:type="spellStart"/>
      <w:r>
        <w:t>ú.</w:t>
      </w:r>
      <w:proofErr w:type="spellEnd"/>
      <w:r>
        <w:t xml:space="preserve"> Křimice mezi městem Plzeň a Plzeňským krajem formou vzájemných darů.</w:t>
      </w:r>
    </w:p>
    <w:p w:rsidR="009C4900" w:rsidRDefault="009C4900" w:rsidP="009C4900">
      <w:pPr>
        <w:pStyle w:val="ostzahl"/>
        <w:rPr>
          <w:lang w:val="en-AU"/>
        </w:rPr>
      </w:pPr>
      <w:proofErr w:type="spellStart"/>
      <w:r>
        <w:rPr>
          <w:lang w:val="en-AU"/>
        </w:rPr>
        <w:t>Navrhované</w:t>
      </w:r>
      <w:proofErr w:type="spellEnd"/>
      <w:r>
        <w:rPr>
          <w:lang w:val="en-AU"/>
        </w:rPr>
        <w:t xml:space="preserve"> </w:t>
      </w:r>
      <w:proofErr w:type="spellStart"/>
      <w:r>
        <w:rPr>
          <w:lang w:val="en-AU"/>
        </w:rPr>
        <w:t>varianty</w:t>
      </w:r>
      <w:proofErr w:type="spellEnd"/>
      <w:r>
        <w:rPr>
          <w:lang w:val="en-AU"/>
        </w:rPr>
        <w:t xml:space="preserve"> </w:t>
      </w:r>
      <w:proofErr w:type="spellStart"/>
      <w:r>
        <w:rPr>
          <w:lang w:val="en-AU"/>
        </w:rPr>
        <w:t>řešení</w:t>
      </w:r>
      <w:proofErr w:type="spellEnd"/>
    </w:p>
    <w:p w:rsidR="009C4900" w:rsidRDefault="009C4900" w:rsidP="009C4900">
      <w:pPr>
        <w:pStyle w:val="vlevo"/>
        <w:rPr>
          <w:lang w:val="en-AU"/>
        </w:rPr>
      </w:pPr>
      <w:proofErr w:type="spellStart"/>
      <w:proofErr w:type="gramStart"/>
      <w:r>
        <w:rPr>
          <w:lang w:val="en-AU"/>
        </w:rPr>
        <w:t>Viz</w:t>
      </w:r>
      <w:proofErr w:type="spellEnd"/>
      <w:r>
        <w:rPr>
          <w:lang w:val="en-AU"/>
        </w:rPr>
        <w:t xml:space="preserve"> </w:t>
      </w:r>
      <w:proofErr w:type="spellStart"/>
      <w:r>
        <w:rPr>
          <w:lang w:val="en-AU"/>
        </w:rPr>
        <w:t>návrh</w:t>
      </w:r>
      <w:proofErr w:type="spellEnd"/>
      <w:r>
        <w:rPr>
          <w:lang w:val="en-AU"/>
        </w:rPr>
        <w:t xml:space="preserve"> </w:t>
      </w:r>
      <w:proofErr w:type="spellStart"/>
      <w:r>
        <w:rPr>
          <w:lang w:val="en-AU"/>
        </w:rPr>
        <w:t>usnesení</w:t>
      </w:r>
      <w:proofErr w:type="spellEnd"/>
      <w:r>
        <w:rPr>
          <w:lang w:val="en-AU"/>
        </w:rPr>
        <w:t>.</w:t>
      </w:r>
      <w:proofErr w:type="gramEnd"/>
    </w:p>
    <w:p w:rsidR="009C4900" w:rsidRDefault="009C4900" w:rsidP="009C4900">
      <w:pPr>
        <w:pStyle w:val="ostzahl"/>
        <w:rPr>
          <w:lang w:val="en-AU"/>
        </w:rPr>
      </w:pPr>
      <w:proofErr w:type="spellStart"/>
      <w:r>
        <w:rPr>
          <w:lang w:val="en-AU"/>
        </w:rPr>
        <w:t>Doporučená</w:t>
      </w:r>
      <w:proofErr w:type="spellEnd"/>
      <w:r>
        <w:rPr>
          <w:lang w:val="en-AU"/>
        </w:rPr>
        <w:t xml:space="preserve"> </w:t>
      </w:r>
      <w:proofErr w:type="spellStart"/>
      <w:r>
        <w:rPr>
          <w:lang w:val="en-AU"/>
        </w:rPr>
        <w:t>varianta</w:t>
      </w:r>
      <w:proofErr w:type="spellEnd"/>
      <w:r>
        <w:rPr>
          <w:lang w:val="en-AU"/>
        </w:rPr>
        <w:t xml:space="preserve"> </w:t>
      </w:r>
      <w:proofErr w:type="spellStart"/>
      <w:r>
        <w:rPr>
          <w:lang w:val="en-AU"/>
        </w:rPr>
        <w:t>řešení</w:t>
      </w:r>
      <w:proofErr w:type="spellEnd"/>
    </w:p>
    <w:p w:rsidR="009C4900" w:rsidRDefault="009C4900" w:rsidP="009C4900">
      <w:pPr>
        <w:pStyle w:val="vlevo"/>
        <w:rPr>
          <w:lang w:val="en-AU"/>
        </w:rPr>
      </w:pPr>
      <w:proofErr w:type="spellStart"/>
      <w:proofErr w:type="gramStart"/>
      <w:r>
        <w:rPr>
          <w:lang w:val="en-AU"/>
        </w:rPr>
        <w:t>Viz</w:t>
      </w:r>
      <w:proofErr w:type="spellEnd"/>
      <w:r>
        <w:rPr>
          <w:lang w:val="en-AU"/>
        </w:rPr>
        <w:t xml:space="preserve"> </w:t>
      </w:r>
      <w:proofErr w:type="spellStart"/>
      <w:r>
        <w:rPr>
          <w:lang w:val="en-AU"/>
        </w:rPr>
        <w:t>návrh</w:t>
      </w:r>
      <w:proofErr w:type="spellEnd"/>
      <w:r>
        <w:rPr>
          <w:lang w:val="en-AU"/>
        </w:rPr>
        <w:t xml:space="preserve"> </w:t>
      </w:r>
      <w:proofErr w:type="spellStart"/>
      <w:r>
        <w:rPr>
          <w:lang w:val="en-AU"/>
        </w:rPr>
        <w:t>usnesení</w:t>
      </w:r>
      <w:proofErr w:type="spellEnd"/>
      <w:r>
        <w:rPr>
          <w:lang w:val="en-AU"/>
        </w:rPr>
        <w:t>.</w:t>
      </w:r>
      <w:proofErr w:type="gramEnd"/>
    </w:p>
    <w:p w:rsidR="009C4900" w:rsidRDefault="009C4900" w:rsidP="009C4900">
      <w:pPr>
        <w:pStyle w:val="ostzahl"/>
        <w:rPr>
          <w:lang w:val="en-AU"/>
        </w:rPr>
      </w:pPr>
      <w:proofErr w:type="spellStart"/>
      <w:r>
        <w:rPr>
          <w:lang w:val="en-AU"/>
        </w:rPr>
        <w:t>Finanční</w:t>
      </w:r>
      <w:proofErr w:type="spellEnd"/>
      <w:r>
        <w:rPr>
          <w:lang w:val="en-AU"/>
        </w:rPr>
        <w:t xml:space="preserve"> </w:t>
      </w:r>
      <w:proofErr w:type="spellStart"/>
      <w:r>
        <w:rPr>
          <w:lang w:val="en-AU"/>
        </w:rPr>
        <w:t>nároky</w:t>
      </w:r>
      <w:proofErr w:type="spellEnd"/>
      <w:r>
        <w:rPr>
          <w:lang w:val="en-AU"/>
        </w:rPr>
        <w:t xml:space="preserve"> </w:t>
      </w:r>
      <w:proofErr w:type="spellStart"/>
      <w:r>
        <w:rPr>
          <w:lang w:val="en-AU"/>
        </w:rPr>
        <w:t>řešení</w:t>
      </w:r>
      <w:proofErr w:type="spellEnd"/>
      <w:r>
        <w:rPr>
          <w:lang w:val="en-AU"/>
        </w:rPr>
        <w:t xml:space="preserve"> a </w:t>
      </w:r>
      <w:proofErr w:type="spellStart"/>
      <w:r>
        <w:rPr>
          <w:lang w:val="en-AU"/>
        </w:rPr>
        <w:t>možnosti</w:t>
      </w:r>
      <w:proofErr w:type="spellEnd"/>
      <w:r>
        <w:rPr>
          <w:lang w:val="en-AU"/>
        </w:rPr>
        <w:t xml:space="preserve"> </w:t>
      </w:r>
      <w:proofErr w:type="spellStart"/>
      <w:r>
        <w:rPr>
          <w:lang w:val="en-AU"/>
        </w:rPr>
        <w:t>finančního</w:t>
      </w:r>
      <w:proofErr w:type="spellEnd"/>
      <w:r>
        <w:rPr>
          <w:lang w:val="en-AU"/>
        </w:rPr>
        <w:t xml:space="preserve"> </w:t>
      </w:r>
      <w:proofErr w:type="spellStart"/>
      <w:r>
        <w:rPr>
          <w:lang w:val="en-AU"/>
        </w:rPr>
        <w:t>krytí</w:t>
      </w:r>
      <w:proofErr w:type="spellEnd"/>
    </w:p>
    <w:p w:rsidR="009C4900" w:rsidRDefault="009C4900" w:rsidP="009C4900">
      <w:pPr>
        <w:pStyle w:val="vlevo"/>
        <w:ind w:firstLine="357"/>
        <w:rPr>
          <w:lang w:val="en-AU"/>
        </w:rPr>
      </w:pPr>
      <w:r>
        <w:t xml:space="preserve">Náklady na vyhotovení GP a vklad do katastru nemovitostí </w:t>
      </w:r>
      <w:proofErr w:type="gramStart"/>
      <w:r>
        <w:t>budou</w:t>
      </w:r>
      <w:proofErr w:type="gramEnd"/>
      <w:r>
        <w:t xml:space="preserve"> hrazeny z rozpočtu </w:t>
      </w:r>
      <w:proofErr w:type="gramStart"/>
      <w:r>
        <w:t>MAJ</w:t>
      </w:r>
      <w:proofErr w:type="gramEnd"/>
      <w:r>
        <w:t xml:space="preserve"> MMP.</w:t>
      </w:r>
    </w:p>
    <w:p w:rsidR="009C4900" w:rsidRDefault="009C4900" w:rsidP="009C4900">
      <w:pPr>
        <w:pStyle w:val="ostzahl"/>
        <w:rPr>
          <w:lang w:val="en-AU"/>
        </w:rPr>
      </w:pPr>
      <w:proofErr w:type="spellStart"/>
      <w:r>
        <w:rPr>
          <w:lang w:val="en-AU"/>
        </w:rPr>
        <w:t>Návrh</w:t>
      </w:r>
      <w:proofErr w:type="spellEnd"/>
      <w:r>
        <w:rPr>
          <w:lang w:val="en-AU"/>
        </w:rPr>
        <w:t xml:space="preserve"> </w:t>
      </w:r>
      <w:proofErr w:type="spellStart"/>
      <w:r>
        <w:rPr>
          <w:lang w:val="en-AU"/>
        </w:rPr>
        <w:t>termínů</w:t>
      </w:r>
      <w:proofErr w:type="spellEnd"/>
      <w:r>
        <w:rPr>
          <w:lang w:val="en-AU"/>
        </w:rPr>
        <w:t xml:space="preserve"> </w:t>
      </w:r>
      <w:proofErr w:type="spellStart"/>
      <w:r>
        <w:rPr>
          <w:lang w:val="en-AU"/>
        </w:rPr>
        <w:t>realizace</w:t>
      </w:r>
      <w:proofErr w:type="spellEnd"/>
      <w:r>
        <w:rPr>
          <w:lang w:val="en-AU"/>
        </w:rPr>
        <w:t xml:space="preserve"> a </w:t>
      </w:r>
      <w:proofErr w:type="spellStart"/>
      <w:r>
        <w:rPr>
          <w:lang w:val="en-AU"/>
        </w:rPr>
        <w:t>určení</w:t>
      </w:r>
      <w:proofErr w:type="spellEnd"/>
      <w:r>
        <w:rPr>
          <w:lang w:val="en-AU"/>
        </w:rPr>
        <w:t xml:space="preserve"> </w:t>
      </w:r>
      <w:proofErr w:type="spellStart"/>
      <w:r>
        <w:rPr>
          <w:lang w:val="en-AU"/>
        </w:rPr>
        <w:t>zodpovědných</w:t>
      </w:r>
      <w:proofErr w:type="spellEnd"/>
      <w:r>
        <w:rPr>
          <w:lang w:val="en-AU"/>
        </w:rPr>
        <w:t xml:space="preserve"> </w:t>
      </w:r>
      <w:proofErr w:type="spellStart"/>
      <w:r>
        <w:rPr>
          <w:lang w:val="en-AU"/>
        </w:rPr>
        <w:t>pracovníků</w:t>
      </w:r>
      <w:proofErr w:type="spellEnd"/>
    </w:p>
    <w:p w:rsidR="009C4900" w:rsidRDefault="009C4900" w:rsidP="009C4900">
      <w:pPr>
        <w:pStyle w:val="vlevo"/>
        <w:rPr>
          <w:lang w:val="en-AU"/>
        </w:rPr>
      </w:pPr>
      <w:proofErr w:type="spellStart"/>
      <w:proofErr w:type="gramStart"/>
      <w:r>
        <w:rPr>
          <w:lang w:val="en-AU"/>
        </w:rPr>
        <w:t>Viz</w:t>
      </w:r>
      <w:proofErr w:type="spellEnd"/>
      <w:r>
        <w:rPr>
          <w:lang w:val="en-AU"/>
        </w:rPr>
        <w:t xml:space="preserve"> </w:t>
      </w:r>
      <w:proofErr w:type="spellStart"/>
      <w:r>
        <w:rPr>
          <w:lang w:val="en-AU"/>
        </w:rPr>
        <w:t>návrh</w:t>
      </w:r>
      <w:proofErr w:type="spellEnd"/>
      <w:r>
        <w:rPr>
          <w:lang w:val="en-AU"/>
        </w:rPr>
        <w:t xml:space="preserve"> </w:t>
      </w:r>
      <w:proofErr w:type="spellStart"/>
      <w:r>
        <w:rPr>
          <w:lang w:val="en-AU"/>
        </w:rPr>
        <w:t>usnesení</w:t>
      </w:r>
      <w:proofErr w:type="spellEnd"/>
      <w:r>
        <w:rPr>
          <w:lang w:val="en-AU"/>
        </w:rPr>
        <w:t>.</w:t>
      </w:r>
      <w:proofErr w:type="gramEnd"/>
    </w:p>
    <w:p w:rsidR="009C4900" w:rsidRDefault="009C4900" w:rsidP="009C4900">
      <w:pPr>
        <w:pStyle w:val="ostzahl"/>
        <w:rPr>
          <w:lang w:val="en-AU"/>
        </w:rPr>
      </w:pPr>
      <w:proofErr w:type="spellStart"/>
      <w:r>
        <w:rPr>
          <w:lang w:val="en-AU"/>
        </w:rPr>
        <w:t>Dříve</w:t>
      </w:r>
      <w:proofErr w:type="spellEnd"/>
      <w:r>
        <w:rPr>
          <w:lang w:val="en-AU"/>
        </w:rPr>
        <w:t xml:space="preserve"> </w:t>
      </w:r>
      <w:proofErr w:type="spellStart"/>
      <w:r>
        <w:rPr>
          <w:lang w:val="en-AU"/>
        </w:rPr>
        <w:t>přijatá</w:t>
      </w:r>
      <w:proofErr w:type="spellEnd"/>
      <w:r>
        <w:rPr>
          <w:lang w:val="en-AU"/>
        </w:rPr>
        <w:t xml:space="preserve"> </w:t>
      </w:r>
      <w:proofErr w:type="spellStart"/>
      <w:r>
        <w:rPr>
          <w:lang w:val="en-AU"/>
        </w:rPr>
        <w:t>usnesení</w:t>
      </w:r>
      <w:proofErr w:type="spellEnd"/>
      <w:r>
        <w:rPr>
          <w:lang w:val="en-AU"/>
        </w:rPr>
        <w:t xml:space="preserve"> </w:t>
      </w:r>
      <w:proofErr w:type="spellStart"/>
      <w:r>
        <w:rPr>
          <w:lang w:val="en-AU"/>
        </w:rPr>
        <w:t>orgánů</w:t>
      </w:r>
      <w:proofErr w:type="spellEnd"/>
      <w:r>
        <w:rPr>
          <w:lang w:val="en-AU"/>
        </w:rPr>
        <w:t xml:space="preserve"> </w:t>
      </w:r>
      <w:proofErr w:type="spellStart"/>
      <w:r>
        <w:rPr>
          <w:lang w:val="en-AU"/>
        </w:rPr>
        <w:t>města</w:t>
      </w:r>
      <w:proofErr w:type="spellEnd"/>
      <w:r>
        <w:rPr>
          <w:lang w:val="en-AU"/>
        </w:rPr>
        <w:t xml:space="preserve"> </w:t>
      </w:r>
      <w:proofErr w:type="spellStart"/>
      <w:r>
        <w:rPr>
          <w:lang w:val="en-AU"/>
        </w:rPr>
        <w:t>nebo</w:t>
      </w:r>
      <w:proofErr w:type="spellEnd"/>
      <w:r>
        <w:rPr>
          <w:lang w:val="en-AU"/>
        </w:rPr>
        <w:t xml:space="preserve"> </w:t>
      </w:r>
      <w:proofErr w:type="spellStart"/>
      <w:r>
        <w:rPr>
          <w:lang w:val="en-AU"/>
        </w:rPr>
        <w:t>městských</w:t>
      </w:r>
      <w:proofErr w:type="spellEnd"/>
      <w:r>
        <w:rPr>
          <w:lang w:val="en-AU"/>
        </w:rPr>
        <w:t xml:space="preserve"> </w:t>
      </w:r>
      <w:proofErr w:type="spellStart"/>
      <w:r>
        <w:rPr>
          <w:lang w:val="en-AU"/>
        </w:rPr>
        <w:t>obvodů</w:t>
      </w:r>
      <w:proofErr w:type="spellEnd"/>
      <w:r>
        <w:rPr>
          <w:lang w:val="en-AU"/>
        </w:rPr>
        <w:t xml:space="preserve">, </w:t>
      </w:r>
      <w:proofErr w:type="spellStart"/>
      <w:r>
        <w:rPr>
          <w:lang w:val="en-AU"/>
        </w:rPr>
        <w:t>která</w:t>
      </w:r>
      <w:proofErr w:type="spellEnd"/>
      <w:r>
        <w:rPr>
          <w:lang w:val="en-AU"/>
        </w:rPr>
        <w:t xml:space="preserve"> s </w:t>
      </w:r>
      <w:proofErr w:type="spellStart"/>
      <w:r>
        <w:rPr>
          <w:lang w:val="en-AU"/>
        </w:rPr>
        <w:t>tímto</w:t>
      </w:r>
      <w:proofErr w:type="spellEnd"/>
      <w:r>
        <w:rPr>
          <w:lang w:val="en-AU"/>
        </w:rPr>
        <w:t xml:space="preserve"> </w:t>
      </w:r>
      <w:proofErr w:type="spellStart"/>
      <w:r>
        <w:rPr>
          <w:lang w:val="en-AU"/>
        </w:rPr>
        <w:t>návrhem</w:t>
      </w:r>
      <w:proofErr w:type="spellEnd"/>
      <w:r>
        <w:rPr>
          <w:lang w:val="en-AU"/>
        </w:rPr>
        <w:t xml:space="preserve"> </w:t>
      </w:r>
      <w:proofErr w:type="spellStart"/>
      <w:r>
        <w:rPr>
          <w:lang w:val="en-AU"/>
        </w:rPr>
        <w:t>souvisejí</w:t>
      </w:r>
      <w:proofErr w:type="spellEnd"/>
    </w:p>
    <w:p w:rsidR="009C4900" w:rsidRDefault="009C4900" w:rsidP="009C4900">
      <w:pPr>
        <w:pStyle w:val="vlevo"/>
      </w:pPr>
      <w:r>
        <w:t>Stanovisko TÚ MMP</w:t>
      </w:r>
    </w:p>
    <w:p w:rsidR="009C4900" w:rsidRDefault="009C4900" w:rsidP="009C4900">
      <w:pPr>
        <w:pStyle w:val="vlevo"/>
      </w:pPr>
      <w:r>
        <w:t xml:space="preserve">Stanovisko MO Plzeň 5 – Křimice </w:t>
      </w:r>
      <w:proofErr w:type="gramStart"/>
      <w:r>
        <w:t>č.j.</w:t>
      </w:r>
      <w:proofErr w:type="gramEnd"/>
      <w:r>
        <w:t xml:space="preserve"> ÚMO5/0945/2011</w:t>
      </w:r>
    </w:p>
    <w:p w:rsidR="009C4900" w:rsidRDefault="009C4900" w:rsidP="009C4900">
      <w:pPr>
        <w:pStyle w:val="vlevo"/>
      </w:pPr>
      <w:r>
        <w:t>Zápis z KNM RMP</w:t>
      </w:r>
    </w:p>
    <w:p w:rsidR="009C4900" w:rsidRDefault="009C4900" w:rsidP="009C4900">
      <w:pPr>
        <w:pStyle w:val="vlevo"/>
      </w:pPr>
      <w:r>
        <w:t>Usnesení RMP č. 248 ze dne 23. 2. 2012.</w:t>
      </w:r>
    </w:p>
    <w:p w:rsidR="009C4900" w:rsidRDefault="009C4900" w:rsidP="009C4900">
      <w:pPr>
        <w:pStyle w:val="ostzahl"/>
      </w:pPr>
      <w:r>
        <w:t>Závazky či pohledávky vůči městu Plzni</w:t>
      </w:r>
    </w:p>
    <w:p w:rsidR="009C4900" w:rsidRDefault="009C4900" w:rsidP="009C4900">
      <w:pPr>
        <w:pStyle w:val="vlevo"/>
      </w:pPr>
      <w:r>
        <w:t>Nešetří se.</w:t>
      </w:r>
    </w:p>
    <w:p w:rsidR="009C4900" w:rsidRDefault="009C4900" w:rsidP="009C4900">
      <w:pPr>
        <w:pStyle w:val="ostzahl"/>
        <w:tabs>
          <w:tab w:val="clear" w:pos="360"/>
          <w:tab w:val="num" w:pos="284"/>
          <w:tab w:val="left" w:pos="426"/>
        </w:tabs>
      </w:pPr>
      <w:r>
        <w:t>Přílohy</w:t>
      </w:r>
    </w:p>
    <w:p w:rsidR="009C4900" w:rsidRDefault="009C4900" w:rsidP="009C4900">
      <w:pPr>
        <w:pStyle w:val="vlevo"/>
      </w:pPr>
      <w:r>
        <w:t>Příloha č. 1 - žádost SVSMP</w:t>
      </w:r>
    </w:p>
    <w:p w:rsidR="009C4900" w:rsidRDefault="009C4900" w:rsidP="009C4900">
      <w:pPr>
        <w:pStyle w:val="vlevo"/>
      </w:pPr>
      <w:r>
        <w:t>Příloha č. 2 – vyjádření PK</w:t>
      </w:r>
    </w:p>
    <w:p w:rsidR="009C4900" w:rsidRDefault="009C4900" w:rsidP="009C4900">
      <w:pPr>
        <w:pStyle w:val="vlevo"/>
      </w:pPr>
      <w:r>
        <w:t>Příloha č. 3 – stanovisko MO Plzeň 5 - Křimice</w:t>
      </w:r>
    </w:p>
    <w:p w:rsidR="009C4900" w:rsidRDefault="009C4900" w:rsidP="009C4900">
      <w:pPr>
        <w:pStyle w:val="vlevo"/>
      </w:pPr>
      <w:r>
        <w:t>Příloha č. 4 – stanovisko TÚ MMP</w:t>
      </w:r>
    </w:p>
    <w:p w:rsidR="009C4900" w:rsidRDefault="009C4900" w:rsidP="009C4900">
      <w:pPr>
        <w:pStyle w:val="vlevo"/>
      </w:pPr>
      <w:r>
        <w:t>Příloha č. 5 – zápis z KNM RMP</w:t>
      </w:r>
    </w:p>
    <w:p w:rsidR="009C4900" w:rsidRDefault="009C4900" w:rsidP="009C4900">
      <w:pPr>
        <w:pStyle w:val="vlevo"/>
      </w:pPr>
      <w:r>
        <w:t>Příloha č. 6 – geometrický plán</w:t>
      </w:r>
    </w:p>
    <w:p w:rsidR="009C4900" w:rsidRDefault="009C4900" w:rsidP="009C4900">
      <w:pPr>
        <w:pStyle w:val="vlevo"/>
      </w:pPr>
      <w:r>
        <w:t>Příloha č. 7 – katastrální mapy</w:t>
      </w:r>
    </w:p>
    <w:p w:rsidR="009C4900" w:rsidRDefault="009C4900" w:rsidP="009C4900">
      <w:pPr>
        <w:pStyle w:val="vlevo"/>
      </w:pPr>
      <w:r>
        <w:t>Příloha č. 8 – modré mapy se zákresem</w:t>
      </w:r>
    </w:p>
    <w:p w:rsidR="009C4900" w:rsidRDefault="009C4900" w:rsidP="009C4900">
      <w:pPr>
        <w:pStyle w:val="vlevo"/>
      </w:pPr>
      <w:r>
        <w:t>Příloha č. 9 – usnesení RMP č. 248 ze dne 23. 2. 2012.</w:t>
      </w:r>
    </w:p>
    <w:p w:rsidR="009C4900" w:rsidRDefault="009C4900" w:rsidP="009C4900">
      <w:pPr>
        <w:pStyle w:val="vlevo"/>
      </w:pPr>
      <w:r>
        <w:t>Zpracovala: Jitka Kašparová, MAJ MMP.</w:t>
      </w:r>
    </w:p>
    <w:p w:rsidR="009C4900" w:rsidRDefault="009C4900" w:rsidP="009C4900">
      <w:pPr>
        <w:pStyle w:val="vlevo"/>
      </w:pPr>
      <w:r>
        <w:t>V Plzni dne 8. března 2012.</w:t>
      </w:r>
    </w:p>
    <w:p w:rsidR="00763863" w:rsidRDefault="009C4900"/>
    <w:sectPr w:rsidR="00763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A2FD4"/>
    <w:multiLevelType w:val="singleLevel"/>
    <w:tmpl w:val="ACA246C4"/>
    <w:lvl w:ilvl="0">
      <w:start w:val="1"/>
      <w:numFmt w:val="decimal"/>
      <w:pStyle w:val="ostzah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00"/>
    <w:rsid w:val="004901A9"/>
    <w:rsid w:val="009C4900"/>
    <w:rsid w:val="00DD5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ormlnodsazen"/>
    <w:qFormat/>
    <w:rsid w:val="009C4900"/>
    <w:pPr>
      <w:spacing w:after="0" w:line="240" w:lineRule="auto"/>
      <w:ind w:firstLine="720"/>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semiHidden/>
    <w:unhideWhenUsed/>
    <w:rsid w:val="009C4900"/>
    <w:pPr>
      <w:ind w:left="708"/>
    </w:pPr>
  </w:style>
  <w:style w:type="character" w:customStyle="1" w:styleId="vlevoChar">
    <w:name w:val="vlevo Char"/>
    <w:basedOn w:val="Standardnpsmoodstavce"/>
    <w:link w:val="vlevo"/>
    <w:locked/>
    <w:rsid w:val="009C4900"/>
    <w:rPr>
      <w:sz w:val="24"/>
    </w:rPr>
  </w:style>
  <w:style w:type="paragraph" w:customStyle="1" w:styleId="vlevo">
    <w:name w:val="vlevo"/>
    <w:basedOn w:val="Normln"/>
    <w:link w:val="vlevoChar"/>
    <w:autoRedefine/>
    <w:rsid w:val="009C4900"/>
    <w:pPr>
      <w:ind w:firstLine="0"/>
      <w:jc w:val="both"/>
    </w:pPr>
    <w:rPr>
      <w:rFonts w:asciiTheme="minorHAnsi" w:eastAsiaTheme="minorHAnsi" w:hAnsiTheme="minorHAnsi" w:cstheme="minorBidi"/>
      <w:szCs w:val="22"/>
      <w:lang w:eastAsia="en-US"/>
    </w:rPr>
  </w:style>
  <w:style w:type="paragraph" w:customStyle="1" w:styleId="nadpcent">
    <w:name w:val="nadpcent"/>
    <w:basedOn w:val="Normln"/>
    <w:next w:val="vlevo"/>
    <w:autoRedefine/>
    <w:rsid w:val="009C4900"/>
    <w:pPr>
      <w:spacing w:before="600" w:after="480"/>
      <w:ind w:firstLine="0"/>
      <w:jc w:val="center"/>
    </w:pPr>
    <w:rPr>
      <w:b/>
      <w:caps/>
      <w:spacing w:val="22"/>
      <w:lang w:val="en-AU"/>
    </w:rPr>
  </w:style>
  <w:style w:type="paragraph" w:customStyle="1" w:styleId="ostzahl">
    <w:name w:val="ostzahl"/>
    <w:basedOn w:val="Normln"/>
    <w:next w:val="vlevo"/>
    <w:autoRedefine/>
    <w:rsid w:val="009C4900"/>
    <w:pPr>
      <w:numPr>
        <w:numId w:val="1"/>
      </w:numPr>
      <w:spacing w:before="120" w:after="120"/>
      <w:ind w:left="357" w:hanging="357"/>
    </w:pPr>
    <w:rPr>
      <w:b/>
      <w:spacing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ormlnodsazen"/>
    <w:qFormat/>
    <w:rsid w:val="009C4900"/>
    <w:pPr>
      <w:spacing w:after="0" w:line="240" w:lineRule="auto"/>
      <w:ind w:firstLine="720"/>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semiHidden/>
    <w:unhideWhenUsed/>
    <w:rsid w:val="009C4900"/>
    <w:pPr>
      <w:ind w:left="708"/>
    </w:pPr>
  </w:style>
  <w:style w:type="character" w:customStyle="1" w:styleId="vlevoChar">
    <w:name w:val="vlevo Char"/>
    <w:basedOn w:val="Standardnpsmoodstavce"/>
    <w:link w:val="vlevo"/>
    <w:locked/>
    <w:rsid w:val="009C4900"/>
    <w:rPr>
      <w:sz w:val="24"/>
    </w:rPr>
  </w:style>
  <w:style w:type="paragraph" w:customStyle="1" w:styleId="vlevo">
    <w:name w:val="vlevo"/>
    <w:basedOn w:val="Normln"/>
    <w:link w:val="vlevoChar"/>
    <w:autoRedefine/>
    <w:rsid w:val="009C4900"/>
    <w:pPr>
      <w:ind w:firstLine="0"/>
      <w:jc w:val="both"/>
    </w:pPr>
    <w:rPr>
      <w:rFonts w:asciiTheme="minorHAnsi" w:eastAsiaTheme="minorHAnsi" w:hAnsiTheme="minorHAnsi" w:cstheme="minorBidi"/>
      <w:szCs w:val="22"/>
      <w:lang w:eastAsia="en-US"/>
    </w:rPr>
  </w:style>
  <w:style w:type="paragraph" w:customStyle="1" w:styleId="nadpcent">
    <w:name w:val="nadpcent"/>
    <w:basedOn w:val="Normln"/>
    <w:next w:val="vlevo"/>
    <w:autoRedefine/>
    <w:rsid w:val="009C4900"/>
    <w:pPr>
      <w:spacing w:before="600" w:after="480"/>
      <w:ind w:firstLine="0"/>
      <w:jc w:val="center"/>
    </w:pPr>
    <w:rPr>
      <w:b/>
      <w:caps/>
      <w:spacing w:val="22"/>
      <w:lang w:val="en-AU"/>
    </w:rPr>
  </w:style>
  <w:style w:type="paragraph" w:customStyle="1" w:styleId="ostzahl">
    <w:name w:val="ostzahl"/>
    <w:basedOn w:val="Normln"/>
    <w:next w:val="vlevo"/>
    <w:autoRedefine/>
    <w:rsid w:val="009C4900"/>
    <w:pPr>
      <w:numPr>
        <w:numId w:val="1"/>
      </w:numPr>
      <w:spacing w:before="120" w:after="120"/>
      <w:ind w:left="357" w:hanging="357"/>
    </w:pPr>
    <w:rPr>
      <w:b/>
      <w:spacing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1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4210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Kašparová Jitka</dc:creator>
  <cp:lastModifiedBy>Kašparová Jitka</cp:lastModifiedBy>
  <cp:revision>1</cp:revision>
  <dcterms:created xsi:type="dcterms:W3CDTF">2012-03-08T07:27:00Z</dcterms:created>
  <dcterms:modified xsi:type="dcterms:W3CDTF">2012-03-08T07:28:00Z</dcterms:modified>
</cp:coreProperties>
</file>