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B7" w:rsidRDefault="00E14390" w:rsidP="008D0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Zápis z jednání </w:t>
      </w:r>
      <w:bookmarkStart w:id="0" w:name="_GoBack"/>
      <w:bookmarkEnd w:id="0"/>
      <w:r w:rsidR="008D04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Komise RMP pro nakládání s majetkem</w:t>
      </w:r>
    </w:p>
    <w:p w:rsidR="008D04B7" w:rsidRDefault="008D04B7" w:rsidP="008D0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ze dne 7. 6. 2012</w:t>
      </w:r>
    </w:p>
    <w:p w:rsidR="008D04B7" w:rsidRDefault="008D04B7" w:rsidP="008D04B7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8D04B7" w:rsidRDefault="008D04B7" w:rsidP="008D04B7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8D04B7" w:rsidRDefault="008D04B7" w:rsidP="008D04B7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8D04B7" w:rsidRDefault="008D04B7" w:rsidP="008D04B7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cs-CZ"/>
        </w:rPr>
      </w:pPr>
      <w:r>
        <w:rPr>
          <w:rFonts w:ascii="Times New Roman" w:eastAsia="Times New Roman" w:hAnsi="Times New Roman" w:cs="Times New Roman"/>
          <w:u w:val="single"/>
          <w:lang w:eastAsia="cs-CZ"/>
        </w:rPr>
        <w:t xml:space="preserve">EVID/2   Uznání vydržení vlastnického práva k části pozemku </w:t>
      </w:r>
      <w:proofErr w:type="spellStart"/>
      <w:proofErr w:type="gramStart"/>
      <w:r>
        <w:rPr>
          <w:rFonts w:ascii="Times New Roman" w:eastAsia="Times New Roman" w:hAnsi="Times New Roman" w:cs="Times New Roman"/>
          <w:u w:val="single"/>
          <w:lang w:eastAsia="cs-CZ"/>
        </w:rPr>
        <w:t>p.č</w:t>
      </w:r>
      <w:proofErr w:type="spellEnd"/>
      <w:r>
        <w:rPr>
          <w:rFonts w:ascii="Times New Roman" w:eastAsia="Times New Roman" w:hAnsi="Times New Roman" w:cs="Times New Roman"/>
          <w:u w:val="single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u w:val="single"/>
          <w:lang w:eastAsia="cs-CZ"/>
        </w:rPr>
        <w:t xml:space="preserve"> 2469/34, </w:t>
      </w:r>
      <w:proofErr w:type="spellStart"/>
      <w:r>
        <w:rPr>
          <w:rFonts w:ascii="Times New Roman" w:eastAsia="Times New Roman" w:hAnsi="Times New Roman" w:cs="Times New Roman"/>
          <w:u w:val="single"/>
          <w:lang w:eastAsia="cs-CZ"/>
        </w:rPr>
        <w:t>k.ú</w:t>
      </w:r>
      <w:proofErr w:type="spellEnd"/>
      <w:r>
        <w:rPr>
          <w:rFonts w:ascii="Times New Roman" w:eastAsia="Times New Roman" w:hAnsi="Times New Roman" w:cs="Times New Roman"/>
          <w:u w:val="single"/>
          <w:lang w:eastAsia="cs-CZ"/>
        </w:rPr>
        <w:t>. Plzeň – M. Bílý</w:t>
      </w:r>
    </w:p>
    <w:p w:rsidR="008D04B7" w:rsidRDefault="008D04B7" w:rsidP="008D0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KNM doporučuje RMP u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znat vydržení vlastnického práva k části pozemku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parc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2469/34, ostatní plocha, jiná plocha, o výměře cca 43 m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k.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ú.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Plzeň 4 pro pana Milana Bílého, bytem Cvokařská 2648/20, 301 00 Plzeň.</w:t>
      </w:r>
    </w:p>
    <w:p w:rsidR="008D04B7" w:rsidRDefault="008D04B7" w:rsidP="008D04B7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Souhlasí 8</w:t>
      </w:r>
    </w:p>
    <w:p w:rsidR="008D04B7" w:rsidRDefault="008D04B7" w:rsidP="008D04B7"/>
    <w:p w:rsidR="00D96EC2" w:rsidRPr="008D04B7" w:rsidRDefault="00D96EC2" w:rsidP="008D04B7"/>
    <w:sectPr w:rsidR="00D96EC2" w:rsidRPr="008D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4E"/>
    <w:rsid w:val="008D04B7"/>
    <w:rsid w:val="00D15B4E"/>
    <w:rsid w:val="00D96EC2"/>
    <w:rsid w:val="00E1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B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B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Horejšová Alexandra</dc:creator>
  <cp:lastModifiedBy>Horejšová Alexandra</cp:lastModifiedBy>
  <cp:revision>3</cp:revision>
  <dcterms:created xsi:type="dcterms:W3CDTF">2012-06-12T09:48:00Z</dcterms:created>
  <dcterms:modified xsi:type="dcterms:W3CDTF">2012-06-12T09:49:00Z</dcterms:modified>
</cp:coreProperties>
</file>