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5742D2" w:rsidTr="00F5261D">
        <w:tc>
          <w:tcPr>
            <w:tcW w:w="3898" w:type="dxa"/>
          </w:tcPr>
          <w:p w:rsidR="005742D2" w:rsidRDefault="005742D2" w:rsidP="00F5261D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5742D2" w:rsidRDefault="005742D2" w:rsidP="005742D2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8. 11. 2012</w:t>
            </w:r>
          </w:p>
        </w:tc>
        <w:bookmarkEnd w:id="2"/>
        <w:tc>
          <w:tcPr>
            <w:tcW w:w="1862" w:type="dxa"/>
          </w:tcPr>
          <w:p w:rsidR="005742D2" w:rsidRDefault="005742D2" w:rsidP="005742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MAJ/</w:t>
            </w:r>
            <w:r w:rsidR="00803FC3">
              <w:rPr>
                <w:b/>
              </w:rPr>
              <w:t>15</w:t>
            </w:r>
          </w:p>
        </w:tc>
      </w:tr>
    </w:tbl>
    <w:p w:rsidR="005742D2" w:rsidRDefault="005742D2" w:rsidP="005742D2">
      <w:pPr>
        <w:pStyle w:val="nadpcent"/>
        <w:outlineLvl w:val="0"/>
        <w:rPr>
          <w:lang w:val="cs-CZ"/>
        </w:rPr>
      </w:pPr>
      <w:r>
        <w:rPr>
          <w:lang w:val="cs-CZ"/>
        </w:rPr>
        <w:t>Návrh usnesení</w:t>
      </w:r>
    </w:p>
    <w:p w:rsidR="005742D2" w:rsidRDefault="005742D2" w:rsidP="005742D2">
      <w:pPr>
        <w:pStyle w:val="vlevo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742D2" w:rsidTr="00F5261D">
        <w:tc>
          <w:tcPr>
            <w:tcW w:w="570" w:type="dxa"/>
          </w:tcPr>
          <w:p w:rsidR="005742D2" w:rsidRDefault="005742D2" w:rsidP="00F5261D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742D2" w:rsidRDefault="005742D2" w:rsidP="00F5261D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5742D2" w:rsidRDefault="005742D2" w:rsidP="00F5261D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5742D2" w:rsidRDefault="005742D2" w:rsidP="005742D2">
            <w:pPr>
              <w:pStyle w:val="vlevo"/>
            </w:pPr>
            <w:r>
              <w:t>8. 11. 2012</w:t>
            </w:r>
          </w:p>
        </w:tc>
      </w:tr>
    </w:tbl>
    <w:p w:rsidR="005742D2" w:rsidRDefault="005742D2" w:rsidP="005742D2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5742D2" w:rsidTr="00F5261D">
        <w:trPr>
          <w:cantSplit/>
        </w:trPr>
        <w:tc>
          <w:tcPr>
            <w:tcW w:w="1275" w:type="dxa"/>
          </w:tcPr>
          <w:p w:rsidR="005742D2" w:rsidRDefault="005742D2" w:rsidP="00F5261D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5742D2" w:rsidRDefault="00F93D02" w:rsidP="00F93D02">
            <w:pPr>
              <w:pStyle w:val="vlevo"/>
            </w:pPr>
            <w:r>
              <w:t xml:space="preserve">Výkup nově vzniklého pozemku </w:t>
            </w:r>
            <w:proofErr w:type="spellStart"/>
            <w:r w:rsidRPr="00611A02">
              <w:rPr>
                <w:szCs w:val="24"/>
              </w:rPr>
              <w:t>parc.č</w:t>
            </w:r>
            <w:proofErr w:type="spellEnd"/>
            <w:r w:rsidRPr="00611A02">
              <w:rPr>
                <w:szCs w:val="24"/>
              </w:rPr>
              <w:t xml:space="preserve">. </w:t>
            </w:r>
            <w:r w:rsidRPr="00D22870">
              <w:rPr>
                <w:szCs w:val="24"/>
              </w:rPr>
              <w:t>452</w:t>
            </w:r>
            <w:r>
              <w:rPr>
                <w:szCs w:val="24"/>
              </w:rPr>
              <w:t xml:space="preserve">/2 a pozemku </w:t>
            </w:r>
            <w:proofErr w:type="spellStart"/>
            <w:r w:rsidRPr="00611A02">
              <w:rPr>
                <w:szCs w:val="24"/>
              </w:rPr>
              <w:t>parc.č</w:t>
            </w:r>
            <w:proofErr w:type="spellEnd"/>
            <w:r w:rsidRPr="00611A02">
              <w:rPr>
                <w:szCs w:val="24"/>
              </w:rPr>
              <w:t xml:space="preserve">. </w:t>
            </w:r>
            <w:r w:rsidRPr="00D22870">
              <w:rPr>
                <w:szCs w:val="24"/>
              </w:rPr>
              <w:t xml:space="preserve"> 477</w:t>
            </w:r>
            <w:r>
              <w:rPr>
                <w:szCs w:val="24"/>
              </w:rPr>
              <w:t>, oba</w:t>
            </w:r>
            <w:r>
              <w:t xml:space="preserve">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Doudlevce</w:t>
            </w:r>
            <w:proofErr w:type="spellEnd"/>
            <w:r>
              <w:t xml:space="preserve">, od podílových spoluvlastníků </w:t>
            </w:r>
            <w:proofErr w:type="spellStart"/>
            <w:r>
              <w:t>zaps</w:t>
            </w:r>
            <w:proofErr w:type="spellEnd"/>
            <w:r>
              <w:t>. na listu vlastnictví č.</w:t>
            </w:r>
            <w:r>
              <w:rPr>
                <w:szCs w:val="24"/>
              </w:rPr>
              <w:t xml:space="preserve"> 144 pro </w:t>
            </w:r>
            <w:proofErr w:type="spellStart"/>
            <w:proofErr w:type="gramStart"/>
            <w:r>
              <w:rPr>
                <w:szCs w:val="24"/>
              </w:rPr>
              <w:t>k.ú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Doudlevce</w:t>
            </w:r>
            <w:proofErr w:type="spellEnd"/>
            <w:r>
              <w:t xml:space="preserve">, do majetku města Plzně v souvislosti s plánovanou </w:t>
            </w:r>
            <w:proofErr w:type="gramStart"/>
            <w:r>
              <w:t>VPS ,,Vodovod</w:t>
            </w:r>
            <w:proofErr w:type="gramEnd"/>
            <w:r>
              <w:t xml:space="preserve"> a kanalizace Výsluní“.</w:t>
            </w:r>
            <w:r w:rsidR="005742D2">
              <w:t xml:space="preserve"> </w:t>
            </w:r>
          </w:p>
        </w:tc>
      </w:tr>
    </w:tbl>
    <w:p w:rsidR="005742D2" w:rsidRDefault="005742D2" w:rsidP="005742D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CF752F" wp14:editId="16CF4A6B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2065" r="508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5742D2" w:rsidRDefault="005742D2" w:rsidP="005742D2">
      <w:pPr>
        <w:pStyle w:val="vlevot"/>
        <w:outlineLvl w:val="0"/>
      </w:pPr>
      <w:r>
        <w:t>Zastupitelstvo města Plzně</w:t>
      </w:r>
    </w:p>
    <w:p w:rsidR="005742D2" w:rsidRDefault="005742D2" w:rsidP="005742D2">
      <w:pPr>
        <w:pStyle w:val="vlevo"/>
      </w:pPr>
      <w:r>
        <w:t>k návrhu Rady města Plzně</w:t>
      </w:r>
    </w:p>
    <w:p w:rsidR="005742D2" w:rsidRDefault="005742D2" w:rsidP="005742D2">
      <w:pPr>
        <w:pStyle w:val="vlevo"/>
      </w:pPr>
    </w:p>
    <w:p w:rsidR="005742D2" w:rsidRDefault="005742D2" w:rsidP="005742D2">
      <w:pPr>
        <w:pStyle w:val="parzahl"/>
      </w:pPr>
      <w:proofErr w:type="gramStart"/>
      <w:r>
        <w:t>B e r e   n a   v ě d o m í</w:t>
      </w:r>
      <w:proofErr w:type="gramEnd"/>
    </w:p>
    <w:p w:rsidR="005742D2" w:rsidRDefault="005742D2" w:rsidP="005742D2">
      <w:pPr>
        <w:pStyle w:val="Paragrafneslovan"/>
      </w:pPr>
    </w:p>
    <w:p w:rsidR="005742D2" w:rsidRPr="00460015" w:rsidRDefault="005742D2" w:rsidP="005742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60015">
        <w:rPr>
          <w:sz w:val="24"/>
          <w:szCs w:val="24"/>
        </w:rPr>
        <w:t xml:space="preserve">Žádost OSI MMP o výkup </w:t>
      </w:r>
      <w:r>
        <w:rPr>
          <w:sz w:val="24"/>
          <w:szCs w:val="24"/>
        </w:rPr>
        <w:t xml:space="preserve">částí </w:t>
      </w:r>
      <w:r w:rsidRPr="00460015">
        <w:rPr>
          <w:sz w:val="24"/>
          <w:szCs w:val="24"/>
        </w:rPr>
        <w:t>pozemk</w:t>
      </w:r>
      <w:r>
        <w:rPr>
          <w:sz w:val="24"/>
          <w:szCs w:val="24"/>
        </w:rPr>
        <w:t>ů</w:t>
      </w:r>
      <w:r w:rsidRPr="00460015">
        <w:rPr>
          <w:sz w:val="24"/>
          <w:szCs w:val="24"/>
        </w:rPr>
        <w:t xml:space="preserve"> </w:t>
      </w:r>
      <w:proofErr w:type="spellStart"/>
      <w:r w:rsidRPr="00460015">
        <w:rPr>
          <w:sz w:val="24"/>
          <w:szCs w:val="24"/>
        </w:rPr>
        <w:t>parc</w:t>
      </w:r>
      <w:proofErr w:type="spellEnd"/>
      <w:r w:rsidRPr="00460015">
        <w:rPr>
          <w:sz w:val="24"/>
          <w:szCs w:val="24"/>
        </w:rPr>
        <w:t xml:space="preserve">. </w:t>
      </w:r>
      <w:proofErr w:type="gramStart"/>
      <w:r w:rsidRPr="00460015">
        <w:rPr>
          <w:sz w:val="24"/>
          <w:szCs w:val="24"/>
        </w:rPr>
        <w:t>č.</w:t>
      </w:r>
      <w:proofErr w:type="gramEnd"/>
      <w:r w:rsidRPr="00460015">
        <w:rPr>
          <w:sz w:val="24"/>
          <w:szCs w:val="24"/>
        </w:rPr>
        <w:t xml:space="preserve"> </w:t>
      </w:r>
      <w:r>
        <w:rPr>
          <w:sz w:val="24"/>
          <w:szCs w:val="24"/>
        </w:rPr>
        <w:t>452, 477, oba</w:t>
      </w:r>
      <w:r w:rsidRPr="00460015">
        <w:rPr>
          <w:sz w:val="24"/>
          <w:szCs w:val="24"/>
        </w:rPr>
        <w:t xml:space="preserve"> k. </w:t>
      </w:r>
      <w:proofErr w:type="spellStart"/>
      <w:r w:rsidRPr="00460015">
        <w:rPr>
          <w:sz w:val="24"/>
          <w:szCs w:val="24"/>
        </w:rPr>
        <w:t>ú.</w:t>
      </w:r>
      <w:proofErr w:type="spellEnd"/>
      <w:r w:rsidRPr="004600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Doudlevce</w:t>
      </w:r>
      <w:proofErr w:type="spellEnd"/>
      <w:r w:rsidRPr="00460015">
        <w:rPr>
          <w:sz w:val="24"/>
          <w:szCs w:val="24"/>
        </w:rPr>
        <w:t xml:space="preserve"> do majetku města Plzně, kter</w:t>
      </w:r>
      <w:r>
        <w:rPr>
          <w:sz w:val="24"/>
          <w:szCs w:val="24"/>
        </w:rPr>
        <w:t>é</w:t>
      </w:r>
      <w:r w:rsidRPr="00460015">
        <w:rPr>
          <w:sz w:val="24"/>
          <w:szCs w:val="24"/>
        </w:rPr>
        <w:t xml:space="preserve"> bud</w:t>
      </w:r>
      <w:r>
        <w:rPr>
          <w:sz w:val="24"/>
          <w:szCs w:val="24"/>
        </w:rPr>
        <w:t>ou</w:t>
      </w:r>
      <w:r w:rsidRPr="00460015">
        <w:rPr>
          <w:sz w:val="24"/>
          <w:szCs w:val="24"/>
        </w:rPr>
        <w:t xml:space="preserve"> zasažen</w:t>
      </w:r>
      <w:r>
        <w:rPr>
          <w:sz w:val="24"/>
          <w:szCs w:val="24"/>
        </w:rPr>
        <w:t>y</w:t>
      </w:r>
      <w:r w:rsidRPr="00460015">
        <w:rPr>
          <w:sz w:val="24"/>
          <w:szCs w:val="24"/>
        </w:rPr>
        <w:t xml:space="preserve"> veřejně prospěšnou </w:t>
      </w:r>
      <w:proofErr w:type="gramStart"/>
      <w:r w:rsidRPr="00460015">
        <w:rPr>
          <w:sz w:val="24"/>
          <w:szCs w:val="24"/>
        </w:rPr>
        <w:t>stavbou ,,Vodovod</w:t>
      </w:r>
      <w:proofErr w:type="gramEnd"/>
      <w:r w:rsidRPr="00460015">
        <w:rPr>
          <w:sz w:val="24"/>
          <w:szCs w:val="24"/>
        </w:rPr>
        <w:t xml:space="preserve"> a kanalizace Výsluní“.</w:t>
      </w:r>
    </w:p>
    <w:p w:rsidR="005742D2" w:rsidRPr="00460015" w:rsidRDefault="005742D2" w:rsidP="005742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60015">
        <w:rPr>
          <w:sz w:val="24"/>
          <w:szCs w:val="24"/>
        </w:rPr>
        <w:t>Skutečnost, že stavba vodovodu a kanalizace v území Výsluní je zanesená do Územního plánu města Plzně jako veřejně prospěšná stavba. Vybudování kanalizace v lokalitě Výsluní je podmínkou pro odvodnění území Jižního města.</w:t>
      </w:r>
    </w:p>
    <w:p w:rsidR="005742D2" w:rsidRDefault="005742D2" w:rsidP="005742D2">
      <w:pPr>
        <w:pStyle w:val="vlevo"/>
      </w:pPr>
    </w:p>
    <w:p w:rsidR="005742D2" w:rsidRDefault="005742D2" w:rsidP="005742D2">
      <w:pPr>
        <w:pStyle w:val="parzahl"/>
      </w:pPr>
      <w:r>
        <w:t>S c h v a l u j e</w:t>
      </w:r>
    </w:p>
    <w:p w:rsidR="005742D2" w:rsidRDefault="005742D2" w:rsidP="005742D2">
      <w:pPr>
        <w:tabs>
          <w:tab w:val="left" w:pos="6946"/>
        </w:tabs>
        <w:ind w:left="360" w:hanging="360"/>
        <w:jc w:val="both"/>
      </w:pPr>
    </w:p>
    <w:p w:rsidR="005742D2" w:rsidRDefault="005742D2" w:rsidP="005742D2">
      <w:pPr>
        <w:jc w:val="both"/>
      </w:pPr>
      <w:r>
        <w:t xml:space="preserve">uzavření kupní smlouvy mezi městem Plzní a </w:t>
      </w:r>
      <w:r w:rsidRPr="00D22870">
        <w:t>podílový</w:t>
      </w:r>
      <w:r>
        <w:t>mi</w:t>
      </w:r>
      <w:r w:rsidRPr="00D22870">
        <w:t xml:space="preserve"> spoluvlastník</w:t>
      </w:r>
      <w:r>
        <w:t xml:space="preserve">y </w:t>
      </w:r>
      <w:proofErr w:type="spellStart"/>
      <w:r>
        <w:t>zaps</w:t>
      </w:r>
      <w:proofErr w:type="spellEnd"/>
      <w:r>
        <w:t xml:space="preserve">. na LV č. 144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 xml:space="preserve"> a to:</w:t>
      </w:r>
    </w:p>
    <w:p w:rsidR="005742D2" w:rsidRDefault="005742D2" w:rsidP="005742D2">
      <w:pPr>
        <w:ind w:left="142" w:hanging="142"/>
        <w:jc w:val="both"/>
      </w:pPr>
      <w:r>
        <w:t>-</w:t>
      </w:r>
      <w:r w:rsidRPr="00D22870">
        <w:t xml:space="preserve"> p</w:t>
      </w:r>
      <w:r>
        <w:t>anem</w:t>
      </w:r>
      <w:r w:rsidRPr="00D22870">
        <w:t xml:space="preserve"> Jiří</w:t>
      </w:r>
      <w:r>
        <w:t xml:space="preserve">m </w:t>
      </w:r>
      <w:r w:rsidRPr="00D22870">
        <w:t>Raise</w:t>
      </w:r>
      <w:r>
        <w:t>m</w:t>
      </w:r>
      <w:r w:rsidRPr="00D22870">
        <w:t xml:space="preserve">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560915/0679, bytem U Pergamenky 1312/5, Praha 7 (id. spoluvlastnický podíl o velikosti ¼),</w:t>
      </w:r>
    </w:p>
    <w:p w:rsidR="005742D2" w:rsidRDefault="005742D2" w:rsidP="005742D2">
      <w:pPr>
        <w:ind w:left="142" w:hanging="142"/>
        <w:jc w:val="both"/>
      </w:pPr>
      <w:r>
        <w:t xml:space="preserve">- </w:t>
      </w:r>
      <w:r w:rsidRPr="00D22870">
        <w:t>p</w:t>
      </w:r>
      <w:r>
        <w:t>anem</w:t>
      </w:r>
      <w:r w:rsidRPr="00D22870">
        <w:t xml:space="preserve"> Ing. Lubomír</w:t>
      </w:r>
      <w:r>
        <w:t>em</w:t>
      </w:r>
      <w:r w:rsidRPr="00D22870">
        <w:t xml:space="preserve"> Raise</w:t>
      </w:r>
      <w:r>
        <w:t xml:space="preserve">m,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610417/1238, bytem Roupov 1, Roupov (id. spoluvlastnický podíl o velikosti ¼),</w:t>
      </w:r>
    </w:p>
    <w:p w:rsidR="005742D2" w:rsidRDefault="005742D2" w:rsidP="005742D2">
      <w:pPr>
        <w:ind w:left="142" w:hanging="142"/>
        <w:jc w:val="both"/>
      </w:pPr>
      <w:r>
        <w:t xml:space="preserve">- </w:t>
      </w:r>
      <w:r w:rsidRPr="00D22870">
        <w:t>p</w:t>
      </w:r>
      <w:r>
        <w:t xml:space="preserve">anem </w:t>
      </w:r>
      <w:r w:rsidRPr="00D22870">
        <w:t>Jiří</w:t>
      </w:r>
      <w:r>
        <w:t>m</w:t>
      </w:r>
      <w:r w:rsidRPr="00D22870">
        <w:t xml:space="preserve"> Walter</w:t>
      </w:r>
      <w:r>
        <w:t>em</w:t>
      </w:r>
      <w:r w:rsidRPr="00D22870">
        <w:t>,</w:t>
      </w:r>
      <w:r>
        <w:t xml:space="preserve">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560213/0116, bytem Revoluční 952/90, Plzeň ((id. spoluvlastnický podíl o velikosti ½),</w:t>
      </w:r>
    </w:p>
    <w:p w:rsidR="005742D2" w:rsidRPr="00D91E81" w:rsidRDefault="005742D2" w:rsidP="005742D2">
      <w:pPr>
        <w:tabs>
          <w:tab w:val="left" w:pos="6946"/>
        </w:tabs>
        <w:jc w:val="both"/>
      </w:pPr>
      <w:r w:rsidRPr="00A80756">
        <w:t>na odkoupení</w:t>
      </w:r>
      <w:r>
        <w:t xml:space="preserve"> nově vzniklého pozemku </w:t>
      </w:r>
      <w:proofErr w:type="spellStart"/>
      <w:r w:rsidRPr="00611A02">
        <w:t>parc.č</w:t>
      </w:r>
      <w:proofErr w:type="spellEnd"/>
      <w:r w:rsidRPr="00611A02">
        <w:t xml:space="preserve">. </w:t>
      </w:r>
      <w:r w:rsidRPr="00D22870">
        <w:t>452</w:t>
      </w:r>
      <w:r>
        <w:t>/2 o výměře 1571 m</w:t>
      </w:r>
      <w:r>
        <w:rPr>
          <w:vertAlign w:val="superscript"/>
        </w:rPr>
        <w:t>2</w:t>
      </w:r>
      <w:r>
        <w:t xml:space="preserve">, ostatní plocha, jiná plocha, který byl oddělený dle geometrického plánu z pozemku </w:t>
      </w:r>
      <w:proofErr w:type="spellStart"/>
      <w:r>
        <w:t>parc.č</w:t>
      </w:r>
      <w:proofErr w:type="spellEnd"/>
      <w:r>
        <w:t>. 452, ostatní plocha, jiná plocha o celkové výměře 6030 m</w:t>
      </w:r>
      <w:r>
        <w:rPr>
          <w:vertAlign w:val="superscript"/>
        </w:rPr>
        <w:t xml:space="preserve">2 </w:t>
      </w:r>
      <w:r>
        <w:t xml:space="preserve">a pozemku </w:t>
      </w:r>
      <w:proofErr w:type="spellStart"/>
      <w:r w:rsidRPr="00611A02">
        <w:t>parc.č</w:t>
      </w:r>
      <w:proofErr w:type="spellEnd"/>
      <w:r w:rsidRPr="00611A02">
        <w:t xml:space="preserve">. </w:t>
      </w:r>
      <w:r w:rsidRPr="00D22870">
        <w:t xml:space="preserve"> 477</w:t>
      </w:r>
      <w:r>
        <w:t xml:space="preserve"> o výměře 397 m</w:t>
      </w:r>
      <w:r>
        <w:rPr>
          <w:vertAlign w:val="superscript"/>
        </w:rPr>
        <w:t>2</w:t>
      </w:r>
      <w:r w:rsidRPr="00D22870">
        <w:t>, trvalý travní porost</w:t>
      </w:r>
      <w:r>
        <w:t xml:space="preserve">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 w:rsidRPr="00D22870">
        <w:t>, které budou zasaženy stavbou vodovodu a kanalizace, v rámci připravované veřejně prospěšné stavby</w:t>
      </w:r>
      <w:r>
        <w:t xml:space="preserve"> </w:t>
      </w:r>
      <w:r w:rsidRPr="00D22870">
        <w:t>,,Vodovod a kanalizace Výsluní“</w:t>
      </w:r>
      <w:r>
        <w:t xml:space="preserve">, </w:t>
      </w:r>
      <w:r w:rsidRPr="00A80756">
        <w:t xml:space="preserve">do majetku města Plzně, </w:t>
      </w:r>
      <w:r w:rsidRPr="00D91E81">
        <w:t xml:space="preserve">za </w:t>
      </w:r>
      <w:r>
        <w:t xml:space="preserve">sjednanou </w:t>
      </w:r>
      <w:r w:rsidRPr="00D91E81">
        <w:t xml:space="preserve">kupní </w:t>
      </w:r>
      <w:proofErr w:type="gramStart"/>
      <w:r w:rsidRPr="00D91E81">
        <w:t>cenu  1 574 400,</w:t>
      </w:r>
      <w:proofErr w:type="gramEnd"/>
      <w:r w:rsidRPr="00D91E81">
        <w:t>- Kč, tj. 800,- Kč/m</w:t>
      </w:r>
      <w:r w:rsidRPr="00D91E81">
        <w:rPr>
          <w:vertAlign w:val="superscript"/>
        </w:rPr>
        <w:t>2</w:t>
      </w:r>
      <w:r w:rsidRPr="00D91E81">
        <w:t xml:space="preserve">.   </w:t>
      </w:r>
    </w:p>
    <w:p w:rsidR="005742D2" w:rsidRDefault="005742D2" w:rsidP="005742D2">
      <w:pPr>
        <w:jc w:val="both"/>
      </w:pPr>
      <w:r w:rsidRPr="00BF59E2">
        <w:t>Kupní cena bude hrazena z rozpočtu Odboru nabývání majetku MMP a daň z převodu nemovitostí bude hrazena dle zákona.</w:t>
      </w:r>
      <w:r>
        <w:t xml:space="preserve"> </w:t>
      </w:r>
    </w:p>
    <w:p w:rsidR="005742D2" w:rsidRDefault="005742D2" w:rsidP="005742D2">
      <w:pPr>
        <w:pStyle w:val="vlevo"/>
      </w:pPr>
    </w:p>
    <w:p w:rsidR="005742D2" w:rsidRDefault="005742D2" w:rsidP="005742D2">
      <w:pPr>
        <w:pStyle w:val="vlevo"/>
      </w:pPr>
    </w:p>
    <w:p w:rsidR="005742D2" w:rsidRDefault="005742D2" w:rsidP="005742D2">
      <w:pPr>
        <w:pStyle w:val="vlevo"/>
      </w:pPr>
    </w:p>
    <w:p w:rsidR="005742D2" w:rsidRDefault="005742D2" w:rsidP="005742D2">
      <w:pPr>
        <w:pStyle w:val="vlevo"/>
      </w:pPr>
    </w:p>
    <w:p w:rsidR="005742D2" w:rsidRDefault="005742D2" w:rsidP="005742D2">
      <w:pPr>
        <w:pStyle w:val="vlevo"/>
      </w:pPr>
    </w:p>
    <w:p w:rsidR="005742D2" w:rsidRDefault="005742D2" w:rsidP="005742D2">
      <w:pPr>
        <w:pStyle w:val="vlevo"/>
      </w:pPr>
    </w:p>
    <w:p w:rsidR="005742D2" w:rsidRDefault="005742D2" w:rsidP="005742D2">
      <w:pPr>
        <w:pStyle w:val="vlevo"/>
      </w:pPr>
    </w:p>
    <w:p w:rsidR="005742D2" w:rsidRDefault="005742D2" w:rsidP="005742D2">
      <w:pPr>
        <w:pStyle w:val="parzahl"/>
      </w:pPr>
      <w:r>
        <w:t>U k l á d á</w:t>
      </w:r>
    </w:p>
    <w:p w:rsidR="005742D2" w:rsidRDefault="005742D2" w:rsidP="005742D2">
      <w:pPr>
        <w:pStyle w:val="Paragrafneslovan"/>
      </w:pPr>
      <w:r>
        <w:t>Radě města Plzně</w:t>
      </w:r>
    </w:p>
    <w:p w:rsidR="005742D2" w:rsidRDefault="005742D2" w:rsidP="005742D2">
      <w:pPr>
        <w:pStyle w:val="Paragrafneslovan"/>
      </w:pPr>
    </w:p>
    <w:p w:rsidR="005742D2" w:rsidRDefault="005742D2" w:rsidP="005742D2">
      <w:pPr>
        <w:pStyle w:val="Paragrafneslovan"/>
      </w:pPr>
      <w:r>
        <w:t>zajistit uzavření kupní smlouvy dle bodu II. tohoto usnesení.</w:t>
      </w:r>
    </w:p>
    <w:p w:rsidR="005742D2" w:rsidRDefault="005742D2" w:rsidP="005742D2">
      <w:pPr>
        <w:pStyle w:val="Paragrafneslovan"/>
      </w:pPr>
      <w:r>
        <w:t>Termín: 31. 3. 2013</w:t>
      </w:r>
    </w:p>
    <w:p w:rsidR="005742D2" w:rsidRDefault="005742D2" w:rsidP="005742D2">
      <w:pPr>
        <w:pStyle w:val="Paragrafneslovan"/>
        <w:pBdr>
          <w:bottom w:val="single" w:sz="4" w:space="1" w:color="auto"/>
        </w:pBdr>
      </w:pPr>
    </w:p>
    <w:p w:rsidR="005742D2" w:rsidRDefault="005742D2" w:rsidP="005742D2">
      <w:pPr>
        <w:pStyle w:val="vlevo"/>
        <w:ind w:left="4248" w:firstLine="708"/>
      </w:pPr>
      <w:r>
        <w:t>Zodpovídá:  H. Matoušová, členka RMP</w:t>
      </w:r>
    </w:p>
    <w:p w:rsidR="005742D2" w:rsidRDefault="005742D2" w:rsidP="005742D2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5742D2" w:rsidRDefault="005742D2" w:rsidP="005742D2">
      <w:pPr>
        <w:pStyle w:val="Paragrafneslovan"/>
        <w:ind w:left="4956"/>
      </w:pPr>
    </w:p>
    <w:p w:rsidR="005742D2" w:rsidRDefault="005742D2" w:rsidP="005742D2">
      <w:pPr>
        <w:pStyle w:val="Paragrafneslovan"/>
        <w:ind w:left="4956"/>
      </w:pPr>
    </w:p>
    <w:p w:rsidR="005742D2" w:rsidRDefault="005742D2" w:rsidP="005742D2">
      <w:pPr>
        <w:pStyle w:val="Paragrafneslovan"/>
      </w:pPr>
    </w:p>
    <w:p w:rsidR="005742D2" w:rsidRDefault="005742D2" w:rsidP="005742D2">
      <w:pPr>
        <w:pStyle w:val="Paragrafneslovan"/>
        <w:ind w:left="4956"/>
      </w:pPr>
      <w:r>
        <w:t xml:space="preserve">         </w:t>
      </w:r>
    </w:p>
    <w:p w:rsidR="005742D2" w:rsidRDefault="005742D2" w:rsidP="005742D2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2880"/>
      </w:tblGrid>
      <w:tr w:rsidR="005742D2" w:rsidTr="00F526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</w:p>
        </w:tc>
      </w:tr>
      <w:tr w:rsidR="005742D2" w:rsidTr="00F526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5742D2">
            <w:pPr>
              <w:pStyle w:val="Paragrafneslovan"/>
            </w:pPr>
            <w:r>
              <w:t>18. 10. 2012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 xml:space="preserve">Mgr. Trachtová, MAJ MMP </w:t>
            </w:r>
          </w:p>
        </w:tc>
      </w:tr>
      <w:tr w:rsidR="005742D2" w:rsidTr="00F526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</w:p>
        </w:tc>
      </w:tr>
      <w:tr w:rsidR="005742D2" w:rsidTr="00F526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Obsah zprávy projednán s:</w:t>
            </w:r>
          </w:p>
          <w:p w:rsidR="005742D2" w:rsidRDefault="005742D2" w:rsidP="00F5261D">
            <w:pPr>
              <w:pStyle w:val="Paragrafneslovan"/>
            </w:pPr>
            <w:r>
              <w:t>Zveřejněno na úřední desce:</w:t>
            </w:r>
          </w:p>
          <w:p w:rsidR="005742D2" w:rsidRDefault="005742D2" w:rsidP="00F5261D">
            <w:pPr>
              <w:pStyle w:val="Paragrafneslovan"/>
            </w:pPr>
            <w: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42D2" w:rsidRDefault="005742D2" w:rsidP="00F5261D">
            <w:pPr>
              <w:pStyle w:val="Paragrafneslovan"/>
            </w:pPr>
            <w:r>
              <w:t>Ing. Kuglerovou, ŘEÚ</w:t>
            </w:r>
          </w:p>
          <w:p w:rsidR="005742D2" w:rsidRDefault="005742D2" w:rsidP="00F5261D">
            <w:pPr>
              <w:pStyle w:val="Paragrafneslovan"/>
            </w:pPr>
            <w:r>
              <w:t xml:space="preserve">nepodléhá zveřejnění </w:t>
            </w:r>
          </w:p>
          <w:p w:rsidR="005742D2" w:rsidRDefault="005742D2" w:rsidP="005742D2">
            <w:pPr>
              <w:pStyle w:val="Paragrafneslovan"/>
            </w:pPr>
            <w:r>
              <w:t>23. 10. 2012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42D2" w:rsidRPr="00803FC3" w:rsidRDefault="005742D2" w:rsidP="00F5261D">
            <w:pPr>
              <w:pStyle w:val="Paragrafneslovan"/>
            </w:pPr>
            <w:r w:rsidRPr="00803FC3">
              <w:t xml:space="preserve">souhlasí      </w:t>
            </w:r>
          </w:p>
          <w:p w:rsidR="00803FC3" w:rsidRDefault="00803FC3" w:rsidP="005742D2">
            <w:pPr>
              <w:pStyle w:val="Paragrafneslovan"/>
            </w:pPr>
          </w:p>
          <w:p w:rsidR="005742D2" w:rsidRPr="00803FC3" w:rsidRDefault="005742D2" w:rsidP="00803FC3">
            <w:pPr>
              <w:pStyle w:val="Paragrafneslovan"/>
              <w:rPr>
                <w:highlight w:val="yellow"/>
              </w:rPr>
            </w:pPr>
            <w:r w:rsidRPr="00803FC3">
              <w:t>č. usnesení:</w:t>
            </w:r>
            <w:r w:rsidR="00803FC3">
              <w:t>1</w:t>
            </w:r>
            <w:bookmarkStart w:id="3" w:name="_GoBack"/>
            <w:bookmarkEnd w:id="3"/>
            <w:r w:rsidR="00803FC3">
              <w:t>397</w:t>
            </w:r>
          </w:p>
        </w:tc>
      </w:tr>
    </w:tbl>
    <w:p w:rsidR="005742D2" w:rsidRDefault="005742D2" w:rsidP="005742D2"/>
    <w:p w:rsidR="005742D2" w:rsidRDefault="005742D2" w:rsidP="005742D2"/>
    <w:p w:rsidR="005742D2" w:rsidRPr="00DC1B3A" w:rsidRDefault="005742D2" w:rsidP="005742D2"/>
    <w:p w:rsidR="005742D2" w:rsidRDefault="005742D2" w:rsidP="005742D2"/>
    <w:p w:rsidR="005742D2" w:rsidRDefault="005742D2" w:rsidP="005742D2"/>
    <w:p w:rsidR="005742D2" w:rsidRDefault="005742D2" w:rsidP="005742D2"/>
    <w:p w:rsidR="005742D2" w:rsidRDefault="005742D2" w:rsidP="005742D2"/>
    <w:p w:rsidR="005742D2" w:rsidRDefault="005742D2" w:rsidP="005742D2"/>
    <w:p w:rsidR="0000322D" w:rsidRDefault="00803FC3"/>
    <w:sectPr w:rsidR="000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1212F8"/>
    <w:multiLevelType w:val="hybridMultilevel"/>
    <w:tmpl w:val="2496F222"/>
    <w:lvl w:ilvl="0" w:tplc="C9F8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2"/>
    <w:rsid w:val="001B7C5F"/>
    <w:rsid w:val="005742D2"/>
    <w:rsid w:val="00803FC3"/>
    <w:rsid w:val="008313CE"/>
    <w:rsid w:val="00AD703C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742D2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5742D2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5742D2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5742D2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5742D2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5742D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5742D2"/>
    <w:rPr>
      <w:b/>
    </w:rPr>
  </w:style>
  <w:style w:type="paragraph" w:styleId="Odstavecseseznamem">
    <w:name w:val="List Paragraph"/>
    <w:basedOn w:val="Normln"/>
    <w:uiPriority w:val="34"/>
    <w:qFormat/>
    <w:rsid w:val="005742D2"/>
    <w:pPr>
      <w:ind w:left="720" w:firstLine="720"/>
      <w:contextualSpacing/>
    </w:pPr>
    <w:rPr>
      <w:sz w:val="22"/>
      <w:szCs w:val="20"/>
    </w:rPr>
  </w:style>
  <w:style w:type="paragraph" w:customStyle="1" w:styleId="ostzahl">
    <w:name w:val="ostzahl"/>
    <w:basedOn w:val="Normln"/>
    <w:next w:val="vlevo"/>
    <w:autoRedefine/>
    <w:rsid w:val="005742D2"/>
    <w:pPr>
      <w:numPr>
        <w:numId w:val="3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742D2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5742D2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5742D2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5742D2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5742D2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5742D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5742D2"/>
    <w:rPr>
      <w:b/>
    </w:rPr>
  </w:style>
  <w:style w:type="paragraph" w:styleId="Odstavecseseznamem">
    <w:name w:val="List Paragraph"/>
    <w:basedOn w:val="Normln"/>
    <w:uiPriority w:val="34"/>
    <w:qFormat/>
    <w:rsid w:val="005742D2"/>
    <w:pPr>
      <w:ind w:left="720" w:firstLine="720"/>
      <w:contextualSpacing/>
    </w:pPr>
    <w:rPr>
      <w:sz w:val="22"/>
      <w:szCs w:val="20"/>
    </w:rPr>
  </w:style>
  <w:style w:type="paragraph" w:customStyle="1" w:styleId="ostzahl">
    <w:name w:val="ostzahl"/>
    <w:basedOn w:val="Normln"/>
    <w:next w:val="vlevo"/>
    <w:autoRedefine/>
    <w:rsid w:val="005742D2"/>
    <w:pPr>
      <w:numPr>
        <w:numId w:val="3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5</cp:revision>
  <cp:lastPrinted>2012-10-18T10:54:00Z</cp:lastPrinted>
  <dcterms:created xsi:type="dcterms:W3CDTF">2012-10-18T08:09:00Z</dcterms:created>
  <dcterms:modified xsi:type="dcterms:W3CDTF">2012-10-23T12:35:00Z</dcterms:modified>
</cp:coreProperties>
</file>