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557" w:rsidRDefault="000B5557" w:rsidP="000B5557">
      <w:pPr>
        <w:jc w:val="center"/>
        <w:rPr>
          <w:szCs w:val="24"/>
        </w:rPr>
      </w:pPr>
      <w:r>
        <w:rPr>
          <w:szCs w:val="24"/>
        </w:rPr>
        <w:t>č. 1407</w:t>
      </w:r>
    </w:p>
    <w:p w:rsidR="000B5557" w:rsidRDefault="000B5557" w:rsidP="000B5557">
      <w:pPr>
        <w:jc w:val="both"/>
        <w:rPr>
          <w:szCs w:val="24"/>
        </w:rPr>
      </w:pPr>
    </w:p>
    <w:p w:rsidR="000B5557" w:rsidRDefault="000B5557" w:rsidP="000B5557">
      <w:pPr>
        <w:jc w:val="both"/>
        <w:rPr>
          <w:szCs w:val="24"/>
        </w:rPr>
      </w:pPr>
    </w:p>
    <w:p w:rsidR="000B5557" w:rsidRDefault="000B5557" w:rsidP="000B5557">
      <w:pPr>
        <w:numPr>
          <w:ilvl w:val="0"/>
          <w:numId w:val="1"/>
        </w:numPr>
        <w:ind w:hanging="720"/>
        <w:jc w:val="both"/>
        <w:rPr>
          <w:szCs w:val="24"/>
        </w:rPr>
      </w:pPr>
      <w:proofErr w:type="gramStart"/>
      <w:r>
        <w:rPr>
          <w:szCs w:val="24"/>
        </w:rPr>
        <w:t>B e r e   n a   v ě d o m í</w:t>
      </w:r>
      <w:proofErr w:type="gramEnd"/>
    </w:p>
    <w:p w:rsidR="000B5557" w:rsidRDefault="000B5557" w:rsidP="000B5557">
      <w:pPr>
        <w:jc w:val="both"/>
        <w:rPr>
          <w:szCs w:val="24"/>
        </w:rPr>
      </w:pPr>
    </w:p>
    <w:p w:rsidR="000B5557" w:rsidRDefault="000B5557" w:rsidP="000B5557">
      <w:pPr>
        <w:numPr>
          <w:ilvl w:val="0"/>
          <w:numId w:val="2"/>
        </w:numPr>
        <w:ind w:left="284" w:hanging="284"/>
        <w:jc w:val="both"/>
        <w:rPr>
          <w:szCs w:val="24"/>
        </w:rPr>
      </w:pPr>
      <w:r>
        <w:rPr>
          <w:szCs w:val="24"/>
        </w:rPr>
        <w:t xml:space="preserve">Žádost pana Jiřího Fryče, bytem Mantovská 259, Chotěšov, o prodej pozemku </w:t>
      </w:r>
      <w:proofErr w:type="spellStart"/>
      <w:r>
        <w:rPr>
          <w:szCs w:val="24"/>
        </w:rPr>
        <w:t>parc</w:t>
      </w:r>
      <w:proofErr w:type="spellEnd"/>
      <w:r>
        <w:rPr>
          <w:szCs w:val="24"/>
        </w:rPr>
        <w:t xml:space="preserve">. č. 51/3, </w:t>
      </w:r>
      <w:proofErr w:type="spellStart"/>
      <w:proofErr w:type="gramStart"/>
      <w:r>
        <w:rPr>
          <w:szCs w:val="24"/>
        </w:rPr>
        <w:t>k.ú</w:t>
      </w:r>
      <w:proofErr w:type="spellEnd"/>
      <w:r>
        <w:rPr>
          <w:szCs w:val="24"/>
        </w:rPr>
        <w:t>.</w:t>
      </w:r>
      <w:proofErr w:type="gramEnd"/>
      <w:r>
        <w:rPr>
          <w:szCs w:val="24"/>
        </w:rPr>
        <w:t xml:space="preserve"> Chotěšov.</w:t>
      </w:r>
    </w:p>
    <w:p w:rsidR="000B5557" w:rsidRDefault="000B5557" w:rsidP="000B5557">
      <w:pPr>
        <w:numPr>
          <w:ilvl w:val="0"/>
          <w:numId w:val="2"/>
        </w:numPr>
        <w:ind w:left="284" w:hanging="284"/>
        <w:jc w:val="both"/>
        <w:rPr>
          <w:szCs w:val="24"/>
        </w:rPr>
      </w:pPr>
      <w:r>
        <w:rPr>
          <w:szCs w:val="24"/>
        </w:rPr>
        <w:t xml:space="preserve">Skutečnost, že pozemek </w:t>
      </w:r>
      <w:proofErr w:type="spellStart"/>
      <w:r>
        <w:rPr>
          <w:szCs w:val="24"/>
        </w:rPr>
        <w:t>parc</w:t>
      </w:r>
      <w:proofErr w:type="spellEnd"/>
      <w:r>
        <w:rPr>
          <w:szCs w:val="24"/>
        </w:rPr>
        <w:t xml:space="preserve">. č. 51/3, </w:t>
      </w:r>
      <w:proofErr w:type="spellStart"/>
      <w:proofErr w:type="gramStart"/>
      <w:r>
        <w:rPr>
          <w:szCs w:val="24"/>
        </w:rPr>
        <w:t>k.ú</w:t>
      </w:r>
      <w:proofErr w:type="spellEnd"/>
      <w:r>
        <w:rPr>
          <w:szCs w:val="24"/>
        </w:rPr>
        <w:t>.</w:t>
      </w:r>
      <w:proofErr w:type="gramEnd"/>
      <w:r>
        <w:rPr>
          <w:szCs w:val="24"/>
        </w:rPr>
        <w:t xml:space="preserve"> Chotěšov, je jediným přístupem na ostatní pozemky ve vlastnictví obce Chotěšov.</w:t>
      </w:r>
    </w:p>
    <w:p w:rsidR="000B5557" w:rsidRDefault="000B5557" w:rsidP="000B5557">
      <w:pPr>
        <w:numPr>
          <w:ilvl w:val="0"/>
          <w:numId w:val="2"/>
        </w:numPr>
        <w:ind w:left="284" w:hanging="284"/>
        <w:jc w:val="both"/>
        <w:rPr>
          <w:szCs w:val="24"/>
        </w:rPr>
      </w:pPr>
      <w:r>
        <w:rPr>
          <w:szCs w:val="24"/>
        </w:rPr>
        <w:t xml:space="preserve">Žádost obce Chotěšov o úplatný převod pozemku </w:t>
      </w:r>
      <w:proofErr w:type="spellStart"/>
      <w:r>
        <w:rPr>
          <w:szCs w:val="24"/>
        </w:rPr>
        <w:t>parc</w:t>
      </w:r>
      <w:proofErr w:type="spellEnd"/>
      <w:r>
        <w:rPr>
          <w:szCs w:val="24"/>
        </w:rPr>
        <w:t xml:space="preserve">. č. 51/3, </w:t>
      </w:r>
      <w:proofErr w:type="spellStart"/>
      <w:proofErr w:type="gramStart"/>
      <w:r>
        <w:rPr>
          <w:szCs w:val="24"/>
        </w:rPr>
        <w:t>k.ú</w:t>
      </w:r>
      <w:proofErr w:type="spellEnd"/>
      <w:r>
        <w:rPr>
          <w:szCs w:val="24"/>
        </w:rPr>
        <w:t>.</w:t>
      </w:r>
      <w:proofErr w:type="gramEnd"/>
      <w:r>
        <w:rPr>
          <w:szCs w:val="24"/>
        </w:rPr>
        <w:t xml:space="preserve"> Chotěšov. </w:t>
      </w:r>
    </w:p>
    <w:p w:rsidR="000B5557" w:rsidRDefault="000B5557" w:rsidP="000B5557">
      <w:pPr>
        <w:jc w:val="both"/>
        <w:rPr>
          <w:szCs w:val="24"/>
        </w:rPr>
      </w:pPr>
    </w:p>
    <w:p w:rsidR="000B5557" w:rsidRDefault="000B5557" w:rsidP="000B5557">
      <w:pPr>
        <w:numPr>
          <w:ilvl w:val="0"/>
          <w:numId w:val="1"/>
        </w:numPr>
        <w:ind w:hanging="720"/>
        <w:jc w:val="both"/>
        <w:rPr>
          <w:szCs w:val="24"/>
        </w:rPr>
      </w:pPr>
      <w:proofErr w:type="gramStart"/>
      <w:r>
        <w:rPr>
          <w:szCs w:val="24"/>
        </w:rPr>
        <w:t>N e s o u h l a s í</w:t>
      </w:r>
      <w:proofErr w:type="gramEnd"/>
      <w:r>
        <w:rPr>
          <w:szCs w:val="24"/>
        </w:rPr>
        <w:t xml:space="preserve"> </w:t>
      </w:r>
    </w:p>
    <w:p w:rsidR="000B5557" w:rsidRDefault="000B5557" w:rsidP="000B5557">
      <w:pPr>
        <w:jc w:val="both"/>
        <w:rPr>
          <w:szCs w:val="24"/>
        </w:rPr>
      </w:pPr>
    </w:p>
    <w:p w:rsidR="000B5557" w:rsidRDefault="000B5557" w:rsidP="000B5557">
      <w:pPr>
        <w:jc w:val="both"/>
        <w:rPr>
          <w:szCs w:val="24"/>
        </w:rPr>
      </w:pPr>
      <w:r>
        <w:rPr>
          <w:szCs w:val="24"/>
        </w:rPr>
        <w:t xml:space="preserve">s prodejem pozemku </w:t>
      </w:r>
      <w:proofErr w:type="spellStart"/>
      <w:r>
        <w:rPr>
          <w:szCs w:val="24"/>
        </w:rPr>
        <w:t>parc</w:t>
      </w:r>
      <w:proofErr w:type="spellEnd"/>
      <w:r>
        <w:rPr>
          <w:szCs w:val="24"/>
        </w:rPr>
        <w:t xml:space="preserve">. č. 51/3, </w:t>
      </w:r>
      <w:proofErr w:type="spellStart"/>
      <w:proofErr w:type="gramStart"/>
      <w:r>
        <w:rPr>
          <w:szCs w:val="24"/>
        </w:rPr>
        <w:t>k.ú</w:t>
      </w:r>
      <w:proofErr w:type="spellEnd"/>
      <w:r>
        <w:rPr>
          <w:szCs w:val="24"/>
        </w:rPr>
        <w:t>.</w:t>
      </w:r>
      <w:proofErr w:type="gramEnd"/>
      <w:r>
        <w:rPr>
          <w:szCs w:val="24"/>
        </w:rPr>
        <w:t xml:space="preserve"> Chotěšov, panu Jiřímu Fryčovi, </w:t>
      </w:r>
      <w:proofErr w:type="spellStart"/>
      <w:proofErr w:type="gramStart"/>
      <w:r>
        <w:rPr>
          <w:szCs w:val="24"/>
        </w:rPr>
        <w:t>r.č</w:t>
      </w:r>
      <w:proofErr w:type="spellEnd"/>
      <w:r>
        <w:rPr>
          <w:szCs w:val="24"/>
        </w:rPr>
        <w:t>.</w:t>
      </w:r>
      <w:proofErr w:type="gramEnd"/>
      <w:r>
        <w:rPr>
          <w:szCs w:val="24"/>
        </w:rPr>
        <w:t xml:space="preserve"> 700622/2157, trvale bytem Mantovská 259, Chotěšov.</w:t>
      </w:r>
    </w:p>
    <w:p w:rsidR="000B5557" w:rsidRDefault="000B5557" w:rsidP="000B5557">
      <w:pPr>
        <w:jc w:val="both"/>
        <w:rPr>
          <w:szCs w:val="24"/>
        </w:rPr>
      </w:pPr>
    </w:p>
    <w:p w:rsidR="000B5557" w:rsidRDefault="000B5557" w:rsidP="000B5557">
      <w:pPr>
        <w:numPr>
          <w:ilvl w:val="0"/>
          <w:numId w:val="1"/>
        </w:numPr>
        <w:ind w:hanging="720"/>
        <w:jc w:val="both"/>
        <w:rPr>
          <w:szCs w:val="24"/>
        </w:rPr>
      </w:pPr>
      <w:proofErr w:type="gramStart"/>
      <w:r>
        <w:rPr>
          <w:szCs w:val="24"/>
        </w:rPr>
        <w:t>S o u h l a s í</w:t>
      </w:r>
      <w:proofErr w:type="gramEnd"/>
    </w:p>
    <w:p w:rsidR="000B5557" w:rsidRDefault="000B5557" w:rsidP="000B5557">
      <w:pPr>
        <w:jc w:val="both"/>
        <w:rPr>
          <w:szCs w:val="24"/>
        </w:rPr>
      </w:pPr>
    </w:p>
    <w:p w:rsidR="000B5557" w:rsidRDefault="000B5557" w:rsidP="000B5557">
      <w:pPr>
        <w:jc w:val="both"/>
        <w:rPr>
          <w:szCs w:val="24"/>
        </w:rPr>
      </w:pPr>
      <w:r>
        <w:rPr>
          <w:szCs w:val="24"/>
        </w:rPr>
        <w:t xml:space="preserve">s prodejem pozemku </w:t>
      </w:r>
      <w:proofErr w:type="spellStart"/>
      <w:r>
        <w:rPr>
          <w:szCs w:val="24"/>
        </w:rPr>
        <w:t>parc</w:t>
      </w:r>
      <w:proofErr w:type="spellEnd"/>
      <w:r>
        <w:rPr>
          <w:szCs w:val="24"/>
        </w:rPr>
        <w:t>. č. 51/3, trvalý travní porost, o výměře 1 271 m</w:t>
      </w:r>
      <w:r>
        <w:rPr>
          <w:szCs w:val="24"/>
          <w:vertAlign w:val="superscript"/>
        </w:rPr>
        <w:t>2</w:t>
      </w:r>
      <w:r>
        <w:rPr>
          <w:szCs w:val="24"/>
        </w:rPr>
        <w:t xml:space="preserve">, </w:t>
      </w:r>
      <w:proofErr w:type="spellStart"/>
      <w:proofErr w:type="gramStart"/>
      <w:r>
        <w:rPr>
          <w:szCs w:val="24"/>
        </w:rPr>
        <w:t>k.ú</w:t>
      </w:r>
      <w:proofErr w:type="spellEnd"/>
      <w:r>
        <w:rPr>
          <w:szCs w:val="24"/>
        </w:rPr>
        <w:t>.</w:t>
      </w:r>
      <w:proofErr w:type="gramEnd"/>
      <w:r>
        <w:rPr>
          <w:szCs w:val="24"/>
        </w:rPr>
        <w:t xml:space="preserve"> Chotěšov, obci Chotěšov, IČ 00256706, se sídlem Plzeňská 88, Chotěšov, za kupní cenu ve výši 34 680,- Kč, tj. 27,29 Kč/m</w:t>
      </w:r>
      <w:r>
        <w:rPr>
          <w:szCs w:val="24"/>
          <w:vertAlign w:val="superscript"/>
        </w:rPr>
        <w:t>2</w:t>
      </w:r>
      <w:r>
        <w:rPr>
          <w:szCs w:val="24"/>
        </w:rPr>
        <w:t>.</w:t>
      </w:r>
    </w:p>
    <w:p w:rsidR="000B5557" w:rsidRDefault="000B5557" w:rsidP="000B5557">
      <w:pPr>
        <w:jc w:val="both"/>
        <w:rPr>
          <w:szCs w:val="24"/>
        </w:rPr>
      </w:pPr>
      <w:r>
        <w:rPr>
          <w:szCs w:val="24"/>
        </w:rPr>
        <w:t>Kupní cena bude uhrazena před podpisem kupní smlouvy kupujícím. Prodej bude realizován po jeho schválení v orgánech obce Chotěšov.</w:t>
      </w:r>
    </w:p>
    <w:p w:rsidR="000B5557" w:rsidRDefault="000B5557" w:rsidP="000B5557">
      <w:pPr>
        <w:jc w:val="both"/>
        <w:rPr>
          <w:szCs w:val="24"/>
        </w:rPr>
      </w:pPr>
    </w:p>
    <w:p w:rsidR="000B5557" w:rsidRDefault="000B5557" w:rsidP="000B5557">
      <w:pPr>
        <w:numPr>
          <w:ilvl w:val="0"/>
          <w:numId w:val="1"/>
        </w:numPr>
        <w:ind w:hanging="720"/>
        <w:jc w:val="both"/>
        <w:rPr>
          <w:szCs w:val="24"/>
        </w:rPr>
      </w:pPr>
      <w:r>
        <w:rPr>
          <w:szCs w:val="24"/>
        </w:rPr>
        <w:t>D o p o r u č u j e</w:t>
      </w:r>
    </w:p>
    <w:p w:rsidR="000B5557" w:rsidRDefault="000B5557" w:rsidP="000B5557">
      <w:pPr>
        <w:jc w:val="both"/>
        <w:rPr>
          <w:szCs w:val="24"/>
        </w:rPr>
      </w:pPr>
    </w:p>
    <w:p w:rsidR="000B5557" w:rsidRDefault="000B5557" w:rsidP="000B5557">
      <w:pPr>
        <w:jc w:val="both"/>
        <w:rPr>
          <w:szCs w:val="24"/>
        </w:rPr>
      </w:pPr>
      <w:r>
        <w:rPr>
          <w:szCs w:val="24"/>
        </w:rPr>
        <w:t xml:space="preserve">Zastupitelstvu města Plzně </w:t>
      </w:r>
    </w:p>
    <w:p w:rsidR="000B5557" w:rsidRDefault="000B5557" w:rsidP="000B5557">
      <w:pPr>
        <w:numPr>
          <w:ilvl w:val="0"/>
          <w:numId w:val="3"/>
        </w:numPr>
        <w:ind w:left="284" w:hanging="284"/>
        <w:jc w:val="both"/>
        <w:rPr>
          <w:szCs w:val="24"/>
        </w:rPr>
      </w:pPr>
      <w:r>
        <w:rPr>
          <w:szCs w:val="24"/>
        </w:rPr>
        <w:t>Neschválit prodej pozemku dle bodu II. tohoto usnesení.</w:t>
      </w:r>
    </w:p>
    <w:p w:rsidR="000B5557" w:rsidRDefault="000B5557" w:rsidP="000B5557">
      <w:pPr>
        <w:numPr>
          <w:ilvl w:val="0"/>
          <w:numId w:val="3"/>
        </w:numPr>
        <w:ind w:left="284" w:hanging="284"/>
        <w:jc w:val="both"/>
        <w:rPr>
          <w:szCs w:val="24"/>
        </w:rPr>
      </w:pPr>
      <w:r>
        <w:rPr>
          <w:szCs w:val="24"/>
        </w:rPr>
        <w:t>Schválit prodej pozemku dle bodu III. tohoto usnesení.</w:t>
      </w:r>
    </w:p>
    <w:p w:rsidR="000B5557" w:rsidRDefault="000B5557" w:rsidP="000B5557">
      <w:pPr>
        <w:jc w:val="both"/>
        <w:rPr>
          <w:szCs w:val="24"/>
        </w:rPr>
      </w:pPr>
    </w:p>
    <w:p w:rsidR="000B5557" w:rsidRDefault="000B5557" w:rsidP="000B5557">
      <w:pPr>
        <w:numPr>
          <w:ilvl w:val="0"/>
          <w:numId w:val="1"/>
        </w:numPr>
        <w:ind w:hanging="720"/>
        <w:jc w:val="both"/>
        <w:rPr>
          <w:szCs w:val="24"/>
        </w:rPr>
      </w:pPr>
      <w:r>
        <w:rPr>
          <w:szCs w:val="24"/>
        </w:rPr>
        <w:t>U k l á d á</w:t>
      </w:r>
    </w:p>
    <w:p w:rsidR="000B5557" w:rsidRDefault="000B5557" w:rsidP="000B5557">
      <w:pPr>
        <w:jc w:val="both"/>
        <w:rPr>
          <w:szCs w:val="24"/>
        </w:rPr>
      </w:pPr>
    </w:p>
    <w:p w:rsidR="000B5557" w:rsidRDefault="000B5557" w:rsidP="000B5557">
      <w:pPr>
        <w:jc w:val="both"/>
        <w:rPr>
          <w:szCs w:val="24"/>
        </w:rPr>
      </w:pPr>
      <w:r>
        <w:rPr>
          <w:szCs w:val="24"/>
        </w:rPr>
        <w:t>tajemnici MMP</w:t>
      </w:r>
    </w:p>
    <w:p w:rsidR="000B5557" w:rsidRDefault="000B5557" w:rsidP="000B5557">
      <w:pPr>
        <w:jc w:val="both"/>
        <w:rPr>
          <w:szCs w:val="24"/>
        </w:rPr>
      </w:pPr>
      <w:r>
        <w:rPr>
          <w:szCs w:val="24"/>
        </w:rPr>
        <w:t>předložit přijaté usnesení k projednání v ZMP.</w:t>
      </w:r>
    </w:p>
    <w:p w:rsidR="000B5557" w:rsidRDefault="000B5557" w:rsidP="000B5557">
      <w:pPr>
        <w:jc w:val="both"/>
        <w:rPr>
          <w:szCs w:val="24"/>
        </w:rPr>
      </w:pPr>
      <w:r>
        <w:rPr>
          <w:szCs w:val="24"/>
        </w:rPr>
        <w:t>Termín: 8. 11. 2012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Zodpovídá: Ing. Kuglerová</w:t>
      </w:r>
    </w:p>
    <w:p w:rsidR="00F77843" w:rsidRDefault="00F77843">
      <w:bookmarkStart w:id="0" w:name="_GoBack"/>
      <w:bookmarkEnd w:id="0"/>
    </w:p>
    <w:sectPr w:rsidR="00F778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90E11"/>
    <w:multiLevelType w:val="hybridMultilevel"/>
    <w:tmpl w:val="BB60F0A8"/>
    <w:lvl w:ilvl="0" w:tplc="B7581B92">
      <w:start w:val="1"/>
      <w:numFmt w:val="upperRoman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D40D5"/>
    <w:multiLevelType w:val="hybridMultilevel"/>
    <w:tmpl w:val="C0FC064C"/>
    <w:lvl w:ilvl="0" w:tplc="8B70B886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756E63"/>
    <w:multiLevelType w:val="hybridMultilevel"/>
    <w:tmpl w:val="1BE467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557"/>
    <w:rsid w:val="000B5557"/>
    <w:rsid w:val="00F7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55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55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4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Míšek Josef</dc:creator>
  <cp:lastModifiedBy>Míšek Josef</cp:lastModifiedBy>
  <cp:revision>1</cp:revision>
  <dcterms:created xsi:type="dcterms:W3CDTF">2012-10-29T14:48:00Z</dcterms:created>
  <dcterms:modified xsi:type="dcterms:W3CDTF">2012-10-29T14:49:00Z</dcterms:modified>
</cp:coreProperties>
</file>