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F7" w:rsidRDefault="002B72F7" w:rsidP="002B72F7">
      <w:pPr>
        <w:pStyle w:val="Nadpis3"/>
      </w:pPr>
      <w:r>
        <w:t>Důvodová zpráva</w:t>
      </w:r>
    </w:p>
    <w:p w:rsidR="002B72F7" w:rsidRDefault="002B72F7" w:rsidP="002B72F7">
      <w:pPr>
        <w:jc w:val="center"/>
        <w:rPr>
          <w:b/>
        </w:rPr>
      </w:pPr>
    </w:p>
    <w:p w:rsidR="002B72F7" w:rsidRDefault="002B72F7" w:rsidP="002B72F7">
      <w:pPr>
        <w:pStyle w:val="ostzahl"/>
      </w:pPr>
      <w:r>
        <w:t>Název problému a jeho charakteristika</w:t>
      </w:r>
    </w:p>
    <w:p w:rsidR="002B72F7" w:rsidRDefault="002B72F7" w:rsidP="002B72F7">
      <w:pPr>
        <w:pStyle w:val="vlevo"/>
      </w:pPr>
      <w:r>
        <w:t xml:space="preserve">    Výkup pozemků </w:t>
      </w:r>
      <w:proofErr w:type="spellStart"/>
      <w:r>
        <w:t>parc.č</w:t>
      </w:r>
      <w:proofErr w:type="spellEnd"/>
      <w:r>
        <w:t xml:space="preserve">. 424/6, </w:t>
      </w:r>
      <w:proofErr w:type="spellStart"/>
      <w:r>
        <w:t>parc.č</w:t>
      </w:r>
      <w:proofErr w:type="spellEnd"/>
      <w:r>
        <w:t xml:space="preserve">. 425/8, </w:t>
      </w:r>
      <w:proofErr w:type="spellStart"/>
      <w:r>
        <w:t>parc.č</w:t>
      </w:r>
      <w:proofErr w:type="spellEnd"/>
      <w:r>
        <w:t xml:space="preserve">. 430 a </w:t>
      </w:r>
      <w:proofErr w:type="spellStart"/>
      <w:r>
        <w:t>parc.č</w:t>
      </w:r>
      <w:proofErr w:type="spellEnd"/>
      <w:r>
        <w:t xml:space="preserve">. 514/5, vše </w:t>
      </w:r>
      <w:proofErr w:type="spellStart"/>
      <w:r>
        <w:t>k.ú</w:t>
      </w:r>
      <w:proofErr w:type="spellEnd"/>
      <w:r>
        <w:t xml:space="preserve">. Bušovice, od p. Ing. Miroslava Kozáka, trvale bytem v Plzni, Švandova 1922/3, do majetku města Plzně.  Pozemky navazují na pozemky města Plzně. </w:t>
      </w:r>
    </w:p>
    <w:p w:rsidR="002B72F7" w:rsidRDefault="002B72F7" w:rsidP="002B72F7">
      <w:pPr>
        <w:pStyle w:val="ostzahl"/>
      </w:pPr>
      <w:r>
        <w:t>Konstatování současného stavu a jeho analýza</w:t>
      </w:r>
    </w:p>
    <w:p w:rsidR="002B72F7" w:rsidRDefault="002B72F7" w:rsidP="002B72F7">
      <w:pPr>
        <w:pStyle w:val="vlevo"/>
        <w:rPr>
          <w:szCs w:val="24"/>
        </w:rPr>
      </w:pPr>
      <w:r>
        <w:rPr>
          <w:rFonts w:ascii="Arial" w:hAnsi="Arial"/>
          <w:sz w:val="22"/>
          <w:szCs w:val="22"/>
        </w:rPr>
        <w:t xml:space="preserve">     </w:t>
      </w:r>
      <w:r w:rsidRPr="006A2B3E">
        <w:t xml:space="preserve">Odbor nabývání majetku MMP (dále jen MAJ MMP) </w:t>
      </w:r>
      <w:r>
        <w:t xml:space="preserve">obdržel  dne 24. 9. 2012 nabídku p. Ing. Miroslava Kozáka (dále jen žadatel) na odkoupení pozemků v jeho vlastnictví a to </w:t>
      </w:r>
      <w:proofErr w:type="spellStart"/>
      <w:r>
        <w:t>parc.č</w:t>
      </w:r>
      <w:proofErr w:type="spellEnd"/>
      <w:r>
        <w:t>. 424/6 o výměře 89 m</w:t>
      </w:r>
      <w:r>
        <w:rPr>
          <w:vertAlign w:val="superscript"/>
        </w:rPr>
        <w:t>2</w:t>
      </w:r>
      <w:r>
        <w:t xml:space="preserve">, trvalý travní porost, </w:t>
      </w:r>
      <w:proofErr w:type="spellStart"/>
      <w:r>
        <w:t>parc.č</w:t>
      </w:r>
      <w:proofErr w:type="spellEnd"/>
      <w:r>
        <w:t>. 425/8 o výměře 30 m</w:t>
      </w:r>
      <w:r>
        <w:rPr>
          <w:vertAlign w:val="superscript"/>
        </w:rPr>
        <w:t>2</w:t>
      </w:r>
      <w:r>
        <w:t xml:space="preserve">, trvalý travní porost, </w:t>
      </w:r>
      <w:proofErr w:type="spellStart"/>
      <w:r>
        <w:t>parc.č</w:t>
      </w:r>
      <w:proofErr w:type="spellEnd"/>
      <w:r>
        <w:t>. 430 o výměře 665 m</w:t>
      </w:r>
      <w:r>
        <w:rPr>
          <w:vertAlign w:val="superscript"/>
        </w:rPr>
        <w:t>2</w:t>
      </w:r>
      <w:r>
        <w:t xml:space="preserve">, lesní pozemek a </w:t>
      </w:r>
      <w:proofErr w:type="spellStart"/>
      <w:r>
        <w:t>parc.č</w:t>
      </w:r>
      <w:proofErr w:type="spellEnd"/>
      <w:r>
        <w:t>. 514/5 o výměře 3502 m</w:t>
      </w:r>
      <w:r>
        <w:rPr>
          <w:vertAlign w:val="superscript"/>
        </w:rPr>
        <w:t>2</w:t>
      </w:r>
      <w:r>
        <w:t xml:space="preserve">, lesní pozemek, vše </w:t>
      </w:r>
      <w:proofErr w:type="spellStart"/>
      <w:r>
        <w:t>zaps</w:t>
      </w:r>
      <w:proofErr w:type="spellEnd"/>
      <w:r>
        <w:t xml:space="preserve">. na listu vlastnictví č. 820 pro </w:t>
      </w:r>
      <w:proofErr w:type="spellStart"/>
      <w:r>
        <w:t>k.ú</w:t>
      </w:r>
      <w:proofErr w:type="spellEnd"/>
      <w:r>
        <w:t xml:space="preserve">. Bušovice, obec Bušovice. </w:t>
      </w:r>
    </w:p>
    <w:p w:rsidR="002B72F7" w:rsidRPr="008F24BD" w:rsidRDefault="002B72F7" w:rsidP="002B72F7">
      <w:pPr>
        <w:pStyle w:val="vlevo"/>
        <w:rPr>
          <w:i/>
        </w:rPr>
      </w:pPr>
      <w:r>
        <w:rPr>
          <w:szCs w:val="24"/>
        </w:rPr>
        <w:t xml:space="preserve">     Na ocenění pozemků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 xml:space="preserve">. 430 a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 xml:space="preserve">. 514/5, oba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Bušovice byl zpracován </w:t>
      </w:r>
      <w:r>
        <w:t xml:space="preserve">znalecký posudek, neboť se jedná o lesní pozemky. U pozemků </w:t>
      </w:r>
      <w:proofErr w:type="spellStart"/>
      <w:r>
        <w:t>parc.č</w:t>
      </w:r>
      <w:proofErr w:type="spellEnd"/>
      <w:r>
        <w:t xml:space="preserve">. 424/6 a </w:t>
      </w:r>
      <w:proofErr w:type="spellStart"/>
      <w:r>
        <w:t>parc.č</w:t>
      </w:r>
      <w:proofErr w:type="spellEnd"/>
      <w:r>
        <w:t xml:space="preserve">. 425/8, oba </w:t>
      </w:r>
      <w:proofErr w:type="spellStart"/>
      <w:r>
        <w:t>k.ú</w:t>
      </w:r>
      <w:proofErr w:type="spellEnd"/>
      <w:r>
        <w:t xml:space="preserve">. Bušovice bylo MAJ MMP vyhotoveno </w:t>
      </w:r>
      <w:r w:rsidRPr="008F24BD">
        <w:t xml:space="preserve">předběžné ocenění. </w:t>
      </w:r>
    </w:p>
    <w:p w:rsidR="002B72F7" w:rsidRDefault="002B72F7" w:rsidP="002B72F7">
      <w:pPr>
        <w:pStyle w:val="vlevo"/>
      </w:pPr>
      <w:r>
        <w:t xml:space="preserve">Hodnota lesního pozemku a porostu </w:t>
      </w:r>
      <w:proofErr w:type="spellStart"/>
      <w:r>
        <w:t>parc.č</w:t>
      </w:r>
      <w:proofErr w:type="spellEnd"/>
      <w:r>
        <w:t>. 430  o výměře 665  m</w:t>
      </w:r>
      <w:r>
        <w:rPr>
          <w:vertAlign w:val="superscript"/>
        </w:rPr>
        <w:t>2</w:t>
      </w:r>
      <w:r>
        <w:t xml:space="preserve">, lesní pozemek, </w:t>
      </w:r>
      <w:proofErr w:type="spellStart"/>
      <w:r>
        <w:t>k.ú</w:t>
      </w:r>
      <w:proofErr w:type="spellEnd"/>
      <w:r>
        <w:t xml:space="preserve">. Bušovice a pozemku </w:t>
      </w:r>
      <w:proofErr w:type="spellStart"/>
      <w:r>
        <w:t>parc.č</w:t>
      </w:r>
      <w:proofErr w:type="spellEnd"/>
      <w:r>
        <w:t>. 514/5 o výměře 3502 m</w:t>
      </w:r>
      <w:r>
        <w:rPr>
          <w:vertAlign w:val="superscript"/>
        </w:rPr>
        <w:t>2</w:t>
      </w:r>
      <w:r>
        <w:t xml:space="preserve">, lesní pozemek, </w:t>
      </w:r>
      <w:proofErr w:type="spellStart"/>
      <w:r>
        <w:t>k.ú</w:t>
      </w:r>
      <w:proofErr w:type="spellEnd"/>
      <w:r>
        <w:t>. Bušovice dle ZP č. 2217/58/2012 ze dne 22. 10. 2012 vypracovaného p. Ing. Janem Vágnerem, činí:</w:t>
      </w:r>
    </w:p>
    <w:p w:rsidR="002B72F7" w:rsidRDefault="002B72F7" w:rsidP="002B72F7">
      <w:pPr>
        <w:pStyle w:val="vlevo"/>
      </w:pPr>
      <w:r>
        <w:t>Administrativní cena – 173 855,- Kč, tj. po zaokrouhlení cca 41,72 Kč/m</w:t>
      </w:r>
      <w:r>
        <w:rPr>
          <w:vertAlign w:val="superscript"/>
        </w:rPr>
        <w:t>2</w:t>
      </w:r>
      <w:r>
        <w:t>.</w:t>
      </w:r>
    </w:p>
    <w:p w:rsidR="002B72F7" w:rsidRDefault="002B72F7" w:rsidP="002B72F7">
      <w:pPr>
        <w:pStyle w:val="vlevo"/>
      </w:pPr>
      <w:r>
        <w:t>Obvyklá cena – 107 630,- Kč, tj. po zaokrouhlení cca 25,83 Kč/m</w:t>
      </w:r>
      <w:r>
        <w:rPr>
          <w:vertAlign w:val="superscript"/>
        </w:rPr>
        <w:t>2</w:t>
      </w:r>
      <w:r>
        <w:t>.</w:t>
      </w:r>
    </w:p>
    <w:p w:rsidR="002B72F7" w:rsidRDefault="002B72F7" w:rsidP="002B72F7">
      <w:pPr>
        <w:pStyle w:val="vlevo"/>
      </w:pPr>
      <w:r>
        <w:t xml:space="preserve">Hodnota pozemku </w:t>
      </w:r>
      <w:proofErr w:type="spellStart"/>
      <w:r>
        <w:t>parc.č</w:t>
      </w:r>
      <w:proofErr w:type="spellEnd"/>
      <w:r>
        <w:t>. 424/6 o výměře 89 m</w:t>
      </w:r>
      <w:r>
        <w:rPr>
          <w:vertAlign w:val="superscript"/>
        </w:rPr>
        <w:t>2</w:t>
      </w:r>
      <w:r>
        <w:t xml:space="preserve">, trvalý travní porost, </w:t>
      </w:r>
      <w:proofErr w:type="spellStart"/>
      <w:r>
        <w:t>k.ú</w:t>
      </w:r>
      <w:proofErr w:type="spellEnd"/>
      <w:r>
        <w:t>. Bušovice, dle předběžného ocenění činí:</w:t>
      </w:r>
    </w:p>
    <w:p w:rsidR="002B72F7" w:rsidRDefault="002B72F7" w:rsidP="002B72F7">
      <w:pPr>
        <w:pStyle w:val="vlevo"/>
      </w:pPr>
      <w:r>
        <w:t>Administrativní cena – 399,40 Kč, tj. cca 4,49 Kč/m</w:t>
      </w:r>
      <w:r>
        <w:rPr>
          <w:vertAlign w:val="superscript"/>
        </w:rPr>
        <w:t>2</w:t>
      </w:r>
      <w:r>
        <w:t xml:space="preserve"> </w:t>
      </w:r>
    </w:p>
    <w:p w:rsidR="002B72F7" w:rsidRDefault="002B72F7" w:rsidP="002B72F7">
      <w:pPr>
        <w:pStyle w:val="vlevo"/>
      </w:pPr>
      <w:r>
        <w:t>Obvyklá cena – 1005,70 Kč, tj. cca 11,30 Kč/m</w:t>
      </w:r>
      <w:r>
        <w:rPr>
          <w:vertAlign w:val="superscript"/>
        </w:rPr>
        <w:t>2</w:t>
      </w:r>
      <w:r>
        <w:t xml:space="preserve">. </w:t>
      </w:r>
    </w:p>
    <w:p w:rsidR="002B72F7" w:rsidRDefault="002B72F7" w:rsidP="002B72F7">
      <w:pPr>
        <w:pStyle w:val="vlevo"/>
      </w:pPr>
      <w:r>
        <w:t xml:space="preserve">Hodnota pozemku </w:t>
      </w:r>
      <w:proofErr w:type="spellStart"/>
      <w:r>
        <w:t>parc.č</w:t>
      </w:r>
      <w:proofErr w:type="spellEnd"/>
      <w:r>
        <w:t>. 425/8 o výměře 30 m</w:t>
      </w:r>
      <w:r>
        <w:rPr>
          <w:vertAlign w:val="superscript"/>
        </w:rPr>
        <w:t>2</w:t>
      </w:r>
      <w:r>
        <w:t xml:space="preserve">, trvalý travní porost, </w:t>
      </w:r>
      <w:proofErr w:type="spellStart"/>
      <w:r>
        <w:t>k.ú</w:t>
      </w:r>
      <w:proofErr w:type="spellEnd"/>
      <w:r>
        <w:t>. Bušovice, dle předběžného ocenění činí:</w:t>
      </w:r>
    </w:p>
    <w:p w:rsidR="002B72F7" w:rsidRDefault="002B72F7" w:rsidP="002B72F7">
      <w:pPr>
        <w:pStyle w:val="vlevo"/>
      </w:pPr>
      <w:r>
        <w:t>Administrativní cena – 134,60 Kč, tj. cca 4,49 Kč/m</w:t>
      </w:r>
      <w:r>
        <w:rPr>
          <w:vertAlign w:val="superscript"/>
        </w:rPr>
        <w:t>2</w:t>
      </w:r>
    </w:p>
    <w:p w:rsidR="002B72F7" w:rsidRPr="004B4699" w:rsidRDefault="002B72F7" w:rsidP="002B72F7">
      <w:pPr>
        <w:pStyle w:val="vlevo"/>
      </w:pPr>
      <w:r>
        <w:t>Obvyklá cena – 339,- Kč, tj. 11,30 Kč/m</w:t>
      </w:r>
      <w:r>
        <w:rPr>
          <w:vertAlign w:val="superscript"/>
        </w:rPr>
        <w:t>2</w:t>
      </w:r>
    </w:p>
    <w:p w:rsidR="002B72F7" w:rsidRDefault="002B72F7" w:rsidP="002B72F7">
      <w:pPr>
        <w:pStyle w:val="vlevo"/>
      </w:pPr>
      <w:r>
        <w:t xml:space="preserve">     Žadatel souhlasí s výkupem předmětných pozemků za cenu obvyklou, tj. za celkovou  kupní cenu ve výši  108 980,- Kč. Bylo dohodnuto, že tato cena bude zároveň cenou sjednanou.     </w:t>
      </w:r>
    </w:p>
    <w:p w:rsidR="002B72F7" w:rsidRDefault="002B72F7" w:rsidP="002B72F7">
      <w:pPr>
        <w:tabs>
          <w:tab w:val="left" w:pos="6946"/>
        </w:tabs>
        <w:jc w:val="both"/>
        <w:rPr>
          <w:sz w:val="24"/>
          <w:szCs w:val="24"/>
        </w:rPr>
      </w:pPr>
      <w:r w:rsidRPr="002A6588">
        <w:rPr>
          <w:sz w:val="24"/>
          <w:szCs w:val="24"/>
        </w:rPr>
        <w:t xml:space="preserve">     Stanovisko TÚ MMP, resp. ORP</w:t>
      </w:r>
      <w:r>
        <w:rPr>
          <w:sz w:val="24"/>
          <w:szCs w:val="24"/>
        </w:rPr>
        <w:t>, pod zn. MMP/217343/12 ze dne 6. 11. 2012</w:t>
      </w:r>
      <w:r w:rsidRPr="002A6588">
        <w:rPr>
          <w:sz w:val="24"/>
          <w:szCs w:val="24"/>
        </w:rPr>
        <w:t xml:space="preserve"> je k</w:t>
      </w:r>
      <w:r>
        <w:rPr>
          <w:sz w:val="24"/>
          <w:szCs w:val="24"/>
        </w:rPr>
        <w:t> výkupu  kladné</w:t>
      </w:r>
      <w:r w:rsidRPr="002A6588">
        <w:rPr>
          <w:sz w:val="24"/>
          <w:szCs w:val="24"/>
        </w:rPr>
        <w:t xml:space="preserve">. </w:t>
      </w:r>
      <w:r>
        <w:rPr>
          <w:sz w:val="24"/>
          <w:szCs w:val="24"/>
        </w:rPr>
        <w:t>Předmětné pozemky navazují na pozemky ve vlastnictví města Plzně.</w:t>
      </w:r>
    </w:p>
    <w:p w:rsidR="002B72F7" w:rsidRDefault="002B72F7" w:rsidP="002B72F7">
      <w:pPr>
        <w:tabs>
          <w:tab w:val="left" w:pos="6946"/>
        </w:tabs>
        <w:jc w:val="both"/>
        <w:rPr>
          <w:sz w:val="24"/>
          <w:szCs w:val="24"/>
        </w:rPr>
      </w:pPr>
      <w:r w:rsidRPr="00561ACF">
        <w:rPr>
          <w:sz w:val="24"/>
          <w:szCs w:val="24"/>
        </w:rPr>
        <w:t xml:space="preserve">     </w:t>
      </w:r>
      <w:r>
        <w:rPr>
          <w:sz w:val="24"/>
          <w:szCs w:val="24"/>
        </w:rPr>
        <w:t>Vyjádření Obecního úřadu Bušovice ze dne 4. 12. 2012 pod č.j. 314/2012 je rovněž kladné.</w:t>
      </w:r>
    </w:p>
    <w:p w:rsidR="002B72F7" w:rsidRDefault="002B72F7" w:rsidP="002B72F7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KNM RMP svým usnesením ze dne 6. 12. 2012 doporučila RMP souhlasit s danou majetkovou transakcí. </w:t>
      </w:r>
    </w:p>
    <w:p w:rsidR="002B72F7" w:rsidRPr="00CD196D" w:rsidRDefault="002B72F7" w:rsidP="002B72F7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RMP usnesením</w:t>
      </w:r>
      <w:r w:rsidR="00A95B7C">
        <w:rPr>
          <w:sz w:val="24"/>
          <w:szCs w:val="24"/>
        </w:rPr>
        <w:t xml:space="preserve"> č. 106</w:t>
      </w:r>
      <w:r>
        <w:rPr>
          <w:sz w:val="24"/>
          <w:szCs w:val="24"/>
        </w:rPr>
        <w:t xml:space="preserve"> ze dne 31. 1. 2013 souhlasí s danou majetkovou transakcí.</w:t>
      </w:r>
    </w:p>
    <w:p w:rsidR="002B72F7" w:rsidRPr="00CD196D" w:rsidRDefault="002B72F7" w:rsidP="002B72F7">
      <w:pPr>
        <w:pStyle w:val="vlevo"/>
      </w:pPr>
      <w:r>
        <w:t xml:space="preserve">  </w:t>
      </w:r>
    </w:p>
    <w:p w:rsidR="002B72F7" w:rsidRDefault="002B72F7" w:rsidP="002B72F7">
      <w:pPr>
        <w:pStyle w:val="ostzahl"/>
      </w:pPr>
      <w:r>
        <w:t>Předpokládaný cílový stav</w:t>
      </w:r>
    </w:p>
    <w:p w:rsidR="002B72F7" w:rsidRPr="00AC2B5F" w:rsidRDefault="002B72F7" w:rsidP="002B72F7">
      <w:pPr>
        <w:pStyle w:val="vlevo"/>
      </w:pPr>
      <w:r>
        <w:t xml:space="preserve">     Rozhodnout o realizaci výkupu pozemků </w:t>
      </w:r>
      <w:proofErr w:type="spellStart"/>
      <w:r>
        <w:t>parc.č</w:t>
      </w:r>
      <w:proofErr w:type="spellEnd"/>
      <w:r>
        <w:t xml:space="preserve">. 424/6, </w:t>
      </w:r>
      <w:proofErr w:type="spellStart"/>
      <w:r>
        <w:t>parc.č</w:t>
      </w:r>
      <w:proofErr w:type="spellEnd"/>
      <w:r>
        <w:t xml:space="preserve">. 425/8, </w:t>
      </w:r>
      <w:proofErr w:type="spellStart"/>
      <w:r>
        <w:t>parc.č</w:t>
      </w:r>
      <w:proofErr w:type="spellEnd"/>
      <w:r>
        <w:t xml:space="preserve">. 430 a </w:t>
      </w:r>
      <w:proofErr w:type="spellStart"/>
      <w:r>
        <w:t>parc.č</w:t>
      </w:r>
      <w:proofErr w:type="spellEnd"/>
      <w:r>
        <w:t xml:space="preserve">. 514/5, vše </w:t>
      </w:r>
      <w:proofErr w:type="spellStart"/>
      <w:r>
        <w:t>k.ú</w:t>
      </w:r>
      <w:proofErr w:type="spellEnd"/>
      <w:r>
        <w:t>. Bušovice, od p. Ing. Miroslava Kozáka, trvale bytem v Plzni, Švandova 1922/3, do majetku města Plzně.</w:t>
      </w:r>
    </w:p>
    <w:p w:rsidR="002B72F7" w:rsidRDefault="002B72F7" w:rsidP="002B72F7">
      <w:pPr>
        <w:pStyle w:val="vlevo"/>
      </w:pPr>
    </w:p>
    <w:p w:rsidR="002B72F7" w:rsidRDefault="002B72F7" w:rsidP="002B72F7">
      <w:pPr>
        <w:pStyle w:val="vlevo"/>
      </w:pPr>
    </w:p>
    <w:p w:rsidR="002B72F7" w:rsidRDefault="002B72F7" w:rsidP="002B72F7">
      <w:pPr>
        <w:pStyle w:val="vlevo"/>
      </w:pPr>
    </w:p>
    <w:p w:rsidR="002B72F7" w:rsidRDefault="002B72F7" w:rsidP="002B72F7">
      <w:pPr>
        <w:pStyle w:val="vlevo"/>
      </w:pPr>
    </w:p>
    <w:p w:rsidR="002B72F7" w:rsidRPr="00AA5805" w:rsidRDefault="002B72F7" w:rsidP="002B72F7">
      <w:pPr>
        <w:pStyle w:val="vlevo"/>
      </w:pPr>
    </w:p>
    <w:p w:rsidR="002B72F7" w:rsidRDefault="002B72F7" w:rsidP="002B72F7">
      <w:pPr>
        <w:pStyle w:val="ostzahl"/>
      </w:pPr>
      <w:r>
        <w:t>Navrhované varianty řešení</w:t>
      </w:r>
    </w:p>
    <w:p w:rsidR="002B72F7" w:rsidRDefault="002B72F7" w:rsidP="002B72F7">
      <w:pPr>
        <w:pStyle w:val="vlevo"/>
      </w:pPr>
      <w:r>
        <w:t xml:space="preserve">     Viz návrh usnesení.</w:t>
      </w:r>
    </w:p>
    <w:p w:rsidR="002B72F7" w:rsidRPr="00CD196D" w:rsidRDefault="002B72F7" w:rsidP="002B72F7">
      <w:pPr>
        <w:pStyle w:val="vlevo"/>
      </w:pPr>
    </w:p>
    <w:p w:rsidR="002B72F7" w:rsidRDefault="002B72F7" w:rsidP="002B72F7">
      <w:pPr>
        <w:pStyle w:val="ostzahl"/>
      </w:pPr>
      <w:r>
        <w:t>Doporučená varianta řešení</w:t>
      </w:r>
    </w:p>
    <w:p w:rsidR="002B72F7" w:rsidRDefault="002B72F7" w:rsidP="002B72F7">
      <w:pPr>
        <w:ind w:firstLine="284"/>
        <w:jc w:val="both"/>
      </w:pPr>
      <w:r>
        <w:rPr>
          <w:sz w:val="24"/>
          <w:szCs w:val="24"/>
        </w:rPr>
        <w:t>Viz návrh usnesení.</w:t>
      </w:r>
    </w:p>
    <w:p w:rsidR="002B72F7" w:rsidRPr="00D92A75" w:rsidRDefault="002B72F7" w:rsidP="002B72F7">
      <w:pPr>
        <w:pStyle w:val="vlevo"/>
      </w:pPr>
      <w:r w:rsidRPr="00A113DA">
        <w:t xml:space="preserve"> </w:t>
      </w:r>
    </w:p>
    <w:p w:rsidR="002B72F7" w:rsidRDefault="002B72F7" w:rsidP="002B72F7">
      <w:pPr>
        <w:pStyle w:val="ostzahl"/>
      </w:pPr>
      <w:r>
        <w:t>Finanční nároky řešení a možnosti finančního krytí</w:t>
      </w:r>
    </w:p>
    <w:p w:rsidR="002B72F7" w:rsidRDefault="002B72F7" w:rsidP="002B72F7">
      <w:pPr>
        <w:pStyle w:val="vlevo"/>
      </w:pPr>
      <w:r>
        <w:t xml:space="preserve">     Náklady spojené s realizací výkupu, tj. poplatek za vklad do katastru nemovitostí + kupní cena, budou hrazeny z rozpočtu MAJ MMP. </w:t>
      </w:r>
    </w:p>
    <w:p w:rsidR="002B72F7" w:rsidRDefault="002B72F7" w:rsidP="002B72F7">
      <w:pPr>
        <w:pStyle w:val="vlevo"/>
      </w:pPr>
    </w:p>
    <w:p w:rsidR="002B72F7" w:rsidRDefault="002B72F7" w:rsidP="002B72F7">
      <w:pPr>
        <w:pStyle w:val="ostzahl"/>
      </w:pPr>
      <w:r>
        <w:t xml:space="preserve"> Návrh termínů realizace a určení zodpovědných pracovníků</w:t>
      </w:r>
    </w:p>
    <w:p w:rsidR="002B72F7" w:rsidRDefault="002B72F7" w:rsidP="002B72F7">
      <w:pPr>
        <w:pStyle w:val="vlevo"/>
        <w:ind w:left="357"/>
      </w:pPr>
      <w:r>
        <w:t>Viz návrh usnesení.</w:t>
      </w:r>
    </w:p>
    <w:p w:rsidR="002B72F7" w:rsidRDefault="002B72F7" w:rsidP="002B72F7">
      <w:pPr>
        <w:pStyle w:val="vlevo"/>
      </w:pPr>
    </w:p>
    <w:p w:rsidR="002B72F7" w:rsidRDefault="002B72F7" w:rsidP="002B72F7">
      <w:pPr>
        <w:pStyle w:val="ostzahl"/>
      </w:pPr>
      <w:r>
        <w:t>Dříve přijatá usnesení orgánů města nebo městských obvodů, která s tímto návrhem souvisejí</w:t>
      </w:r>
    </w:p>
    <w:p w:rsidR="002B72F7" w:rsidRDefault="002B72F7" w:rsidP="002B72F7">
      <w:pPr>
        <w:pStyle w:val="vlevo"/>
        <w:numPr>
          <w:ilvl w:val="0"/>
          <w:numId w:val="2"/>
        </w:numPr>
      </w:pPr>
      <w:r>
        <w:t>stanovisko ORP MMP ze dne 6. 11. 2012</w:t>
      </w:r>
    </w:p>
    <w:p w:rsidR="002B72F7" w:rsidRDefault="002B72F7" w:rsidP="002B72F7">
      <w:pPr>
        <w:pStyle w:val="vlevo"/>
        <w:numPr>
          <w:ilvl w:val="0"/>
          <w:numId w:val="2"/>
        </w:numPr>
      </w:pPr>
      <w:r>
        <w:t>vyjádření Obce Bušovice ze dne 4. 12. 2012</w:t>
      </w:r>
    </w:p>
    <w:p w:rsidR="002B72F7" w:rsidRDefault="002B72F7" w:rsidP="002B72F7">
      <w:pPr>
        <w:pStyle w:val="vlevo"/>
        <w:numPr>
          <w:ilvl w:val="0"/>
          <w:numId w:val="2"/>
        </w:numPr>
      </w:pPr>
      <w:r>
        <w:t>zápis KNM RMP ze dne 6. 12. 2012</w:t>
      </w:r>
    </w:p>
    <w:p w:rsidR="002B72F7" w:rsidRDefault="002B72F7" w:rsidP="002B72F7">
      <w:pPr>
        <w:pStyle w:val="vlevo"/>
        <w:numPr>
          <w:ilvl w:val="0"/>
          <w:numId w:val="2"/>
        </w:numPr>
      </w:pPr>
      <w:proofErr w:type="spellStart"/>
      <w:r>
        <w:t>usn</w:t>
      </w:r>
      <w:proofErr w:type="spellEnd"/>
      <w:r>
        <w:t>. RMP ze dne 31. 1. 2013</w:t>
      </w:r>
    </w:p>
    <w:p w:rsidR="002B72F7" w:rsidRDefault="002B72F7" w:rsidP="002B72F7">
      <w:pPr>
        <w:pStyle w:val="vlevo"/>
        <w:ind w:left="717"/>
      </w:pPr>
    </w:p>
    <w:p w:rsidR="002B72F7" w:rsidRDefault="002B72F7" w:rsidP="002B72F7">
      <w:pPr>
        <w:pStyle w:val="ostzahl"/>
      </w:pPr>
      <w:r>
        <w:t>Závazky či pohledávky vůči městu Plzni</w:t>
      </w:r>
    </w:p>
    <w:p w:rsidR="002B72F7" w:rsidRDefault="002B72F7" w:rsidP="002B72F7">
      <w:pPr>
        <w:pStyle w:val="vlevo"/>
      </w:pPr>
      <w:r>
        <w:t xml:space="preserve">     K datu  26. 11. 2012 nejsou známy žádné závazky či pohledávky.</w:t>
      </w:r>
    </w:p>
    <w:p w:rsidR="002B72F7" w:rsidRDefault="002B72F7" w:rsidP="002B72F7">
      <w:pPr>
        <w:pStyle w:val="vlevo"/>
      </w:pPr>
    </w:p>
    <w:p w:rsidR="002B72F7" w:rsidRPr="00144953" w:rsidRDefault="002B72F7" w:rsidP="002B72F7">
      <w:pPr>
        <w:pStyle w:val="vlevo"/>
      </w:pPr>
    </w:p>
    <w:p w:rsidR="002B72F7" w:rsidRDefault="002B72F7" w:rsidP="002B72F7">
      <w:pPr>
        <w:rPr>
          <w:rStyle w:val="ostzahlChar"/>
        </w:rPr>
      </w:pPr>
      <w:r>
        <w:rPr>
          <w:rStyle w:val="ostzahlChar"/>
        </w:rPr>
        <w:t>10.</w:t>
      </w:r>
      <w:r w:rsidRPr="00905991">
        <w:rPr>
          <w:rStyle w:val="ostzahlChar"/>
        </w:rPr>
        <w:t>Přílohy</w:t>
      </w:r>
    </w:p>
    <w:p w:rsidR="002B72F7" w:rsidRDefault="002B72F7" w:rsidP="002B7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1 - žádost </w:t>
      </w:r>
    </w:p>
    <w:p w:rsidR="002B72F7" w:rsidRDefault="002B72F7" w:rsidP="002B7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2 - stanovisko TÚ MMP </w:t>
      </w:r>
    </w:p>
    <w:p w:rsidR="002B72F7" w:rsidRDefault="002B72F7" w:rsidP="002B72F7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č. 3 – vyjádření Obce Bušovice</w:t>
      </w:r>
    </w:p>
    <w:p w:rsidR="002B72F7" w:rsidRDefault="002B72F7" w:rsidP="002B7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4 – zápis KNM RMP </w:t>
      </w:r>
    </w:p>
    <w:p w:rsidR="002B72F7" w:rsidRDefault="002B72F7" w:rsidP="002B72F7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č. 5 - fotodokumentace</w:t>
      </w:r>
    </w:p>
    <w:p w:rsidR="002B72F7" w:rsidRDefault="002B72F7" w:rsidP="002B72F7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Příloha č. 6 - snímky z KM – katastrální mapa se zákresem, letecký snímek</w:t>
      </w:r>
    </w:p>
    <w:p w:rsidR="002B72F7" w:rsidRDefault="002B72F7" w:rsidP="002B72F7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7 – usnesení RMP </w:t>
      </w:r>
      <w:r w:rsidR="00A95B7C">
        <w:rPr>
          <w:sz w:val="24"/>
          <w:szCs w:val="24"/>
        </w:rPr>
        <w:t xml:space="preserve">č. 106 </w:t>
      </w:r>
      <w:bookmarkStart w:id="0" w:name="_GoBack"/>
      <w:bookmarkEnd w:id="0"/>
      <w:r>
        <w:rPr>
          <w:sz w:val="24"/>
          <w:szCs w:val="24"/>
        </w:rPr>
        <w:t>ze dne 31. 1. 2013</w:t>
      </w:r>
    </w:p>
    <w:p w:rsidR="002B72F7" w:rsidRDefault="002B72F7" w:rsidP="002B72F7">
      <w:pPr>
        <w:rPr>
          <w:sz w:val="24"/>
          <w:szCs w:val="24"/>
        </w:rPr>
      </w:pPr>
    </w:p>
    <w:p w:rsidR="002B72F7" w:rsidRDefault="002B72F7" w:rsidP="002B72F7">
      <w:pPr>
        <w:rPr>
          <w:sz w:val="24"/>
          <w:szCs w:val="24"/>
        </w:rPr>
      </w:pPr>
    </w:p>
    <w:p w:rsidR="002B72F7" w:rsidRDefault="002B72F7" w:rsidP="002B72F7">
      <w:pPr>
        <w:rPr>
          <w:sz w:val="24"/>
          <w:szCs w:val="24"/>
        </w:rPr>
      </w:pPr>
    </w:p>
    <w:p w:rsidR="002B72F7" w:rsidRDefault="002B72F7" w:rsidP="002B72F7">
      <w:pPr>
        <w:rPr>
          <w:sz w:val="24"/>
          <w:szCs w:val="24"/>
        </w:rPr>
      </w:pPr>
    </w:p>
    <w:p w:rsidR="002B72F7" w:rsidRPr="00A85746" w:rsidRDefault="002B72F7" w:rsidP="002B72F7">
      <w:pPr>
        <w:rPr>
          <w:sz w:val="24"/>
        </w:rPr>
      </w:pPr>
    </w:p>
    <w:p w:rsidR="002B72F7" w:rsidRDefault="002B72F7" w:rsidP="002B72F7"/>
    <w:p w:rsidR="002B72F7" w:rsidRDefault="002B72F7" w:rsidP="002B72F7"/>
    <w:p w:rsidR="002B72F7" w:rsidRDefault="002B72F7" w:rsidP="002B72F7"/>
    <w:p w:rsidR="0000322D" w:rsidRDefault="00A95B7C"/>
    <w:sectPr w:rsidR="0000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2512"/>
    <w:multiLevelType w:val="hybridMultilevel"/>
    <w:tmpl w:val="7F7E961E"/>
    <w:lvl w:ilvl="0" w:tplc="441EC9AC">
      <w:start w:val="4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5B7A2FD4"/>
    <w:multiLevelType w:val="singleLevel"/>
    <w:tmpl w:val="BC22000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F7"/>
    <w:rsid w:val="002B72F7"/>
    <w:rsid w:val="008313CE"/>
    <w:rsid w:val="00A95B7C"/>
    <w:rsid w:val="00A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B72F7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B72F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autoRedefine/>
    <w:rsid w:val="002B72F7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link w:val="ostzahlChar"/>
    <w:autoRedefine/>
    <w:rsid w:val="002B72F7"/>
    <w:pPr>
      <w:numPr>
        <w:numId w:val="1"/>
      </w:numPr>
      <w:spacing w:before="120" w:after="120"/>
    </w:pPr>
    <w:rPr>
      <w:b/>
      <w:spacing w:val="22"/>
      <w:sz w:val="24"/>
    </w:rPr>
  </w:style>
  <w:style w:type="character" w:customStyle="1" w:styleId="ostzahlChar">
    <w:name w:val="ostzahl Char"/>
    <w:basedOn w:val="Standardnpsmoodstavce"/>
    <w:link w:val="ostzahl"/>
    <w:rsid w:val="002B72F7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B72F7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B72F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autoRedefine/>
    <w:rsid w:val="002B72F7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link w:val="ostzahlChar"/>
    <w:autoRedefine/>
    <w:rsid w:val="002B72F7"/>
    <w:pPr>
      <w:numPr>
        <w:numId w:val="1"/>
      </w:numPr>
      <w:spacing w:before="120" w:after="120"/>
    </w:pPr>
    <w:rPr>
      <w:b/>
      <w:spacing w:val="22"/>
      <w:sz w:val="24"/>
    </w:rPr>
  </w:style>
  <w:style w:type="character" w:customStyle="1" w:styleId="ostzahlChar">
    <w:name w:val="ostzahl Char"/>
    <w:basedOn w:val="Standardnpsmoodstavce"/>
    <w:link w:val="ostzahl"/>
    <w:rsid w:val="002B72F7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Trachtová Markéta</dc:creator>
  <cp:keywords/>
  <dc:description/>
  <cp:lastModifiedBy>Trachtová Markéta</cp:lastModifiedBy>
  <cp:revision>3</cp:revision>
  <cp:lastPrinted>2013-02-01T13:16:00Z</cp:lastPrinted>
  <dcterms:created xsi:type="dcterms:W3CDTF">2013-01-28T15:39:00Z</dcterms:created>
  <dcterms:modified xsi:type="dcterms:W3CDTF">2013-02-01T13:16:00Z</dcterms:modified>
</cp:coreProperties>
</file>