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17" w:rsidRPr="00F913A3" w:rsidRDefault="00420417" w:rsidP="0042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420417" w:rsidRPr="00C75F33" w:rsidRDefault="00420417" w:rsidP="0042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 17. 1. 2013</w:t>
      </w:r>
    </w:p>
    <w:p w:rsidR="00420417" w:rsidRDefault="00420417" w:rsidP="00420417"/>
    <w:p w:rsidR="00420417" w:rsidRPr="002D5B28" w:rsidRDefault="00420417" w:rsidP="0042041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2D5B28">
        <w:rPr>
          <w:rFonts w:ascii="Times New Roman" w:eastAsia="Times New Roman" w:hAnsi="Times New Roman" w:cs="Times New Roman"/>
          <w:u w:val="single"/>
          <w:lang w:eastAsia="cs-CZ"/>
        </w:rPr>
        <w:t xml:space="preserve">PROP/8 B  </w:t>
      </w:r>
      <w:r w:rsidRPr="002D5B28">
        <w:rPr>
          <w:rFonts w:ascii="Times New Roman" w:eastAsia="Times New Roman" w:hAnsi="Times New Roman" w:cs="Times New Roman"/>
          <w:u w:val="single"/>
          <w:lang w:eastAsia="cs-CZ"/>
        </w:rPr>
        <w:tab/>
        <w:t>Záměr prodat nemovitosti na adrese Tylova 38</w:t>
      </w:r>
    </w:p>
    <w:p w:rsidR="00420417" w:rsidRDefault="00420417" w:rsidP="00420417">
      <w:pPr>
        <w:pStyle w:val="vlevo"/>
      </w:pPr>
      <w:r>
        <w:t>KNM projednala návrh:</w:t>
      </w:r>
    </w:p>
    <w:p w:rsidR="00420417" w:rsidRDefault="00420417" w:rsidP="00420417">
      <w:pPr>
        <w:pStyle w:val="vlevo"/>
        <w:rPr>
          <w:b/>
        </w:rPr>
      </w:pPr>
    </w:p>
    <w:p w:rsidR="00420417" w:rsidRPr="004A6271" w:rsidRDefault="00420417" w:rsidP="00420417">
      <w:pPr>
        <w:pStyle w:val="vlevo"/>
      </w:pPr>
      <w:r w:rsidRPr="004A6271">
        <w:t>Varianta a) prodej domu jak</w:t>
      </w:r>
      <w:r>
        <w:t>o celku</w:t>
      </w: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rušit vymezení jednotek v domě a změnit vlastnictví jednotek na vlastnictví budovy  notářským zápisem a prodat nemovitosti na adrese Tylova 38, dům Jižní Předměstí č. p. 749, postavený na pozemku parc. č. 9615, bytový dům, včetně pozemku parc.č. 9615, k. ú. Plzeň, včetně související vodovodní a kanalizační přípojky, dle Řádu městské soutěže veřejnou obálkovou metodou pro neurčitý okruh zájemců za minimální vyvolávací cenu ve výši ceny obvyklé stanovené znaleckým posudkem. </w:t>
      </w: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Podmínkou prodeje bude zřízení bezúplatného věcného  břemene ve prospěch města Plzně spočívajícího v povinnosti vlastníka  zatížené  nemovitosti  strpět  na  domě č. p. 749 postaveném na parc. č. 9615, k. ú. Plzeň umístění závěsů trakčního vedení a umístění veřejného osvětlení na této budově.  </w:t>
      </w: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0417" w:rsidRPr="00B3286D" w:rsidRDefault="00420417" w:rsidP="00420417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B3286D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5</w:t>
      </w:r>
    </w:p>
    <w:p w:rsidR="00420417" w:rsidRDefault="00420417" w:rsidP="00420417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B3286D">
        <w:rPr>
          <w:rFonts w:ascii="Times New Roman" w:eastAsia="Times New Roman" w:hAnsi="Times New Roman" w:cs="Times New Roman"/>
          <w:lang w:eastAsia="cs-CZ"/>
        </w:rPr>
        <w:t xml:space="preserve">Zdržel se </w:t>
      </w:r>
      <w:r>
        <w:rPr>
          <w:rFonts w:ascii="Times New Roman" w:eastAsia="Times New Roman" w:hAnsi="Times New Roman" w:cs="Times New Roman"/>
          <w:lang w:eastAsia="cs-CZ"/>
        </w:rPr>
        <w:t>5</w:t>
      </w: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0417" w:rsidRPr="004A6271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A6271">
        <w:rPr>
          <w:rFonts w:ascii="Times New Roman" w:eastAsia="Times New Roman" w:hAnsi="Times New Roman" w:cs="Times New Roman"/>
          <w:sz w:val="24"/>
          <w:szCs w:val="20"/>
          <w:lang w:eastAsia="cs-CZ"/>
        </w:rPr>
        <w:t>Varianta  c) ponechat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majetku</w:t>
      </w:r>
      <w:r w:rsidRPr="004A627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20417" w:rsidRPr="00261FE4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Ponechat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jednotliv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é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bytov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é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jednotk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y</w:t>
      </w:r>
      <w:r w:rsidRPr="00261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749/1, 749/2, 749/3, 749/4, 749/5, 749/6, 749/7, 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>v domě Tylova 38, Jižní Předměstí č. p. 749, postaveném na pozemku parc. č. 9615, bytový dům, včetně pozemku parc. č. 9615 o výměře 414 m</w:t>
      </w:r>
      <w:r w:rsidRPr="00261FE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261FE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zastavěná plocha a nádvoří, vše k. ú. Plzeň,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 majetku města Plzně.</w:t>
      </w:r>
    </w:p>
    <w:p w:rsidR="00420417" w:rsidRPr="00B3286D" w:rsidRDefault="00420417" w:rsidP="00420417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B3286D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5</w:t>
      </w:r>
    </w:p>
    <w:p w:rsidR="00420417" w:rsidRPr="00B3286D" w:rsidRDefault="00420417" w:rsidP="00420417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B3286D">
        <w:rPr>
          <w:rFonts w:ascii="Times New Roman" w:eastAsia="Times New Roman" w:hAnsi="Times New Roman" w:cs="Times New Roman"/>
          <w:lang w:eastAsia="cs-CZ"/>
        </w:rPr>
        <w:t xml:space="preserve">Zdržel se </w:t>
      </w:r>
      <w:r>
        <w:rPr>
          <w:rFonts w:ascii="Times New Roman" w:eastAsia="Times New Roman" w:hAnsi="Times New Roman" w:cs="Times New Roman"/>
          <w:lang w:eastAsia="cs-CZ"/>
        </w:rPr>
        <w:t>5</w:t>
      </w:r>
    </w:p>
    <w:p w:rsidR="00420417" w:rsidRPr="00945A39" w:rsidRDefault="00420417" w:rsidP="0042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A39">
        <w:rPr>
          <w:rFonts w:ascii="Times New Roman" w:eastAsia="Times New Roman" w:hAnsi="Times New Roman" w:cs="Times New Roman"/>
          <w:sz w:val="24"/>
          <w:szCs w:val="24"/>
          <w:lang w:eastAsia="cs-CZ"/>
        </w:rPr>
        <w:t>KNM nedosáhla potřebné většiny hlasů pro schválení návrhu. Materiál bude předložen do RMP variantně.</w:t>
      </w:r>
    </w:p>
    <w:p w:rsidR="00420417" w:rsidRDefault="00420417" w:rsidP="004204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915B2" w:rsidRDefault="00420417">
      <w:bookmarkStart w:id="0" w:name="_GoBack"/>
      <w:bookmarkEnd w:id="0"/>
    </w:p>
    <w:sectPr w:rsidR="002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17"/>
    <w:rsid w:val="002B0CB1"/>
    <w:rsid w:val="00420417"/>
    <w:rsid w:val="00A75DAB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204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4204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4204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4204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Machová Jitka</cp:lastModifiedBy>
  <cp:revision>1</cp:revision>
  <dcterms:created xsi:type="dcterms:W3CDTF">2013-01-21T08:38:00Z</dcterms:created>
  <dcterms:modified xsi:type="dcterms:W3CDTF">2013-01-21T08:40:00Z</dcterms:modified>
</cp:coreProperties>
</file>