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23770F" w:rsidTr="003835A3">
        <w:tc>
          <w:tcPr>
            <w:tcW w:w="4606" w:type="dxa"/>
          </w:tcPr>
          <w:p w:rsidR="0023770F" w:rsidRDefault="0023770F" w:rsidP="003835A3">
            <w:pPr>
              <w:rPr>
                <w:b/>
                <w:bCs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bCs/>
              </w:rPr>
              <w:t xml:space="preserve">Zastupitelstvo městského obvodu </w:t>
            </w:r>
          </w:p>
          <w:p w:rsidR="0023770F" w:rsidRDefault="0023770F" w:rsidP="003835A3">
            <w:r>
              <w:rPr>
                <w:b/>
                <w:bCs/>
              </w:rPr>
              <w:t>Plzeň 2 – Slovany</w:t>
            </w:r>
          </w:p>
        </w:tc>
        <w:bookmarkEnd w:id="0"/>
        <w:bookmarkEnd w:id="1"/>
        <w:bookmarkEnd w:id="2"/>
        <w:tc>
          <w:tcPr>
            <w:tcW w:w="4536" w:type="dxa"/>
          </w:tcPr>
          <w:p w:rsidR="0023770F" w:rsidRDefault="0023770F" w:rsidP="003835A3">
            <w:pPr>
              <w:pStyle w:val="Nadpis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1. místostarosta     </w:t>
            </w:r>
          </w:p>
          <w:p w:rsidR="0023770F" w:rsidRDefault="0023770F" w:rsidP="003835A3">
            <w:pPr>
              <w:jc w:val="right"/>
              <w:rPr>
                <w:b/>
              </w:rPr>
            </w:pPr>
            <w:r>
              <w:rPr>
                <w:b/>
              </w:rPr>
              <w:t xml:space="preserve">  MO Plzeň 2 – Slovany</w:t>
            </w:r>
          </w:p>
          <w:p w:rsidR="0023770F" w:rsidRDefault="0023770F" w:rsidP="003835A3">
            <w:pPr>
              <w:jc w:val="right"/>
              <w:rPr>
                <w:b/>
              </w:rPr>
            </w:pPr>
            <w:r>
              <w:rPr>
                <w:b/>
              </w:rPr>
              <w:t xml:space="preserve">EaP/6   </w:t>
            </w:r>
          </w:p>
          <w:p w:rsidR="0023770F" w:rsidRDefault="0023770F" w:rsidP="003835A3">
            <w:pPr>
              <w:jc w:val="right"/>
              <w:rPr>
                <w:b/>
              </w:rPr>
            </w:pPr>
          </w:p>
        </w:tc>
      </w:tr>
    </w:tbl>
    <w:p w:rsidR="0023770F" w:rsidRDefault="0023770F" w:rsidP="0023770F">
      <w:pPr>
        <w:pStyle w:val="nadpcent"/>
      </w:pPr>
      <w:r>
        <w:t xml:space="preserve">                                                   </w:t>
      </w:r>
      <w:bookmarkStart w:id="3" w:name="_GoBack"/>
      <w:bookmarkEnd w:id="3"/>
      <w:r>
        <w:t>Návrh usnesení</w:t>
      </w:r>
    </w:p>
    <w:p w:rsidR="0023770F" w:rsidRPr="00BE56B5" w:rsidRDefault="0023770F" w:rsidP="0023770F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23770F" w:rsidTr="003835A3">
        <w:trPr>
          <w:trHeight w:val="368"/>
        </w:trPr>
        <w:tc>
          <w:tcPr>
            <w:tcW w:w="570" w:type="dxa"/>
          </w:tcPr>
          <w:p w:rsidR="0023770F" w:rsidRDefault="0023770F" w:rsidP="003835A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3770F" w:rsidRDefault="0023770F" w:rsidP="003835A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3770F" w:rsidRDefault="0023770F" w:rsidP="003835A3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23770F" w:rsidRDefault="0023770F" w:rsidP="003835A3">
            <w:pPr>
              <w:pStyle w:val="vlevo"/>
            </w:pPr>
            <w:r>
              <w:t>26. 3. 2013</w:t>
            </w:r>
          </w:p>
        </w:tc>
      </w:tr>
    </w:tbl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221"/>
      </w:tblGrid>
      <w:tr w:rsidR="0023770F" w:rsidTr="003835A3">
        <w:trPr>
          <w:cantSplit/>
        </w:trPr>
        <w:tc>
          <w:tcPr>
            <w:tcW w:w="1101" w:type="dxa"/>
          </w:tcPr>
          <w:p w:rsidR="0023770F" w:rsidRDefault="0023770F" w:rsidP="003835A3">
            <w:pPr>
              <w:pStyle w:val="vlevo"/>
            </w:pPr>
            <w:r>
              <w:t>Ve věci:</w:t>
            </w:r>
          </w:p>
        </w:tc>
        <w:tc>
          <w:tcPr>
            <w:tcW w:w="8221" w:type="dxa"/>
          </w:tcPr>
          <w:p w:rsidR="0023770F" w:rsidRDefault="0023770F" w:rsidP="003835A3">
            <w:pPr>
              <w:pStyle w:val="vlevo"/>
            </w:pPr>
            <w:r>
              <w:t>Rozpočtové opatření rozpočtu schváleného MO Plzeň 2-Slovany roku 2013</w:t>
            </w:r>
          </w:p>
        </w:tc>
      </w:tr>
    </w:tbl>
    <w:p w:rsidR="0023770F" w:rsidRDefault="0023770F" w:rsidP="002377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2C4FA3" wp14:editId="33F82BE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1430" r="5080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3770F" w:rsidRDefault="0023770F" w:rsidP="0023770F">
      <w:pPr>
        <w:pStyle w:val="vlevot"/>
      </w:pPr>
      <w:r>
        <w:t>Zastupitelstvo městského obvodu Plzeň 2 - Slovany</w:t>
      </w:r>
    </w:p>
    <w:p w:rsidR="0023770F" w:rsidRDefault="0023770F" w:rsidP="0023770F">
      <w:pPr>
        <w:pStyle w:val="vlevo"/>
      </w:pPr>
      <w:r>
        <w:t>k návrhu 1. místostarosty MO P2 - Slovany po projednání:</w:t>
      </w: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p w:rsidR="0023770F" w:rsidRDefault="0023770F" w:rsidP="0023770F">
      <w:pPr>
        <w:pStyle w:val="parzahl"/>
        <w:numPr>
          <w:ilvl w:val="0"/>
          <w:numId w:val="4"/>
        </w:numPr>
      </w:pPr>
      <w:r>
        <w:t>B e r e   n a   v ě d o m í</w:t>
      </w:r>
    </w:p>
    <w:p w:rsidR="0023770F" w:rsidRDefault="0023770F" w:rsidP="0023770F">
      <w:pPr>
        <w:pStyle w:val="vlevo"/>
      </w:pPr>
      <w:r>
        <w:t>důvodovou zprávu k návrhu rozpočtového opatření rozpočtu schváleného MO P2 na rok 2013 –  navýšení financování, změny ve výdajové a příjmové části rozpočtu a  provedení  průběžné řídící kontroly dle zákona č. 320/2001 Sb. o finanční kontrole, ve znění pozdějších předpisů</w:t>
      </w: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p w:rsidR="0023770F" w:rsidRDefault="0023770F" w:rsidP="0023770F">
      <w:pPr>
        <w:pStyle w:val="parzahl"/>
        <w:numPr>
          <w:ilvl w:val="0"/>
          <w:numId w:val="4"/>
        </w:numPr>
      </w:pPr>
      <w:r>
        <w:t>S c h v a l u j e</w:t>
      </w:r>
    </w:p>
    <w:p w:rsidR="0023770F" w:rsidRDefault="0023770F" w:rsidP="0023770F">
      <w:pPr>
        <w:pStyle w:val="vlevo"/>
      </w:pPr>
      <w:r>
        <w:t xml:space="preserve"> provedení rozpočtového opatření</w:t>
      </w:r>
      <w:r>
        <w:rPr>
          <w:b/>
        </w:rPr>
        <w:t xml:space="preserve"> </w:t>
      </w:r>
      <w:r>
        <w:t>rozpočtu schváleného MO P2 na rok 2013 - navýšení financování, změny ve výdajové a příjmové části rozpočtu a  provedení  průběžné řídící kontroly dle zákona č. 320/2001 Sb. o finanční kontrole, ve znění pozdějších předpisů</w:t>
      </w: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40"/>
        <w:gridCol w:w="818"/>
        <w:gridCol w:w="4414"/>
        <w:gridCol w:w="875"/>
        <w:gridCol w:w="915"/>
        <w:gridCol w:w="875"/>
      </w:tblGrid>
      <w:tr w:rsidR="0023770F" w:rsidRPr="00BE56B5" w:rsidTr="003835A3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Default="0023770F" w:rsidP="003835A3">
            <w:pPr>
              <w:rPr>
                <w:b/>
                <w:bCs/>
              </w:rPr>
            </w:pPr>
            <w:r w:rsidRPr="00BE56B5">
              <w:rPr>
                <w:b/>
                <w:bCs/>
              </w:rPr>
              <w:t>Rozpočtové opatření - RO č. 4/2013</w:t>
            </w:r>
          </w:p>
          <w:p w:rsidR="0023770F" w:rsidRDefault="0023770F" w:rsidP="003835A3">
            <w:pPr>
              <w:rPr>
                <w:b/>
                <w:bCs/>
              </w:rPr>
            </w:pPr>
          </w:p>
          <w:p w:rsidR="0023770F" w:rsidRPr="00BE56B5" w:rsidRDefault="0023770F" w:rsidP="003835A3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</w:tr>
      <w:tr w:rsidR="0023770F" w:rsidRPr="00BE56B5" w:rsidTr="003835A3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v tis. Kč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v tis. Kč</w:t>
            </w:r>
          </w:p>
        </w:tc>
      </w:tr>
      <w:tr w:rsidR="0023770F" w:rsidRPr="00BE56B5" w:rsidTr="003835A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Ř.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použ.ř.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Výdaje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KTJ+pers.odd.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4111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 xml:space="preserve">neinvestiční dotace - volby prezidenta ČR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5+7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EaP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1347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 xml:space="preserve">doplatek zrušeného místního poplatku z VHP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1 000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navýšení příjmů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1 900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EaP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16"/>
                <w:szCs w:val="16"/>
              </w:rPr>
            </w:pPr>
            <w:r w:rsidRPr="00BE56B5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Arial" w:hAnsi="Arial" w:cs="Arial"/>
                <w:sz w:val="20"/>
                <w:szCs w:val="20"/>
              </w:rPr>
            </w:pPr>
            <w:r w:rsidRPr="00BE56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1349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 xml:space="preserve">doplatek zrušeného místního poplatku z VHP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color w:val="FF0000"/>
                <w:sz w:val="20"/>
                <w:szCs w:val="20"/>
              </w:rPr>
            </w:pPr>
            <w:r w:rsidRPr="00BE56B5">
              <w:rPr>
                <w:color w:val="FF0000"/>
                <w:sz w:val="20"/>
                <w:szCs w:val="20"/>
              </w:rPr>
              <w:t>-1 000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Arial" w:hAnsi="Arial" w:cs="Arial"/>
                <w:sz w:val="20"/>
                <w:szCs w:val="20"/>
              </w:rPr>
            </w:pPr>
            <w:r w:rsidRPr="00BE56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6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snížení příjmů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16"/>
                <w:szCs w:val="16"/>
              </w:rPr>
            </w:pPr>
            <w:r w:rsidRPr="00BE56B5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FF6600"/>
                <w:sz w:val="20"/>
                <w:szCs w:val="20"/>
              </w:rPr>
              <w:t>-1 000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Arial" w:hAnsi="Arial" w:cs="Arial"/>
                <w:sz w:val="20"/>
                <w:szCs w:val="20"/>
              </w:rPr>
            </w:pPr>
            <w:r w:rsidRPr="00BE56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lastRenderedPageBreak/>
              <w:t>Ř.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použ.ř.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Výdaje</w:t>
            </w:r>
          </w:p>
        </w:tc>
      </w:tr>
      <w:tr w:rsidR="0023770F" w:rsidRPr="00BE56B5" w:rsidTr="003835A3">
        <w:trPr>
          <w:trHeight w:val="27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KTJ+pers.odd.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2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4134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prostředky z MmP- výdaje na místní referendum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6+8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250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navýšení financování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250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pers. oddělení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6118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50..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úhrada výdajů spojených s volbou prezidenta ČR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520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6173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50..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úhrada výdajů spojených s konáním referenda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221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KTJ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6118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51..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úhrada výdajů spojených s volbou prezidenta ČR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380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6173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51..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úhrada výdajů spojených s konáním referenda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rFonts w:ascii="Calibri" w:hAnsi="Calibri"/>
                <w:sz w:val="20"/>
                <w:szCs w:val="20"/>
              </w:rPr>
            </w:pPr>
            <w:r w:rsidRPr="00BE56B5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29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MaI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3421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6121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ŠSP - kapitálové výdaje-rekonstrukce Lanového centra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200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navýšení výdajů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3366FF"/>
                <w:sz w:val="20"/>
                <w:szCs w:val="20"/>
              </w:rPr>
              <w:t>1 350</w:t>
            </w:r>
          </w:p>
        </w:tc>
      </w:tr>
      <w:tr w:rsidR="0023770F" w:rsidRPr="00BE56B5" w:rsidTr="003835A3">
        <w:trPr>
          <w:trHeight w:val="300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odbor MaI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color w:val="FF0000"/>
                <w:sz w:val="20"/>
                <w:szCs w:val="20"/>
              </w:rPr>
            </w:pPr>
            <w:r w:rsidRPr="00BE56B5">
              <w:rPr>
                <w:color w:val="FF0000"/>
                <w:sz w:val="20"/>
                <w:szCs w:val="20"/>
              </w:rPr>
              <w:t> 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70F" w:rsidRPr="00BE56B5" w:rsidRDefault="0023770F" w:rsidP="003835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§ 3421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5171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ŠSP - běžné výdaje - opravy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ř.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color w:val="FF0000"/>
                <w:sz w:val="20"/>
                <w:szCs w:val="20"/>
              </w:rPr>
            </w:pPr>
            <w:r w:rsidRPr="00BE56B5">
              <w:rPr>
                <w:color w:val="FF0000"/>
                <w:sz w:val="20"/>
                <w:szCs w:val="20"/>
              </w:rPr>
              <w:t>-200</w:t>
            </w:r>
          </w:p>
        </w:tc>
      </w:tr>
      <w:tr w:rsidR="0023770F" w:rsidRPr="00BE56B5" w:rsidTr="003835A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sz w:val="20"/>
                <w:szCs w:val="20"/>
              </w:rPr>
            </w:pPr>
            <w:r w:rsidRPr="00BE56B5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FF0000"/>
                <w:sz w:val="20"/>
                <w:szCs w:val="20"/>
              </w:rPr>
              <w:t>snížení výdajů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E56B5">
              <w:rPr>
                <w:b/>
                <w:bCs/>
                <w:i/>
                <w:iCs/>
                <w:color w:val="FF0000"/>
                <w:sz w:val="20"/>
                <w:szCs w:val="20"/>
              </w:rPr>
              <w:t>-200</w:t>
            </w:r>
          </w:p>
        </w:tc>
      </w:tr>
      <w:tr w:rsidR="0023770F" w:rsidRPr="00BE56B5" w:rsidTr="003835A3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Celkem Rozpočtové změny: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1 150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3770F" w:rsidRPr="00BE56B5" w:rsidRDefault="0023770F" w:rsidP="003835A3">
            <w:pPr>
              <w:jc w:val="right"/>
              <w:rPr>
                <w:b/>
                <w:bCs/>
                <w:sz w:val="20"/>
                <w:szCs w:val="20"/>
              </w:rPr>
            </w:pPr>
            <w:r w:rsidRPr="00BE56B5">
              <w:rPr>
                <w:b/>
                <w:bCs/>
                <w:sz w:val="20"/>
                <w:szCs w:val="20"/>
              </w:rPr>
              <w:t>1 150</w:t>
            </w:r>
          </w:p>
        </w:tc>
      </w:tr>
    </w:tbl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  <w:r>
        <w:t>*  bude zapojeno ve výši schválené orgány města</w:t>
      </w: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p w:rsidR="0023770F" w:rsidRDefault="0023770F" w:rsidP="0023770F">
      <w:pPr>
        <w:pStyle w:val="vlevo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zahl"/>
        <w:numPr>
          <w:ilvl w:val="0"/>
          <w:numId w:val="4"/>
        </w:numPr>
      </w:pPr>
      <w:r>
        <w:t>U k l á d á</w:t>
      </w:r>
    </w:p>
    <w:p w:rsidR="0023770F" w:rsidRDefault="0023770F" w:rsidP="0023770F">
      <w:pPr>
        <w:pStyle w:val="Paragrafneslovan"/>
      </w:pPr>
      <w:r>
        <w:t xml:space="preserve">RMO P2 provést  rozpočtové změny dle bodu II. </w:t>
      </w:r>
    </w:p>
    <w:p w:rsidR="0023770F" w:rsidRDefault="0023770F" w:rsidP="0023770F">
      <w:pPr>
        <w:pStyle w:val="Paragrafneslovan"/>
      </w:pPr>
      <w:r>
        <w:t xml:space="preserve">                                                                                                       termín:                31. 03. 2013                                                                                                                           </w:t>
      </w:r>
    </w:p>
    <w:p w:rsidR="0023770F" w:rsidRDefault="0023770F" w:rsidP="0023770F">
      <w:pPr>
        <w:pStyle w:val="Paragrafneslovan"/>
      </w:pPr>
      <w:r>
        <w:t xml:space="preserve">                                                                                                 zodpovídá:   vedoucí odboru EaP</w:t>
      </w: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tbl>
      <w:tblPr>
        <w:tblW w:w="108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3240"/>
        <w:gridCol w:w="4044"/>
      </w:tblGrid>
      <w:tr w:rsidR="0023770F" w:rsidTr="003835A3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  <w:r>
              <w:t>Zprávu předkládá: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  <w:r>
              <w:t xml:space="preserve">Mgr. Jan Fluxa </w:t>
            </w:r>
          </w:p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  <w:r>
              <w:t>1. místostarosta MO P2-Slovany</w:t>
            </w:r>
          </w:p>
          <w:p w:rsidR="0023770F" w:rsidRDefault="0023770F" w:rsidP="003835A3">
            <w:pPr>
              <w:pStyle w:val="Paragrafneslovan"/>
            </w:pPr>
          </w:p>
        </w:tc>
      </w:tr>
      <w:tr w:rsidR="0023770F" w:rsidTr="003835A3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  <w:r>
              <w:t>Zprávu zpracovala dne: 7. 3. 2013</w:t>
            </w:r>
          </w:p>
          <w:p w:rsidR="0023770F" w:rsidRDefault="0023770F" w:rsidP="003835A3">
            <w:pPr>
              <w:pStyle w:val="Paragrafneslovan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  <w:r>
              <w:t xml:space="preserve"> Lenka Kvíderová</w:t>
            </w:r>
          </w:p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</w:p>
        </w:tc>
      </w:tr>
      <w:tr w:rsidR="0023770F" w:rsidTr="003835A3">
        <w:trPr>
          <w:trHeight w:val="109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  <w:r>
              <w:t>Jednání ZMO  P2 se zúčastní: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  <w:r>
              <w:t>Ing. Miroslav Němec</w:t>
            </w:r>
          </w:p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  <w:r>
              <w:t>vedoucí odboru EaP</w:t>
            </w:r>
          </w:p>
          <w:p w:rsidR="0023770F" w:rsidRDefault="0023770F" w:rsidP="003835A3">
            <w:pPr>
              <w:pStyle w:val="Paragrafneslovan"/>
            </w:pPr>
          </w:p>
          <w:p w:rsidR="0023770F" w:rsidRDefault="0023770F" w:rsidP="003835A3">
            <w:pPr>
              <w:pStyle w:val="Paragrafneslovan"/>
            </w:pPr>
          </w:p>
        </w:tc>
      </w:tr>
      <w:tr w:rsidR="0023770F" w:rsidTr="003835A3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  <w:r>
              <w:t xml:space="preserve">Obsah zprávy projednán: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  <w:r>
              <w:t>Ing.Lumír Aschenbrenner</w:t>
            </w:r>
          </w:p>
          <w:p w:rsidR="0023770F" w:rsidRDefault="0023770F" w:rsidP="003835A3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3770F" w:rsidRDefault="0023770F" w:rsidP="003835A3">
            <w:pPr>
              <w:pStyle w:val="Paragrafneslovan"/>
            </w:pPr>
            <w:r>
              <w:t>starosta MO Plzeň 2-Slovany</w:t>
            </w:r>
          </w:p>
          <w:p w:rsidR="0023770F" w:rsidRDefault="0023770F" w:rsidP="003835A3">
            <w:pPr>
              <w:pStyle w:val="Paragrafneslovan"/>
            </w:pPr>
          </w:p>
        </w:tc>
      </w:tr>
    </w:tbl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  <w:r>
        <w:t>Zpráva byla projednána v RMO P2 dne 13. 3. 2013,  stanovisko RMO P2 sdělí na jednání ZMO P2 předkladatel.</w:t>
      </w:r>
    </w:p>
    <w:p w:rsidR="0023770F" w:rsidRDefault="0023770F" w:rsidP="0023770F">
      <w:pPr>
        <w:pStyle w:val="Paragrafneslovan"/>
      </w:pPr>
    </w:p>
    <w:p w:rsidR="0023770F" w:rsidRDefault="0023770F" w:rsidP="0023770F">
      <w:pPr>
        <w:pStyle w:val="Paragrafneslovan"/>
      </w:pPr>
      <w:r>
        <w:t>Zpráva byla projednána ve FV ZMO P2 dne 6. 3. 2013, stanovisko FV ZMO P2 sdělí na jednání ZMO P2 předseda FV ZMO P2 - Slovany.</w:t>
      </w:r>
    </w:p>
    <w:p w:rsidR="0023770F" w:rsidRDefault="0023770F" w:rsidP="0023770F">
      <w:pPr>
        <w:pStyle w:val="nadpcent"/>
      </w:pPr>
    </w:p>
    <w:p w:rsidR="0023770F" w:rsidRDefault="0023770F" w:rsidP="0023770F">
      <w:pPr>
        <w:pStyle w:val="vlevo"/>
      </w:pPr>
    </w:p>
    <w:p w:rsidR="007E40BC" w:rsidRPr="0023770F" w:rsidRDefault="007E40BC" w:rsidP="0023770F"/>
    <w:sectPr w:rsidR="007E40BC" w:rsidRPr="0023770F" w:rsidSect="000A6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D5"/>
    <w:multiLevelType w:val="hybridMultilevel"/>
    <w:tmpl w:val="5FA6D4C6"/>
    <w:lvl w:ilvl="0" w:tplc="FF82CA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CD2D83"/>
    <w:multiLevelType w:val="hybridMultilevel"/>
    <w:tmpl w:val="5294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5E9A"/>
    <w:multiLevelType w:val="hybridMultilevel"/>
    <w:tmpl w:val="5188361A"/>
    <w:lvl w:ilvl="0" w:tplc="7B04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0A06"/>
    <w:multiLevelType w:val="hybridMultilevel"/>
    <w:tmpl w:val="6AEAF16A"/>
    <w:lvl w:ilvl="0" w:tplc="20F0FD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2C1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B2289"/>
    <w:multiLevelType w:val="hybridMultilevel"/>
    <w:tmpl w:val="18A0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129B"/>
    <w:multiLevelType w:val="singleLevel"/>
    <w:tmpl w:val="80B897A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B2A628E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740B7F"/>
    <w:multiLevelType w:val="hybridMultilevel"/>
    <w:tmpl w:val="A2400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7AE56AFD"/>
    <w:multiLevelType w:val="hybridMultilevel"/>
    <w:tmpl w:val="ACF85C94"/>
    <w:lvl w:ilvl="0" w:tplc="A4B44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C"/>
    <w:rsid w:val="000A6411"/>
    <w:rsid w:val="000C0769"/>
    <w:rsid w:val="0018179D"/>
    <w:rsid w:val="0023770F"/>
    <w:rsid w:val="002466E8"/>
    <w:rsid w:val="002D389B"/>
    <w:rsid w:val="00303417"/>
    <w:rsid w:val="00321E7E"/>
    <w:rsid w:val="0033033E"/>
    <w:rsid w:val="003662C7"/>
    <w:rsid w:val="00390953"/>
    <w:rsid w:val="00425F73"/>
    <w:rsid w:val="00426117"/>
    <w:rsid w:val="00506D44"/>
    <w:rsid w:val="00571518"/>
    <w:rsid w:val="005D7F85"/>
    <w:rsid w:val="00636D87"/>
    <w:rsid w:val="006A6B17"/>
    <w:rsid w:val="007967BA"/>
    <w:rsid w:val="007A73CD"/>
    <w:rsid w:val="007E40BC"/>
    <w:rsid w:val="00835597"/>
    <w:rsid w:val="0086633C"/>
    <w:rsid w:val="008E1329"/>
    <w:rsid w:val="008E1AE8"/>
    <w:rsid w:val="009456FF"/>
    <w:rsid w:val="009A3D83"/>
    <w:rsid w:val="009D7F53"/>
    <w:rsid w:val="00A3314F"/>
    <w:rsid w:val="00B23A4C"/>
    <w:rsid w:val="00B70738"/>
    <w:rsid w:val="00BF2BC8"/>
    <w:rsid w:val="00C328D3"/>
    <w:rsid w:val="00CB024E"/>
    <w:rsid w:val="00D37192"/>
    <w:rsid w:val="00E91918"/>
    <w:rsid w:val="00EF1F84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66E8"/>
    <w:pPr>
      <w:ind w:left="720" w:firstLine="720"/>
      <w:contextualSpacing/>
    </w:pPr>
    <w:rPr>
      <w:sz w:val="22"/>
      <w:szCs w:val="20"/>
    </w:rPr>
  </w:style>
  <w:style w:type="paragraph" w:customStyle="1" w:styleId="Paragrafslovan">
    <w:name w:val="Paragraf číslovaný"/>
    <w:basedOn w:val="Paragrafneslovan"/>
    <w:autoRedefine/>
    <w:rsid w:val="0050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66E8"/>
    <w:pPr>
      <w:ind w:left="720" w:firstLine="720"/>
      <w:contextualSpacing/>
    </w:pPr>
    <w:rPr>
      <w:sz w:val="22"/>
      <w:szCs w:val="20"/>
    </w:rPr>
  </w:style>
  <w:style w:type="paragraph" w:customStyle="1" w:styleId="Paragrafslovan">
    <w:name w:val="Paragraf číslovaný"/>
    <w:basedOn w:val="Paragrafneslovan"/>
    <w:autoRedefine/>
    <w:rsid w:val="0050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37</cp:revision>
  <dcterms:created xsi:type="dcterms:W3CDTF">2012-08-09T09:05:00Z</dcterms:created>
  <dcterms:modified xsi:type="dcterms:W3CDTF">2013-03-13T12:48:00Z</dcterms:modified>
</cp:coreProperties>
</file>