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80" w:rsidRDefault="00D40080" w:rsidP="00D40080">
      <w:pPr>
        <w:pStyle w:val="Nadpis3"/>
        <w:ind w:firstLine="0"/>
      </w:pPr>
      <w:bookmarkStart w:id="0" w:name="_GoBack"/>
      <w:bookmarkEnd w:id="0"/>
      <w:proofErr w:type="gramStart"/>
      <w:r>
        <w:t>D ů v o d o v á   z p r á v a  č.</w:t>
      </w:r>
      <w:proofErr w:type="gramEnd"/>
      <w:r>
        <w:t xml:space="preserve"> 7</w:t>
      </w:r>
    </w:p>
    <w:p w:rsidR="00D40080" w:rsidRDefault="00D40080" w:rsidP="00D40080"/>
    <w:p w:rsidR="00D40080" w:rsidRDefault="00D40080" w:rsidP="00D40080"/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D40080" w:rsidRPr="00D30DE3" w:rsidRDefault="00D40080" w:rsidP="00D40080">
      <w:pPr>
        <w:pStyle w:val="Zkladntextodsazen"/>
        <w:ind w:left="0"/>
        <w:jc w:val="both"/>
        <w:rPr>
          <w:bCs/>
          <w:sz w:val="24"/>
          <w:szCs w:val="24"/>
        </w:rPr>
      </w:pPr>
      <w:r w:rsidRPr="00624A7B">
        <w:rPr>
          <w:bCs/>
          <w:sz w:val="24"/>
          <w:szCs w:val="24"/>
        </w:rPr>
        <w:t>Žádost organizace</w:t>
      </w:r>
      <w:r>
        <w:rPr>
          <w:bCs/>
          <w:sz w:val="24"/>
          <w:szCs w:val="24"/>
        </w:rPr>
        <w:t xml:space="preserve"> </w:t>
      </w:r>
      <w:proofErr w:type="spellStart"/>
      <w:r w:rsidRPr="00AD59D5">
        <w:rPr>
          <w:b/>
          <w:bCs/>
          <w:sz w:val="24"/>
          <w:szCs w:val="24"/>
        </w:rPr>
        <w:t>ProSen</w:t>
      </w:r>
      <w:proofErr w:type="spellEnd"/>
      <w:r w:rsidRPr="00AD59D5">
        <w:rPr>
          <w:b/>
          <w:bCs/>
          <w:sz w:val="24"/>
          <w:szCs w:val="24"/>
        </w:rPr>
        <w:t xml:space="preserve"> Plzeň</w:t>
      </w:r>
      <w:r>
        <w:rPr>
          <w:bCs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IČ 22609423, Americká 7, </w:t>
      </w:r>
      <w:r w:rsidRPr="00B6132E">
        <w:rPr>
          <w:color w:val="000000"/>
          <w:sz w:val="24"/>
          <w:szCs w:val="24"/>
        </w:rPr>
        <w:t>Plzeň</w:t>
      </w:r>
      <w:r>
        <w:rPr>
          <w:color w:val="000000"/>
          <w:sz w:val="24"/>
          <w:szCs w:val="24"/>
        </w:rPr>
        <w:t xml:space="preserve"> o poskytnutí dotace ve výši 150 000,-</w:t>
      </w:r>
      <w:r w:rsidRPr="00CD18CC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na projekt s názvem „Společnost seniorům“.</w:t>
      </w:r>
    </w:p>
    <w:p w:rsidR="00D40080" w:rsidRDefault="00D40080" w:rsidP="00D40080">
      <w:pPr>
        <w:jc w:val="both"/>
        <w:rPr>
          <w:b/>
          <w:sz w:val="24"/>
        </w:rPr>
      </w:pPr>
    </w:p>
    <w:p w:rsidR="00D40080" w:rsidRDefault="00D40080" w:rsidP="00D40080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D40080" w:rsidRDefault="00D40080" w:rsidP="00D40080">
      <w:pPr>
        <w:jc w:val="both"/>
        <w:rPr>
          <w:sz w:val="24"/>
        </w:rPr>
      </w:pPr>
      <w:r>
        <w:rPr>
          <w:sz w:val="24"/>
        </w:rPr>
        <w:t xml:space="preserve">Organizace začala v průběhu roku s přípravou a realizací dobrovolnického projektu „Společnost seniorům“. Jedná se o společnost, doprovod a drobnou výpomoc seniorům v jejich domácnostech. </w:t>
      </w:r>
    </w:p>
    <w:p w:rsidR="00D40080" w:rsidRDefault="00D40080" w:rsidP="00D40080">
      <w:pPr>
        <w:jc w:val="both"/>
        <w:rPr>
          <w:sz w:val="24"/>
        </w:rPr>
      </w:pPr>
      <w:r>
        <w:rPr>
          <w:sz w:val="24"/>
        </w:rPr>
        <w:t>Cílem projektu je zapojit seniory do aktivního stárnutí a vytváření příležitostí, jak trávit volný čas a předávat ostatním své rady, nápady a zkušenosti.</w:t>
      </w:r>
    </w:p>
    <w:p w:rsidR="00D40080" w:rsidRPr="00994FCC" w:rsidRDefault="00D40080" w:rsidP="00D40080">
      <w:pPr>
        <w:jc w:val="both"/>
        <w:rPr>
          <w:sz w:val="24"/>
        </w:rPr>
      </w:pPr>
    </w:p>
    <w:p w:rsidR="00D40080" w:rsidRDefault="00D40080" w:rsidP="00D40080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15. 4. 2013: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541"/>
        <w:gridCol w:w="3827"/>
        <w:gridCol w:w="1637"/>
      </w:tblGrid>
      <w:tr w:rsidR="00D40080" w:rsidRPr="006106EE" w:rsidTr="00E0119B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22609423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MMP-SPORT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 xml:space="preserve">Nákup sportovního vybavení a učebnic, </w:t>
            </w:r>
            <w:proofErr w:type="spellStart"/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lektorné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Společnost seniorům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pořízení dataprojektoru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 xml:space="preserve">10 x gymnastický míč, 10 x </w:t>
            </w:r>
            <w:proofErr w:type="spellStart"/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overball</w:t>
            </w:r>
            <w:proofErr w:type="spellEnd"/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 xml:space="preserve">, 10 x karimatka, Odborné </w:t>
            </w:r>
            <w:proofErr w:type="spellStart"/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lektorné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40080" w:rsidRPr="006106EE" w:rsidTr="00E0119B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2011 - 2013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D40080" w:rsidRPr="006106EE" w:rsidRDefault="00D40080" w:rsidP="00E0119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6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40080" w:rsidRDefault="00D40080" w:rsidP="00D40080">
      <w:pPr>
        <w:autoSpaceDE w:val="0"/>
        <w:jc w:val="both"/>
        <w:rPr>
          <w:bCs/>
          <w:sz w:val="24"/>
          <w:szCs w:val="24"/>
        </w:rPr>
      </w:pPr>
    </w:p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D40080" w:rsidRPr="00D30DE3" w:rsidRDefault="00D40080" w:rsidP="00D40080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Nep</w:t>
      </w:r>
      <w:r w:rsidRPr="00F83DD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skytnout dotaci ve výši </w:t>
      </w:r>
      <w:r>
        <w:rPr>
          <w:color w:val="000000"/>
          <w:sz w:val="24"/>
          <w:szCs w:val="24"/>
        </w:rPr>
        <w:t>150 000</w:t>
      </w:r>
      <w:r w:rsidRPr="00F83DDA">
        <w:rPr>
          <w:bCs/>
          <w:sz w:val="24"/>
          <w:szCs w:val="24"/>
        </w:rPr>
        <w:t xml:space="preserve">,- Kč </w:t>
      </w:r>
      <w:r>
        <w:rPr>
          <w:bCs/>
          <w:sz w:val="24"/>
          <w:szCs w:val="24"/>
        </w:rPr>
        <w:t xml:space="preserve">organizaci </w:t>
      </w:r>
      <w:proofErr w:type="spellStart"/>
      <w:r>
        <w:rPr>
          <w:bCs/>
          <w:sz w:val="24"/>
          <w:szCs w:val="24"/>
        </w:rPr>
        <w:t>ProSen</w:t>
      </w:r>
      <w:proofErr w:type="spellEnd"/>
      <w:r>
        <w:rPr>
          <w:bCs/>
          <w:sz w:val="24"/>
          <w:szCs w:val="24"/>
        </w:rPr>
        <w:t xml:space="preserve"> Plzeň, </w:t>
      </w:r>
      <w:r>
        <w:rPr>
          <w:color w:val="000000"/>
          <w:sz w:val="24"/>
          <w:szCs w:val="24"/>
        </w:rPr>
        <w:t xml:space="preserve"> IČ 22609423, Americká 7, </w:t>
      </w:r>
      <w:r w:rsidRPr="00B6132E">
        <w:rPr>
          <w:color w:val="000000"/>
          <w:sz w:val="24"/>
          <w:szCs w:val="24"/>
        </w:rPr>
        <w:t>Plzeň</w:t>
      </w:r>
      <w:r>
        <w:rPr>
          <w:color w:val="000000"/>
          <w:sz w:val="24"/>
          <w:szCs w:val="24"/>
        </w:rPr>
        <w:t xml:space="preserve"> na projekt s názvem „Společnost seniorům“.</w:t>
      </w:r>
    </w:p>
    <w:p w:rsidR="00D40080" w:rsidRDefault="00D40080" w:rsidP="00D40080">
      <w:pPr>
        <w:pStyle w:val="Zkladntextodsazen"/>
        <w:ind w:left="0"/>
        <w:jc w:val="both"/>
        <w:rPr>
          <w:b/>
          <w:sz w:val="24"/>
        </w:rPr>
      </w:pPr>
    </w:p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D40080" w:rsidRDefault="00D40080" w:rsidP="00D40080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D40080" w:rsidRDefault="00D40080" w:rsidP="00D40080">
      <w:pPr>
        <w:rPr>
          <w:sz w:val="24"/>
        </w:rPr>
      </w:pPr>
    </w:p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D40080" w:rsidRPr="00B83684" w:rsidRDefault="00D40080" w:rsidP="00D40080">
      <w:pPr>
        <w:pStyle w:val="vlevo"/>
      </w:pPr>
      <w:r w:rsidRPr="00B83684">
        <w:t>Viz návrh usnesení, jiná varianta se nenavrhuje.</w:t>
      </w:r>
    </w:p>
    <w:p w:rsidR="00D40080" w:rsidRDefault="00D40080" w:rsidP="00D40080"/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D40080" w:rsidRDefault="00D40080" w:rsidP="00D40080">
      <w:pPr>
        <w:pStyle w:val="vlevo"/>
      </w:pPr>
      <w:r>
        <w:t>Nevzniknou.</w:t>
      </w:r>
    </w:p>
    <w:p w:rsidR="00D40080" w:rsidRDefault="00D40080" w:rsidP="00D40080">
      <w:pPr>
        <w:pStyle w:val="vlevo"/>
      </w:pPr>
    </w:p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7. Návrh termínu realizace a určení zodpovědných pracovníků:</w:t>
      </w:r>
    </w:p>
    <w:p w:rsidR="00D40080" w:rsidRDefault="00D40080" w:rsidP="00D40080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D40080" w:rsidRPr="004951B1" w:rsidRDefault="00D40080" w:rsidP="00D40080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D40080" w:rsidRDefault="00D40080" w:rsidP="00D40080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D40080" w:rsidRDefault="00D40080" w:rsidP="00D40080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594 ze dne 13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2012</w:t>
      </w:r>
      <w:r w:rsidRPr="00152544">
        <w:rPr>
          <w:color w:val="000000"/>
          <w:szCs w:val="24"/>
        </w:rPr>
        <w:t>.</w:t>
      </w:r>
    </w:p>
    <w:p w:rsidR="00D40080" w:rsidRDefault="00D40080" w:rsidP="00D40080">
      <w:pPr>
        <w:pStyle w:val="Paragrafneeslovan"/>
      </w:pPr>
      <w:r>
        <w:t xml:space="preserve">Usnesení KZ RMP č. 3/2013 ze dne 26. března 2013. </w:t>
      </w:r>
    </w:p>
    <w:p w:rsidR="002A5997" w:rsidRDefault="002A5997" w:rsidP="002A5997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452 ze dne 2. května 2013.</w:t>
      </w:r>
    </w:p>
    <w:p w:rsidR="00D40080" w:rsidRDefault="00D40080" w:rsidP="00D40080">
      <w:pPr>
        <w:pStyle w:val="Paragrafneeslovan"/>
        <w:rPr>
          <w:color w:val="000000"/>
          <w:szCs w:val="24"/>
        </w:rPr>
      </w:pPr>
    </w:p>
    <w:p w:rsidR="00D40080" w:rsidRDefault="00D40080" w:rsidP="00D40080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D40080" w:rsidRDefault="00D40080" w:rsidP="00D40080">
      <w:pPr>
        <w:pStyle w:val="Paragrafneeslovan"/>
      </w:pPr>
      <w:r>
        <w:t>Nejsou.</w:t>
      </w:r>
    </w:p>
    <w:p w:rsidR="00D40080" w:rsidRDefault="00D40080" w:rsidP="00D40080">
      <w:pPr>
        <w:pStyle w:val="Paragrafneeslovan"/>
      </w:pPr>
    </w:p>
    <w:p w:rsidR="00D40080" w:rsidRPr="00365D68" w:rsidRDefault="00D40080" w:rsidP="00D40080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D40080" w:rsidRDefault="00D40080" w:rsidP="00D40080">
      <w:pPr>
        <w:pStyle w:val="Paragrafneeslovan"/>
      </w:pPr>
      <w:r>
        <w:t xml:space="preserve">Příloha č. 1 – Usnesení KZ RMP č. 3/2013 ze dne 26. března 2013. </w:t>
      </w:r>
    </w:p>
    <w:p w:rsidR="00A11534" w:rsidRDefault="00A11534" w:rsidP="00A11534">
      <w:pPr>
        <w:pStyle w:val="Paragrafneeslovan"/>
        <w:rPr>
          <w:color w:val="000000"/>
          <w:szCs w:val="24"/>
        </w:rPr>
      </w:pPr>
      <w:r>
        <w:t xml:space="preserve">Příloha č. 2 - </w:t>
      </w:r>
      <w:r>
        <w:rPr>
          <w:color w:val="000000"/>
          <w:szCs w:val="24"/>
        </w:rPr>
        <w:t>Usnesení RMP č. 452 ze dne 2. května 2013.</w:t>
      </w:r>
    </w:p>
    <w:p w:rsidR="00D40080" w:rsidRDefault="00D40080" w:rsidP="00F105B7">
      <w:pPr>
        <w:pStyle w:val="Nadpis3"/>
        <w:ind w:firstLine="0"/>
        <w:jc w:val="left"/>
        <w:rPr>
          <w:sz w:val="24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D40080" w:rsidRDefault="00D40080" w:rsidP="00D40080">
      <w:pPr>
        <w:rPr>
          <w:rFonts w:ascii="Bodoni MT Black" w:hAnsi="Bodoni MT Black"/>
        </w:rPr>
      </w:pPr>
    </w:p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80"/>
    <w:rsid w:val="00097E81"/>
    <w:rsid w:val="002A5997"/>
    <w:rsid w:val="00357659"/>
    <w:rsid w:val="003F03F3"/>
    <w:rsid w:val="0045228C"/>
    <w:rsid w:val="00551B68"/>
    <w:rsid w:val="006E76EC"/>
    <w:rsid w:val="007020CD"/>
    <w:rsid w:val="008C3D39"/>
    <w:rsid w:val="00A11534"/>
    <w:rsid w:val="00A83516"/>
    <w:rsid w:val="00CB2D2C"/>
    <w:rsid w:val="00D30C21"/>
    <w:rsid w:val="00D40080"/>
    <w:rsid w:val="00ED048D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080"/>
  </w:style>
  <w:style w:type="paragraph" w:styleId="Nadpis3">
    <w:name w:val="heading 3"/>
    <w:basedOn w:val="Normln"/>
    <w:next w:val="Normln"/>
    <w:link w:val="Nadpis3Char"/>
    <w:qFormat/>
    <w:rsid w:val="00D4008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40080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D40080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D4008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D400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40080"/>
  </w:style>
  <w:style w:type="character" w:customStyle="1" w:styleId="vlevoChar">
    <w:name w:val="vlevo Char"/>
    <w:link w:val="vlevo"/>
    <w:rsid w:val="00D40080"/>
    <w:rPr>
      <w:sz w:val="24"/>
    </w:rPr>
  </w:style>
  <w:style w:type="character" w:styleId="Odkaznakoment">
    <w:name w:val="annotation reference"/>
    <w:basedOn w:val="Standardnpsmoodstavce"/>
    <w:rsid w:val="00D40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0080"/>
  </w:style>
  <w:style w:type="character" w:customStyle="1" w:styleId="TextkomenteChar">
    <w:name w:val="Text komentáře Char"/>
    <w:basedOn w:val="Standardnpsmoodstavce"/>
    <w:link w:val="Textkomente"/>
    <w:rsid w:val="00D40080"/>
  </w:style>
  <w:style w:type="paragraph" w:styleId="Textbubliny">
    <w:name w:val="Balloon Text"/>
    <w:basedOn w:val="Normln"/>
    <w:link w:val="TextbublinyChar"/>
    <w:rsid w:val="00D40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00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A11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080"/>
  </w:style>
  <w:style w:type="paragraph" w:styleId="Nadpis3">
    <w:name w:val="heading 3"/>
    <w:basedOn w:val="Normln"/>
    <w:next w:val="Normln"/>
    <w:link w:val="Nadpis3Char"/>
    <w:qFormat/>
    <w:rsid w:val="00D4008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40080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D40080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D40080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D400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40080"/>
  </w:style>
  <w:style w:type="character" w:customStyle="1" w:styleId="vlevoChar">
    <w:name w:val="vlevo Char"/>
    <w:link w:val="vlevo"/>
    <w:rsid w:val="00D40080"/>
    <w:rPr>
      <w:sz w:val="24"/>
    </w:rPr>
  </w:style>
  <w:style w:type="character" w:styleId="Odkaznakoment">
    <w:name w:val="annotation reference"/>
    <w:basedOn w:val="Standardnpsmoodstavce"/>
    <w:rsid w:val="00D40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0080"/>
  </w:style>
  <w:style w:type="character" w:customStyle="1" w:styleId="TextkomenteChar">
    <w:name w:val="Text komentáře Char"/>
    <w:basedOn w:val="Standardnpsmoodstavce"/>
    <w:link w:val="Textkomente"/>
    <w:rsid w:val="00D40080"/>
  </w:style>
  <w:style w:type="paragraph" w:styleId="Textbubliny">
    <w:name w:val="Balloon Text"/>
    <w:basedOn w:val="Normln"/>
    <w:link w:val="TextbublinyChar"/>
    <w:rsid w:val="00D40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00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A11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3</cp:revision>
  <cp:lastPrinted>2013-05-07T08:03:00Z</cp:lastPrinted>
  <dcterms:created xsi:type="dcterms:W3CDTF">2013-05-07T08:02:00Z</dcterms:created>
  <dcterms:modified xsi:type="dcterms:W3CDTF">2013-05-07T08:03:00Z</dcterms:modified>
</cp:coreProperties>
</file>