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E8" w:rsidRDefault="00FE2AE8" w:rsidP="00FE2A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 xml:space="preserve">Zápis z KNM RMP dne 6. 6. </w:t>
      </w: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  <w:lang w:eastAsia="cs-CZ"/>
        </w:rPr>
        <w:t>2013</w:t>
      </w:r>
    </w:p>
    <w:p w:rsidR="00FE2AE8" w:rsidRDefault="00FE2AE8" w:rsidP="00FE2A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FE2AE8" w:rsidRPr="0030604F" w:rsidRDefault="00FE2AE8" w:rsidP="00FE2A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PROP/5 A   Prodej pozemku </w:t>
      </w:r>
      <w:proofErr w:type="spellStart"/>
      <w:proofErr w:type="gram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p.č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.</w:t>
      </w:r>
      <w:proofErr w:type="gram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 xml:space="preserve"> 1931/93, </w:t>
      </w:r>
      <w:proofErr w:type="spellStart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k.ú</w:t>
      </w:r>
      <w:proofErr w:type="spellEnd"/>
      <w:r w:rsidRPr="0030604F">
        <w:rPr>
          <w:rFonts w:ascii="Times New Roman" w:eastAsia="Times New Roman" w:hAnsi="Times New Roman" w:cs="Times New Roman"/>
          <w:u w:val="single"/>
          <w:lang w:eastAsia="cs-CZ"/>
        </w:rPr>
        <w:t>. Černice – GRI, s.r.o.</w:t>
      </w:r>
    </w:p>
    <w:p w:rsidR="00FE2AE8" w:rsidRPr="00C81585" w:rsidRDefault="00FE2AE8" w:rsidP="00FE2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D3585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KNM doporučuje RMP souhlasit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 prodejem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nově vznikl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ého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pozemk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</w:t>
      </w:r>
      <w:proofErr w:type="spellStart"/>
      <w:proofErr w:type="gramStart"/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p.č</w:t>
      </w:r>
      <w:proofErr w:type="spellEnd"/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</w:t>
      </w:r>
      <w:proofErr w:type="gramEnd"/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1931/93, ostatní plocha, jiná plocha, o výměře 24 m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, který byl oddělen z pozemku </w:t>
      </w:r>
      <w:proofErr w:type="spellStart"/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p.č</w:t>
      </w:r>
      <w:proofErr w:type="spellEnd"/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. 1931/1, ostat. </w:t>
      </w:r>
      <w:proofErr w:type="spellStart"/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pl</w:t>
      </w:r>
      <w:proofErr w:type="spellEnd"/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., ostat. komunikace, o původní výměře 8 382 m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cs-CZ"/>
        </w:rPr>
        <w:t>2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společnosti GRI, s.r.o., IČ: 28000439, se sídlem: Plzeň – Černice, Parková 1254/11a, PSČ 326 00, za kupní cenu 36 240,- Kč.</w:t>
      </w: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upní cena bude uhrazena před podpisem kupní smlouvy kupujícím. V kupní smlouvě bude kupující upozorněn na existenci věcného břemene spočívajícího v oprávnění společnosti</w:t>
      </w: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Telefónica Czech Republic, a.s. zřídit a provozovat na prodávaném pozemku telekomunikační vedení.</w:t>
      </w:r>
    </w:p>
    <w:p w:rsidR="00FE2AE8" w:rsidRPr="00C81585" w:rsidRDefault="00FE2AE8" w:rsidP="00FE2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FE2AE8" w:rsidRPr="00C81585" w:rsidRDefault="00FE2AE8" w:rsidP="00FE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81585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Podmínkou prodeje předmětného pozemku bude úhrada bezdůvodného obohacení za užívání pozemku pod asfaltovou plochou a částí schodiště bez právního vztahu. </w:t>
      </w: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>Přesná výše bezdůvodného obohacení bude stanovena před uzavřením kupní smlouvy a to v cenových relacích:</w:t>
      </w:r>
    </w:p>
    <w:p w:rsidR="00FE2AE8" w:rsidRPr="00C81585" w:rsidRDefault="00FE2AE8" w:rsidP="00FE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>pro rok 2012 za období od 1. 7. 2012 do 31. 12. 2012 ve výši 278 Kč/m</w:t>
      </w:r>
      <w:r w:rsidRPr="00C8158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>/rok</w:t>
      </w:r>
    </w:p>
    <w:p w:rsidR="00FE2AE8" w:rsidRPr="00C81585" w:rsidRDefault="00FE2AE8" w:rsidP="00FE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>pro rok 2013 za období od 1. 1. 2013 do 6. 6. 2013 ve výši 287 Kč/m</w:t>
      </w:r>
      <w:r w:rsidRPr="00C8158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>2</w:t>
      </w: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>/rok</w:t>
      </w:r>
    </w:p>
    <w:p w:rsidR="00FE2AE8" w:rsidRPr="00C81585" w:rsidRDefault="00FE2AE8" w:rsidP="00FE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81585">
        <w:rPr>
          <w:rFonts w:ascii="Times New Roman" w:eastAsia="Times New Roman" w:hAnsi="Times New Roman" w:cs="Times New Roman"/>
          <w:sz w:val="24"/>
          <w:szCs w:val="20"/>
          <w:lang w:eastAsia="cs-CZ"/>
        </w:rPr>
        <w:t>a dále pak za období od 7. 6. 2013 do prodeje předmětného pozemku.</w:t>
      </w:r>
    </w:p>
    <w:p w:rsidR="00FE2AE8" w:rsidRPr="00C81585" w:rsidRDefault="00FE2AE8" w:rsidP="00FE2A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FE2AE8" w:rsidRPr="003B59EF" w:rsidRDefault="00FE2AE8" w:rsidP="00FE2AE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cs-CZ"/>
        </w:rPr>
      </w:pPr>
      <w:r w:rsidRPr="003B59EF">
        <w:rPr>
          <w:rFonts w:ascii="Times New Roman" w:eastAsia="Times New Roman" w:hAnsi="Times New Roman" w:cs="Times New Roman"/>
          <w:lang w:eastAsia="cs-CZ"/>
        </w:rPr>
        <w:t>souhlasí</w:t>
      </w:r>
      <w:r>
        <w:rPr>
          <w:rFonts w:ascii="Times New Roman" w:eastAsia="Times New Roman" w:hAnsi="Times New Roman" w:cs="Times New Roman"/>
          <w:lang w:eastAsia="cs-CZ"/>
        </w:rPr>
        <w:t xml:space="preserve"> 13</w:t>
      </w:r>
    </w:p>
    <w:p w:rsidR="00272B08" w:rsidRDefault="00272B08"/>
    <w:sectPr w:rsidR="0027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E8"/>
    <w:rsid w:val="00272B08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A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Hurdová Martina</dc:creator>
  <cp:lastModifiedBy>Hurdová Martina</cp:lastModifiedBy>
  <cp:revision>1</cp:revision>
  <dcterms:created xsi:type="dcterms:W3CDTF">2013-06-11T09:27:00Z</dcterms:created>
  <dcterms:modified xsi:type="dcterms:W3CDTF">2013-06-11T09:28:00Z</dcterms:modified>
</cp:coreProperties>
</file>