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4" w:rsidRPr="00F15F14" w:rsidRDefault="00F15F14" w:rsidP="00F15F14">
      <w:pPr>
        <w:jc w:val="center"/>
        <w:rPr>
          <w:u w:val="single"/>
        </w:rPr>
      </w:pPr>
      <w:r w:rsidRPr="00F15F14">
        <w:rPr>
          <w:u w:val="single"/>
        </w:rPr>
        <w:t xml:space="preserve">Náprava stavu vzniklého administrativní chybou </w:t>
      </w:r>
      <w:r w:rsidR="00225456">
        <w:rPr>
          <w:u w:val="single"/>
        </w:rPr>
        <w:t xml:space="preserve">při vzniku podkladů </w:t>
      </w:r>
      <w:r w:rsidRPr="00F15F14">
        <w:rPr>
          <w:u w:val="single"/>
        </w:rPr>
        <w:t>v době rozhodování o</w:t>
      </w:r>
      <w:r w:rsidR="00225456">
        <w:rPr>
          <w:u w:val="single"/>
        </w:rPr>
        <w:t> </w:t>
      </w:r>
      <w:r w:rsidRPr="00F15F14">
        <w:rPr>
          <w:u w:val="single"/>
        </w:rPr>
        <w:t>„odstátnění“ Plzeňských komunikací, příspěvkové organizace</w:t>
      </w:r>
    </w:p>
    <w:p w:rsidR="0032446D" w:rsidRDefault="007115C7" w:rsidP="007115C7">
      <w:pPr>
        <w:jc w:val="both"/>
      </w:pPr>
      <w:r>
        <w:t xml:space="preserve">Ředitelství silnic a dálnic ČR spolu s Úřadem pro zastupování státu ve věcech majetkových se obrátili na statutární město Plzeň se žádostí o řešení nápravy stavu vzniklého </w:t>
      </w:r>
      <w:r w:rsidR="00F15F14">
        <w:t>administrativ</w:t>
      </w:r>
      <w:r>
        <w:t>ní chybou</w:t>
      </w:r>
      <w:r w:rsidR="00225456">
        <w:t xml:space="preserve"> </w:t>
      </w:r>
      <w:r w:rsidR="00895E88">
        <w:t xml:space="preserve">v </w:t>
      </w:r>
      <w:r w:rsidR="00225456">
        <w:t>ro</w:t>
      </w:r>
      <w:r w:rsidR="00895E88">
        <w:t>ce</w:t>
      </w:r>
      <w:r w:rsidR="00225456">
        <w:t xml:space="preserve"> 1993</w:t>
      </w:r>
      <w:r>
        <w:t>.</w:t>
      </w:r>
    </w:p>
    <w:p w:rsidR="007115C7" w:rsidRDefault="007115C7" w:rsidP="007115C7">
      <w:pPr>
        <w:jc w:val="both"/>
      </w:pPr>
      <w:r>
        <w:t>Do vlastnictví statutárního města Plzeň přešly v souladu s Rozhodnutím Ministerstva financí ČR č.j. 124/64 703/1993 ve smyslu §5 zák. 172/1991 Sb. pozemky, k nimž měla právo hospodaření příspěvková organizace Plzeňské komunikace</w:t>
      </w:r>
      <w:r w:rsidR="00225456">
        <w:t>,</w:t>
      </w:r>
      <w:r>
        <w:t xml:space="preserve"> s výjimkami uvedenými taxativně v tomto </w:t>
      </w:r>
      <w:r w:rsidR="00F15F14">
        <w:t>R</w:t>
      </w:r>
      <w:r w:rsidR="00225456">
        <w:t xml:space="preserve">ozhodnutí. Jednou </w:t>
      </w:r>
      <w:r>
        <w:t>výjimk</w:t>
      </w:r>
      <w:r w:rsidR="00225456">
        <w:t>ou</w:t>
      </w:r>
      <w:r>
        <w:t xml:space="preserve"> byly pozemky užívané jako silnice I. třídy s odkazem na výčet těchto pozemků v příloze. </w:t>
      </w:r>
      <w:r w:rsidR="0091271B">
        <w:t>Veškeré podklady pro toto Rozhodnutí včetně příloh</w:t>
      </w:r>
      <w:r>
        <w:t xml:space="preserve"> vypracovávala příspěvková organizace Plzeňské komunikace, která byla v té době správcem veškerých komunikací na území okresu Plzeň – město. Vzhledem k této skutečnosti nemělo ani Ministerstvo financí ČR, ani město Plzeň důvod pochybovat o správnosti zařazení jednotlivých pozemků dle jejich užívání. </w:t>
      </w:r>
      <w:r w:rsidR="00F15F14">
        <w:t>V souladu s uvedeným R</w:t>
      </w:r>
      <w:r>
        <w:t>ozhodnutí</w:t>
      </w:r>
      <w:r w:rsidR="00F15F14">
        <w:t>m</w:t>
      </w:r>
      <w:r>
        <w:t xml:space="preserve"> zapsal katastrální úřad přechod vlastnického práva z ČR na statutární město Plzeň. Později se však ukázalo, že</w:t>
      </w:r>
      <w:r w:rsidR="005D0E9B">
        <w:t xml:space="preserve"> došlo k administrativní chybě ve výčtu pozemků</w:t>
      </w:r>
      <w:r w:rsidR="00895E88">
        <w:t xml:space="preserve"> užívaných jako silnice I. </w:t>
      </w:r>
      <w:r w:rsidR="005D0E9B">
        <w:t xml:space="preserve">třídy a v rámci </w:t>
      </w:r>
      <w:r w:rsidR="00F15F14">
        <w:t>předmětného R</w:t>
      </w:r>
      <w:r w:rsidR="005D0E9B">
        <w:t>ozhodnutí přešly do vlastnictví města mimo jiné také pozemky v k.ú. Skvrňany</w:t>
      </w:r>
      <w:r w:rsidR="0034551A">
        <w:t xml:space="preserve"> a k.ú. Bolevec</w:t>
      </w:r>
      <w:r w:rsidR="005D0E9B">
        <w:t xml:space="preserve">, jež jsou užívány jako silnice </w:t>
      </w:r>
      <w:r w:rsidR="0034551A">
        <w:t>I třídy (úsek Domažlické ul. a úsek Karlovarské třídy).</w:t>
      </w:r>
    </w:p>
    <w:p w:rsidR="0034551A" w:rsidRDefault="0034551A" w:rsidP="007115C7">
      <w:pPr>
        <w:jc w:val="both"/>
      </w:pPr>
      <w:r>
        <w:t>Na základě jednání, které se uskutečnilo na EVID za účasti ŘSD, ÚZSVM a právního odboru MMP, zaslalo ŘSD ČR návrh možností nápravy:</w:t>
      </w:r>
    </w:p>
    <w:p w:rsidR="0034551A" w:rsidRDefault="0034551A" w:rsidP="0034551A">
      <w:pPr>
        <w:pStyle w:val="Odstavecseseznamem"/>
        <w:numPr>
          <w:ilvl w:val="0"/>
          <w:numId w:val="1"/>
        </w:numPr>
        <w:jc w:val="both"/>
      </w:pPr>
      <w:r>
        <w:t>Oprava chyby v listině dle § 40 vyhlášky č. 26/2007 Sb.</w:t>
      </w:r>
    </w:p>
    <w:p w:rsidR="0034551A" w:rsidRDefault="0034551A" w:rsidP="0034551A">
      <w:pPr>
        <w:pStyle w:val="Odstavecseseznamem"/>
        <w:jc w:val="both"/>
      </w:pPr>
      <w:r>
        <w:t>Toto řešení není formálně správné a ani možné - §40 vyhlášky upravuje náležitosti souhlasného prohlášení, jež nepřipadá v případě zápisu v KN dle Rozhodnutí</w:t>
      </w:r>
      <w:r w:rsidR="00D33922">
        <w:t xml:space="preserve"> MF ČR</w:t>
      </w:r>
      <w:r>
        <w:t xml:space="preserve"> v úvahu. ŘSD ČR mělo zřejmě na my</w:t>
      </w:r>
      <w:r w:rsidR="00D33922">
        <w:t>sli ustanovení § 8 odst. 2 zák. 344/1992 Sb. v platném znění katastrálního zákona:</w:t>
      </w:r>
    </w:p>
    <w:p w:rsidR="00D33922" w:rsidRPr="00895E88" w:rsidRDefault="00D33922" w:rsidP="0034551A">
      <w:pPr>
        <w:pStyle w:val="Odstavecseseznamem"/>
        <w:jc w:val="both"/>
        <w:rPr>
          <w:i/>
        </w:rPr>
      </w:pPr>
      <w:r w:rsidRPr="00895E88">
        <w:rPr>
          <w:i/>
        </w:rPr>
        <w:t>2) Katastrální úřad opraví chybné údaje katastru, které vznikly nesprávnostmi v listinách, podle nichž byly zapsány, na základě opravy listiny provedené tím, kdo listinu vyhotovil nebo kdo je oprávněn opravu listiny provést.</w:t>
      </w:r>
    </w:p>
    <w:p w:rsidR="00D33922" w:rsidRDefault="00D33922" w:rsidP="0034551A">
      <w:pPr>
        <w:pStyle w:val="Odstavecseseznamem"/>
        <w:jc w:val="both"/>
      </w:pPr>
    </w:p>
    <w:p w:rsidR="00D33922" w:rsidRDefault="00D33922" w:rsidP="0034551A">
      <w:pPr>
        <w:pStyle w:val="Odstavecseseznamem"/>
        <w:jc w:val="both"/>
      </w:pPr>
      <w:r>
        <w:t>Z uvedeného ustanovení jasně vyplývá, že jediný, kdo by mohl vydat listinu, podle níž bychom se vraceli ke stavu v</w:t>
      </w:r>
      <w:r w:rsidR="00895E88">
        <w:t> </w:t>
      </w:r>
      <w:r>
        <w:t>době</w:t>
      </w:r>
      <w:r w:rsidR="00895E88">
        <w:t xml:space="preserve"> R</w:t>
      </w:r>
      <w:r>
        <w:t>ozhodnutí, tedy k roku 1993, je MF ČR.</w:t>
      </w:r>
    </w:p>
    <w:p w:rsidR="00895E88" w:rsidRDefault="00D33922" w:rsidP="0034551A">
      <w:pPr>
        <w:pStyle w:val="Odstavecseseznamem"/>
        <w:jc w:val="both"/>
      </w:pPr>
      <w:r>
        <w:t xml:space="preserve">V případě takto vyžadované nápravy stavu by navíc bylo nutné na základě identifikace vývoje parcel zpracovat geometrické plány, které by představovaly rozsah parcel v roce 1993, tedy před 19 lety. </w:t>
      </w:r>
    </w:p>
    <w:p w:rsidR="00D33922" w:rsidRDefault="00D33922" w:rsidP="0034551A">
      <w:pPr>
        <w:pStyle w:val="Odstavecseseznamem"/>
        <w:jc w:val="both"/>
      </w:pPr>
      <w:r>
        <w:t>Pokud vezmeme v úvahu náklady na geometrické plány a hlavně vyznačování v KN stavu, který vůbec neodpovídá skutečnému užívání pozemků, jeví se toto řešení opravdu jako nešťastné. MF ČR rozhodně nebude nakloněno přezkoumávání svého Rozhodnutí z roku 1993, navíc pokud bylo učiněno na zákla</w:t>
      </w:r>
      <w:r w:rsidR="00895E88">
        <w:t>dě podkladu správce komunikací.</w:t>
      </w:r>
    </w:p>
    <w:p w:rsidR="00895E88" w:rsidRDefault="00895E88" w:rsidP="0034551A">
      <w:pPr>
        <w:pStyle w:val="Odstavecseseznamem"/>
        <w:jc w:val="both"/>
      </w:pPr>
      <w:r>
        <w:t>Takto složitou, téměř bych řekla nereálně realizovatelnou, cestou bychom se vrátili ke stavu, který by bylo dále nutné řešit vzájemnými převody majetku tak, aby skutečný stav užívání odpovídal i vlastnicky (tramvajové pásy, související zeleň apod.).</w:t>
      </w:r>
    </w:p>
    <w:p w:rsidR="00895E88" w:rsidRDefault="00895E88">
      <w:r>
        <w:br w:type="page"/>
      </w:r>
    </w:p>
    <w:p w:rsidR="00895E88" w:rsidRDefault="00895E88" w:rsidP="0034551A">
      <w:pPr>
        <w:pStyle w:val="Odstavecseseznamem"/>
        <w:jc w:val="both"/>
      </w:pPr>
    </w:p>
    <w:p w:rsidR="00DE21BA" w:rsidRDefault="00DE21BA" w:rsidP="00DE21BA">
      <w:pPr>
        <w:pStyle w:val="Odstavecseseznamem"/>
        <w:numPr>
          <w:ilvl w:val="0"/>
          <w:numId w:val="1"/>
        </w:numPr>
        <w:jc w:val="both"/>
      </w:pPr>
      <w:r>
        <w:t>Darovací smlouv</w:t>
      </w:r>
      <w:r w:rsidR="00895E88">
        <w:t>a</w:t>
      </w:r>
    </w:p>
    <w:p w:rsidR="00DE21BA" w:rsidRDefault="00DE21BA" w:rsidP="00DE21BA">
      <w:pPr>
        <w:pStyle w:val="Odstavecseseznamem"/>
        <w:jc w:val="both"/>
      </w:pPr>
      <w:r>
        <w:t xml:space="preserve">Všechny zúčastněné strany na jednání uznaly, že došlo k určitému pochybení při přípravě podkladů pro Rozhodnutí MF ČR, ale pro město bylo vlastnické právo zapsané dle Rozhodnutí, proti němuž nebyl přípustný opravný prostředek, a ani tehdy žádný z dotčených subjektů nepodal žalobu a měl za to, že je Rozhodnutí správné. </w:t>
      </w:r>
    </w:p>
    <w:p w:rsidR="00DE21BA" w:rsidRDefault="00DE21BA" w:rsidP="00DE21BA">
      <w:pPr>
        <w:pStyle w:val="Odstavecseseznamem"/>
        <w:jc w:val="both"/>
      </w:pPr>
      <w:r>
        <w:t>Pozemky, o kterých nyní ŘSD ČR jedná, byly užívány již v době Rozhodnutí MF ČR jako silnice I. třídy a měly být obsaženy v příloze uvedeného Rozhodnutí.</w:t>
      </w:r>
    </w:p>
    <w:p w:rsidR="00DE21BA" w:rsidRDefault="00DE21BA" w:rsidP="00DE21BA">
      <w:pPr>
        <w:pStyle w:val="Odstavecseseznamem"/>
        <w:jc w:val="both"/>
      </w:pPr>
      <w:r>
        <w:t>V případě realizace daru by nebylo nutné vynakládat finanční prostředky na geometrické plány a došlo by k převodu vlastnického práva ze strany města pouze těch částí pozemku, které i dnes představují těleso silnice I. třídy, čímž by nebyly nutné další zpětné převody majetku do vlastnictví města.</w:t>
      </w:r>
    </w:p>
    <w:p w:rsidR="00DE21BA" w:rsidRDefault="00D875C7" w:rsidP="00DE21BA">
      <w:pPr>
        <w:pStyle w:val="Odstavecseseznamem"/>
        <w:numPr>
          <w:ilvl w:val="0"/>
          <w:numId w:val="1"/>
        </w:numPr>
        <w:jc w:val="both"/>
      </w:pPr>
      <w:r>
        <w:t>Určovací žaloba</w:t>
      </w:r>
      <w:r w:rsidR="00DE21BA">
        <w:t xml:space="preserve"> na vlastnictví pozemků</w:t>
      </w:r>
    </w:p>
    <w:p w:rsidR="00DE21BA" w:rsidRDefault="008E581B" w:rsidP="008E581B">
      <w:pPr>
        <w:pStyle w:val="Odstavecseseznamem"/>
        <w:jc w:val="both"/>
      </w:pPr>
      <w:r>
        <w:t>Obecně platí, že v</w:t>
      </w:r>
      <w:r w:rsidR="00F11FB2">
        <w:t xml:space="preserve">e všech případech je povinností soudu usilovat především o smírné řešení sporů. Pokud město v případě, že by proti němu byla podána žaloba na určení vlastnického práva k pozemkům, </w:t>
      </w:r>
      <w:r w:rsidR="00DE21BA">
        <w:t>doloží vůli napravit stav vzniklý administrativní chybou před 19 lety darem ŘSD ČR</w:t>
      </w:r>
      <w:r w:rsidR="00F15F14">
        <w:t xml:space="preserve">, </w:t>
      </w:r>
      <w:r w:rsidR="00F11FB2">
        <w:t>je nanejvýš pravděpodobné, že soud by řízení vůbec nezahájil, neboť by podanou žalobu považoval za zjevně předčasnou</w:t>
      </w:r>
      <w:r>
        <w:t xml:space="preserve"> a</w:t>
      </w:r>
      <w:r w:rsidR="00F11FB2">
        <w:t xml:space="preserve"> tudíž nedůvodnou. </w:t>
      </w:r>
      <w:r>
        <w:t>S ohledem na to lze s jistotou tvrdit, že bude-li ze strany města vůle k řešení problému, nebude státem žaloba ani podána. Ta</w:t>
      </w:r>
      <w:r w:rsidR="00F11FB2">
        <w:t xml:space="preserve"> by tedy měla smysl pouze v případě, že </w:t>
      </w:r>
      <w:r>
        <w:t xml:space="preserve">by </w:t>
      </w:r>
      <w:r w:rsidR="00F11FB2">
        <w:t xml:space="preserve">město vzniklou situaci </w:t>
      </w:r>
      <w:r>
        <w:t>nebylo ochotno řešit vůbec, tj. jedním ze způsobů uvedených pod body 1. a 2.</w:t>
      </w:r>
    </w:p>
    <w:p w:rsidR="00F15F14" w:rsidRDefault="00F15F14" w:rsidP="00DE21BA">
      <w:pPr>
        <w:pStyle w:val="Odstavecseseznamem"/>
        <w:jc w:val="both"/>
      </w:pPr>
    </w:p>
    <w:p w:rsidR="00F15F14" w:rsidRDefault="00F15F14" w:rsidP="00DE21BA">
      <w:pPr>
        <w:pStyle w:val="Odstavecseseznamem"/>
        <w:jc w:val="both"/>
      </w:pPr>
      <w:r>
        <w:t>Pro další jednání s ŘSD ČR a ÚZSVM tedy žádáme stanovisko vedení města k případnému předložení podkladů pro rozhodnutí celoměstským orgánům.</w:t>
      </w:r>
    </w:p>
    <w:p w:rsidR="00F15F14" w:rsidRDefault="00F15F14" w:rsidP="00DE21BA">
      <w:pPr>
        <w:pStyle w:val="Odstavecseseznamem"/>
        <w:jc w:val="both"/>
      </w:pPr>
    </w:p>
    <w:p w:rsidR="00F15F14" w:rsidRDefault="00F15F14" w:rsidP="00DE21BA">
      <w:pPr>
        <w:pStyle w:val="Odstavecseseznamem"/>
        <w:jc w:val="both"/>
      </w:pPr>
    </w:p>
    <w:p w:rsidR="00F15F14" w:rsidRDefault="00517C9C" w:rsidP="00DE21BA">
      <w:pPr>
        <w:pStyle w:val="Odstavecseseznamem"/>
        <w:jc w:val="both"/>
      </w:pPr>
      <w:r>
        <w:t>V Plzni  19.11.2012</w:t>
      </w:r>
    </w:p>
    <w:p w:rsidR="00517C9C" w:rsidRDefault="00517C9C" w:rsidP="00DE21BA">
      <w:pPr>
        <w:pStyle w:val="Odstavecseseznamem"/>
        <w:jc w:val="both"/>
      </w:pPr>
    </w:p>
    <w:p w:rsidR="00F15F14" w:rsidRDefault="00F15F14" w:rsidP="00DE21BA">
      <w:pPr>
        <w:pStyle w:val="Odstavecseseznamem"/>
        <w:jc w:val="both"/>
      </w:pPr>
      <w:r>
        <w:t xml:space="preserve">Zpracovala </w:t>
      </w:r>
    </w:p>
    <w:p w:rsidR="00F15F14" w:rsidRDefault="00F15F14" w:rsidP="00DE21BA">
      <w:pPr>
        <w:pStyle w:val="Odstavecseseznamem"/>
        <w:jc w:val="both"/>
      </w:pPr>
      <w:r>
        <w:t>Mgr. Hana Radová EVID</w:t>
      </w:r>
    </w:p>
    <w:p w:rsidR="00517C9C" w:rsidRDefault="00517C9C" w:rsidP="00DE21BA">
      <w:pPr>
        <w:pStyle w:val="Odstavecseseznamem"/>
        <w:jc w:val="both"/>
      </w:pPr>
    </w:p>
    <w:p w:rsidR="00517C9C" w:rsidRDefault="00517C9C" w:rsidP="00DE21BA">
      <w:pPr>
        <w:pStyle w:val="Odstavecseseznamem"/>
        <w:jc w:val="both"/>
      </w:pPr>
      <w:r>
        <w:t xml:space="preserve">Přílohy: </w:t>
      </w:r>
      <w:r w:rsidR="004A0D8A">
        <w:t>Dopis ŘSD ČR zn. 6218/12-33100/Pt ze dne 5. 11. 2012</w:t>
      </w:r>
    </w:p>
    <w:p w:rsidR="004A0D8A" w:rsidRDefault="004A0D8A" w:rsidP="00DE21BA">
      <w:pPr>
        <w:pStyle w:val="Odstavecseseznamem"/>
        <w:jc w:val="both"/>
      </w:pPr>
      <w:r>
        <w:tab/>
        <w:t>Rozhodnutí MF ČR č.j. 124/64 703/1993 ze dne 9. 12. 1993</w:t>
      </w:r>
    </w:p>
    <w:p w:rsidR="004A0D8A" w:rsidRDefault="004A0D8A" w:rsidP="00DE21BA">
      <w:pPr>
        <w:pStyle w:val="Odstavecseseznamem"/>
        <w:jc w:val="both"/>
      </w:pPr>
      <w:r>
        <w:tab/>
        <w:t>Letecký snímek – část Karlovarské tř.</w:t>
      </w:r>
    </w:p>
    <w:p w:rsidR="004A0D8A" w:rsidRDefault="004A0D8A" w:rsidP="00DE21BA">
      <w:pPr>
        <w:pStyle w:val="Odstavecseseznamem"/>
        <w:jc w:val="both"/>
      </w:pPr>
      <w:r>
        <w:tab/>
        <w:t>Letecký snímek – část Domažlické ul.</w:t>
      </w:r>
    </w:p>
    <w:p w:rsidR="001D2741" w:rsidRDefault="001D2741" w:rsidP="00DE21BA">
      <w:pPr>
        <w:pStyle w:val="Odstavecseseznamem"/>
        <w:jc w:val="both"/>
      </w:pPr>
    </w:p>
    <w:p w:rsidR="001D2741" w:rsidRDefault="001D2741" w:rsidP="00DE21BA">
      <w:pPr>
        <w:pStyle w:val="Odstavecseseznamem"/>
        <w:jc w:val="both"/>
      </w:pPr>
    </w:p>
    <w:p w:rsidR="001D2741" w:rsidRDefault="001D2741" w:rsidP="00DE21BA">
      <w:pPr>
        <w:pStyle w:val="Odstavecseseznamem"/>
        <w:jc w:val="both"/>
      </w:pPr>
    </w:p>
    <w:p w:rsidR="001D2741" w:rsidRDefault="001D2741" w:rsidP="00DE21BA">
      <w:pPr>
        <w:pStyle w:val="Odstavecseseznamem"/>
        <w:jc w:val="both"/>
      </w:pPr>
    </w:p>
    <w:p w:rsidR="001D2741" w:rsidRDefault="001D2741" w:rsidP="00DE21BA">
      <w:pPr>
        <w:pStyle w:val="Odstavecseseznamem"/>
        <w:jc w:val="both"/>
      </w:pPr>
    </w:p>
    <w:p w:rsidR="001D2741" w:rsidRDefault="001D2741" w:rsidP="00DE21BA">
      <w:pPr>
        <w:pStyle w:val="Odstavecseseznamem"/>
        <w:jc w:val="both"/>
      </w:pPr>
    </w:p>
    <w:p w:rsidR="001D2741" w:rsidRDefault="001D2741" w:rsidP="00DE21BA">
      <w:pPr>
        <w:pStyle w:val="Odstavecseseznamem"/>
        <w:jc w:val="both"/>
      </w:pPr>
    </w:p>
    <w:p w:rsidR="001D2741" w:rsidRDefault="001D2741" w:rsidP="00DE21BA">
      <w:pPr>
        <w:pStyle w:val="Odstavecseseznamem"/>
        <w:jc w:val="both"/>
      </w:pPr>
    </w:p>
    <w:p w:rsidR="001D2741" w:rsidRDefault="001D2741" w:rsidP="00DE21BA">
      <w:pPr>
        <w:pStyle w:val="Odstavecseseznamem"/>
        <w:jc w:val="both"/>
      </w:pPr>
    </w:p>
    <w:p w:rsidR="001D2741" w:rsidRDefault="001D2741" w:rsidP="00DE21BA">
      <w:pPr>
        <w:pStyle w:val="Odstavecseseznamem"/>
        <w:jc w:val="both"/>
      </w:pPr>
    </w:p>
    <w:p w:rsidR="001D2741" w:rsidRPr="001D2741" w:rsidRDefault="001D2741" w:rsidP="001D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ZÁZNAM Z JEDNÁNÍ</w:t>
      </w:r>
    </w:p>
    <w:p w:rsidR="001D2741" w:rsidRPr="001D2741" w:rsidRDefault="001D2741" w:rsidP="001D2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2741" w:rsidRPr="001D2741" w:rsidRDefault="001D2741" w:rsidP="001D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jednání:</w:t>
      </w: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22. duben 2013 v 13.00</w:t>
      </w:r>
    </w:p>
    <w:p w:rsidR="001D2741" w:rsidRPr="001D2741" w:rsidRDefault="001D2741" w:rsidP="001D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jednání:</w:t>
      </w: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>MAJ MMP</w:t>
      </w:r>
    </w:p>
    <w:p w:rsidR="001D2741" w:rsidRPr="001D2741" w:rsidRDefault="001D2741" w:rsidP="001D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Účastníci jednání:</w:t>
      </w: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>dle prezenční listiny</w:t>
      </w:r>
    </w:p>
    <w:p w:rsidR="001D2741" w:rsidRPr="001D2741" w:rsidRDefault="001D2741" w:rsidP="001D274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jednání:</w:t>
      </w: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Majetkoprávní vypořádání mezi ŘSD ČR a MP </w:t>
      </w:r>
    </w:p>
    <w:p w:rsidR="001D2741" w:rsidRPr="001D2741" w:rsidRDefault="001D2741" w:rsidP="001D274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navázání na jednání ze dne 1. 2. 2013</w:t>
      </w:r>
    </w:p>
    <w:p w:rsidR="001D2741" w:rsidRPr="001D2741" w:rsidRDefault="001D2741" w:rsidP="001D274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D2741" w:rsidRPr="001D2741" w:rsidRDefault="001D2741" w:rsidP="001D2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Směny a dary: dary - pozemky, které přešly na město Plzeň neoprávněně podle §5 zákona č. 172/1991 Sb.</w:t>
      </w: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rámci odstátnění Plzeňských komunikací,</w:t>
      </w:r>
      <w:r w:rsidRPr="001D2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směny - za pozemky pod silnicemi, které byly vyřazeny ze silnic I. třídy a zařazeny mezi místní komunikace.  </w:t>
      </w:r>
    </w:p>
    <w:p w:rsidR="001D2741" w:rsidRPr="001D2741" w:rsidRDefault="001D2741" w:rsidP="001D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D2741" w:rsidRPr="001D2741" w:rsidRDefault="001D2741" w:rsidP="001D274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Směna Rokycanská x Nepomucká</w:t>
      </w:r>
    </w:p>
    <w:p w:rsidR="001D2741" w:rsidRPr="001D2741" w:rsidRDefault="001D2741" w:rsidP="001D2741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 MMP předal ŘSD ČR originál posudku, vypracovaný na ocenění směny Rokycanská x Nepomucká, směna vychází s rozdílem doplatku 1800,- Kč ze strany ŘSD ČR. Obě strany s vyrovnáním souhlasí. </w:t>
      </w:r>
    </w:p>
    <w:p w:rsidR="001D2741" w:rsidRPr="001D2741" w:rsidRDefault="001D2741" w:rsidP="001D2741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Jakmile MAJ MMP obdrží stanovisko TÚ MMP, předloží materiál k projednání do nejbližší možné KNM, následně do RMP a ZMP. </w:t>
      </w:r>
    </w:p>
    <w:p w:rsidR="001D2741" w:rsidRPr="001D2741" w:rsidRDefault="001D2741" w:rsidP="001D2741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>GP č. 1409-22/2012 – nutno potvrdit souhlas s dělením STAV, zajistí ŘSD</w:t>
      </w:r>
    </w:p>
    <w:p w:rsidR="001D2741" w:rsidRPr="001D2741" w:rsidRDefault="001D2741" w:rsidP="001D274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GP č. 1304-21/2013 – souhlas s dělením STAV zajistí MAJ MMP. </w:t>
      </w:r>
    </w:p>
    <w:p w:rsidR="001D2741" w:rsidRPr="001D2741" w:rsidRDefault="001D2741" w:rsidP="001D2741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ŘSD zašle návrh směnné smlouvy se specifickým ustanovením, které by mělo být uvedeno ve smlouvě a schváleno v ZMP. </w:t>
      </w:r>
    </w:p>
    <w:p w:rsidR="001D2741" w:rsidRPr="001D2741" w:rsidRDefault="001D2741" w:rsidP="001D2741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směrnice generálního ředitele ŘSD ČR č. 3/2012 nepodléhá směnná smlouva schválení ze strany MF ČR. </w:t>
      </w:r>
    </w:p>
    <w:p w:rsidR="001D2741" w:rsidRPr="001D2741" w:rsidRDefault="001D2741" w:rsidP="001D27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741" w:rsidRPr="001D2741" w:rsidRDefault="001D2741" w:rsidP="001D274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Řešení věcných břemen</w:t>
      </w: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pozemcích, které vstupují do směny, daru a nejsou na nich zapsána věcná břemena na existující sítě. </w:t>
      </w:r>
    </w:p>
    <w:p w:rsidR="001D2741" w:rsidRPr="001D2741" w:rsidRDefault="001D2741" w:rsidP="001D2741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smlouvy bude uvedeno: „obě strany berou na vědomí a akceptují existující veřejné sítě uložené ve směňovaných, darovaných,  pozemcích.“ </w:t>
      </w:r>
    </w:p>
    <w:p w:rsidR="001D2741" w:rsidRPr="001D2741" w:rsidRDefault="001D2741" w:rsidP="001D2741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VB na uložené sítě vodovodu a kanalizace vyplývá ze zákona č. 274/2001 Sb. o vodovodech a kanalizacích a v případě již uložené sítě veřejného osvětlení a světelné dopravní signalizace bude po specifikaci umístění možné uzavřít dohodu o umístění a provozu. </w:t>
      </w:r>
    </w:p>
    <w:p w:rsidR="001D2741" w:rsidRPr="001D2741" w:rsidRDefault="001D2741" w:rsidP="001D2741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jiného umístění či technických parametrů ukládané sítě nebo nové sítě bude v období po převodu pozemků na ŘSD ČR postupováno v souladu s platnou legislativou.</w:t>
      </w:r>
    </w:p>
    <w:p w:rsidR="001D2741" w:rsidRPr="001D2741" w:rsidRDefault="001D2741" w:rsidP="001D2741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>MAJ MMP požaduje do stanoviska TÚ MMP uvést seznam všech existujících městských sítí  na městských pozemcích vstupujících do transakcí s ŘSD.</w:t>
      </w:r>
    </w:p>
    <w:p w:rsidR="001D2741" w:rsidRPr="001D2741" w:rsidRDefault="001D2741" w:rsidP="001D2741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bude prověřeno uložení optických sítí, jejichž správcem je SIT MP, což po dohodě  zajistí ORP. </w:t>
      </w:r>
    </w:p>
    <w:p w:rsidR="001D2741" w:rsidRPr="001D2741" w:rsidRDefault="001D2741" w:rsidP="001D27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Pr="001D2741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</w:t>
      </w:r>
    </w:p>
    <w:p w:rsidR="001D2741" w:rsidRPr="001D2741" w:rsidRDefault="001D2741" w:rsidP="001D274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Záměr směny</w:t>
      </w: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pozemky  staré silnice I/27 v úseku konec Litic ve směru od Šlovic ke hrázi přehrady Bory, včetně připojení MÚK Tyršův sad ve směru Výsluní</w:t>
      </w:r>
    </w:p>
    <w:p w:rsidR="001D2741" w:rsidRPr="001D2741" w:rsidRDefault="001D2741" w:rsidP="001D2741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>MAJ MMP zaslal seznam pozemků ke stanovisku TÚ MMP.</w:t>
      </w:r>
    </w:p>
    <w:p w:rsidR="001D2741" w:rsidRPr="001D2741" w:rsidRDefault="001D2741" w:rsidP="001D2741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oboustrannou směnu zatím město nemá opraveny geometrické plány pro pozemky města  na Jízdeckou – Tyršovu a Přemyslovu, geometrické plány jsou zadány k vypracování.  </w:t>
      </w:r>
    </w:p>
    <w:p w:rsidR="001D2741" w:rsidRPr="001D2741" w:rsidRDefault="001D2741" w:rsidP="001D2741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 možným vypracováním seznamu pozemků pro směnu je nutné ještě vyloučit pozemky, které byly zapsány na město dle ustanovení §1 zák. 172/1991 Sb., provádí ve spolupráci s ÚZSVM a ŘSD EVID MMP.</w:t>
      </w:r>
    </w:p>
    <w:p w:rsidR="001D2741" w:rsidRPr="001D2741" w:rsidRDefault="001D2741" w:rsidP="001D2741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>Pro další konání ŘSD postačí schválit záměr převzetí pozemků ŘSD určených pro směnu č. 2  obecně,  bez toho, že by byly určeny pozemky města proti nim.</w:t>
      </w:r>
    </w:p>
    <w:p w:rsidR="001D2741" w:rsidRPr="001D2741" w:rsidRDefault="001D2741" w:rsidP="001D274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741" w:rsidRPr="001D2741" w:rsidRDefault="001D2741" w:rsidP="001D2741">
      <w:pPr>
        <w:numPr>
          <w:ilvl w:val="0"/>
          <w:numId w:val="2"/>
        </w:numPr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Dary pozemků</w:t>
      </w: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přešly na město Plzeň neoprávněně podle §5 zákona č. 172/1991 Sb. v rámci odstátnění Plzeňských komunikací</w:t>
      </w:r>
    </w:p>
    <w:p w:rsidR="001D2741" w:rsidRPr="001D2741" w:rsidRDefault="001D2741" w:rsidP="001D27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současné době je mezi oběma subjekty připravena k realizaci I. etapa darů. ŘSD ČR, správa Plzeň souhlasí, že hodnota předmětu daru nebude stanovena znaleckým posudkem, ale bude stanovena dle účetní hodnoty.</w:t>
      </w:r>
    </w:p>
    <w:p w:rsidR="001D2741" w:rsidRPr="001D2741" w:rsidRDefault="001D2741" w:rsidP="001D27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Darování (bezúplatný převod) pozemků nebo jejich částí podléhá schválení MF ČR, a to prostřednictvím MD ČR. </w:t>
      </w:r>
    </w:p>
    <w:p w:rsidR="001D2741" w:rsidRPr="001D2741" w:rsidRDefault="001D2741" w:rsidP="001D27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ŘSD zašle návrh darovací smlouvy vč. ujednání o schvalovací doložce se specifickým ustanovením, které by mělo být uvedeno ve smlouvě a schváleno v ZMP. </w:t>
      </w:r>
    </w:p>
    <w:p w:rsidR="001D2741" w:rsidRPr="001D2741" w:rsidRDefault="001D2741" w:rsidP="001D27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741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ve věci daru pozemků – Karlovarská tř. a Domažlická, bude předložen na jednání KNM RMP 14. 5. 2013.</w:t>
      </w:r>
    </w:p>
    <w:p w:rsidR="001D2741" w:rsidRPr="001D2741" w:rsidRDefault="001D2741" w:rsidP="001D27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1D2741" w:rsidRPr="001D2741" w:rsidRDefault="001D2741" w:rsidP="001D2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741" w:rsidRPr="001D2741" w:rsidRDefault="001D2741" w:rsidP="001D2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741" w:rsidRDefault="001D2741" w:rsidP="00DE21BA">
      <w:pPr>
        <w:pStyle w:val="Odstavecseseznamem"/>
        <w:jc w:val="both"/>
      </w:pPr>
      <w:bookmarkStart w:id="0" w:name="_GoBack"/>
      <w:bookmarkEnd w:id="0"/>
    </w:p>
    <w:sectPr w:rsidR="001D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85E"/>
    <w:multiLevelType w:val="hybridMultilevel"/>
    <w:tmpl w:val="E81627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A7818"/>
    <w:multiLevelType w:val="hybridMultilevel"/>
    <w:tmpl w:val="C8260F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BB6AB6"/>
    <w:multiLevelType w:val="hybridMultilevel"/>
    <w:tmpl w:val="16843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174"/>
    <w:multiLevelType w:val="hybridMultilevel"/>
    <w:tmpl w:val="46601CB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22679B3"/>
    <w:multiLevelType w:val="hybridMultilevel"/>
    <w:tmpl w:val="614AD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2D12"/>
    <w:multiLevelType w:val="hybridMultilevel"/>
    <w:tmpl w:val="03C87A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C7"/>
    <w:rsid w:val="001D2741"/>
    <w:rsid w:val="00225456"/>
    <w:rsid w:val="002F2EF1"/>
    <w:rsid w:val="0032446D"/>
    <w:rsid w:val="0034551A"/>
    <w:rsid w:val="004A0D8A"/>
    <w:rsid w:val="00517C9C"/>
    <w:rsid w:val="005D0E9B"/>
    <w:rsid w:val="0069471A"/>
    <w:rsid w:val="006D3F6B"/>
    <w:rsid w:val="007115C7"/>
    <w:rsid w:val="00895E88"/>
    <w:rsid w:val="008E581B"/>
    <w:rsid w:val="0091271B"/>
    <w:rsid w:val="00D33922"/>
    <w:rsid w:val="00D875C7"/>
    <w:rsid w:val="00DE21BA"/>
    <w:rsid w:val="00F11FB2"/>
    <w:rsid w:val="00F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5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5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Koutníková Lucie</cp:lastModifiedBy>
  <cp:revision>3</cp:revision>
  <cp:lastPrinted>2012-11-19T13:19:00Z</cp:lastPrinted>
  <dcterms:created xsi:type="dcterms:W3CDTF">2012-11-19T13:33:00Z</dcterms:created>
  <dcterms:modified xsi:type="dcterms:W3CDTF">2013-06-14T09:43:00Z</dcterms:modified>
</cp:coreProperties>
</file>