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C0" w:rsidRDefault="007048C0" w:rsidP="007048C0">
      <w:pPr>
        <w:pStyle w:val="nadpcent"/>
      </w:pPr>
      <w:r>
        <w:t>Důvodová zpráva</w:t>
      </w:r>
    </w:p>
    <w:p w:rsidR="007048C0" w:rsidRDefault="007048C0" w:rsidP="007048C0">
      <w:pPr>
        <w:pStyle w:val="ostzahl"/>
        <w:numPr>
          <w:ilvl w:val="0"/>
          <w:numId w:val="3"/>
        </w:numPr>
        <w:tabs>
          <w:tab w:val="clear" w:pos="644"/>
          <w:tab w:val="num" w:pos="360"/>
        </w:tabs>
        <w:ind w:left="357" w:hanging="357"/>
        <w:jc w:val="left"/>
        <w:rPr>
          <w:lang w:val="en-AU"/>
        </w:rPr>
      </w:pPr>
      <w:proofErr w:type="spellStart"/>
      <w:r>
        <w:rPr>
          <w:lang w:val="en-AU"/>
        </w:rPr>
        <w:t>Název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problému</w:t>
      </w:r>
      <w:proofErr w:type="spellEnd"/>
      <w:r>
        <w:rPr>
          <w:lang w:val="en-AU"/>
        </w:rPr>
        <w:t xml:space="preserve"> a </w:t>
      </w:r>
      <w:proofErr w:type="spellStart"/>
      <w:r>
        <w:rPr>
          <w:lang w:val="en-AU"/>
        </w:rPr>
        <w:t>jeho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charakteristika</w:t>
      </w:r>
      <w:proofErr w:type="spellEnd"/>
    </w:p>
    <w:p w:rsidR="007048C0" w:rsidRDefault="007048C0" w:rsidP="007048C0">
      <w:pPr>
        <w:pStyle w:val="vlevo"/>
        <w:rPr>
          <w:lang w:val="en-AU"/>
        </w:rPr>
      </w:pPr>
      <w:r>
        <w:tab/>
        <w:t>Zrušení usnesení Rady města Plzně č. 631 ze dne 30. 5. 2013 ve věc uzavření směnné smlouvy mezi městem Plzeň a Mgr. Kuběnou.</w:t>
      </w:r>
    </w:p>
    <w:p w:rsidR="007048C0" w:rsidRDefault="007048C0" w:rsidP="007048C0">
      <w:pPr>
        <w:pStyle w:val="ostzahl"/>
        <w:numPr>
          <w:ilvl w:val="0"/>
          <w:numId w:val="3"/>
        </w:numPr>
        <w:tabs>
          <w:tab w:val="clear" w:pos="644"/>
          <w:tab w:val="num" w:pos="360"/>
        </w:tabs>
        <w:ind w:left="357" w:hanging="357"/>
        <w:jc w:val="left"/>
        <w:rPr>
          <w:lang w:val="en-AU"/>
        </w:rPr>
      </w:pPr>
      <w:proofErr w:type="spellStart"/>
      <w:r>
        <w:rPr>
          <w:lang w:val="en-AU"/>
        </w:rPr>
        <w:t>Konstatování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současného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stavu</w:t>
      </w:r>
      <w:proofErr w:type="spellEnd"/>
      <w:r>
        <w:rPr>
          <w:lang w:val="en-AU"/>
        </w:rPr>
        <w:t xml:space="preserve"> a </w:t>
      </w:r>
      <w:proofErr w:type="spellStart"/>
      <w:r>
        <w:rPr>
          <w:lang w:val="en-AU"/>
        </w:rPr>
        <w:t>jeho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analýza</w:t>
      </w:r>
      <w:proofErr w:type="spellEnd"/>
    </w:p>
    <w:p w:rsidR="007048C0" w:rsidRPr="006D511E" w:rsidRDefault="007048C0" w:rsidP="007048C0">
      <w:pPr>
        <w:tabs>
          <w:tab w:val="left" w:pos="284"/>
        </w:tabs>
        <w:rPr>
          <w:szCs w:val="24"/>
        </w:rPr>
      </w:pPr>
      <w:r>
        <w:rPr>
          <w:szCs w:val="24"/>
        </w:rPr>
        <w:tab/>
      </w:r>
      <w:r w:rsidRPr="006D511E">
        <w:rPr>
          <w:szCs w:val="24"/>
        </w:rPr>
        <w:t xml:space="preserve">Odbor nabývání majetku MMP dne 5. 11. 2012 obdržel žádost Mgr. Kuběny ve věci směny spoluvlastnického podílu ¼ k celku na nemovitosti Kalikova 16, č. p. 396, rod. </w:t>
      </w:r>
      <w:proofErr w:type="gramStart"/>
      <w:r w:rsidRPr="006D511E">
        <w:rPr>
          <w:szCs w:val="24"/>
        </w:rPr>
        <w:t>dům</w:t>
      </w:r>
      <w:proofErr w:type="gramEnd"/>
      <w:r w:rsidRPr="006D511E">
        <w:rPr>
          <w:szCs w:val="24"/>
        </w:rPr>
        <w:t xml:space="preserve"> na pozemku </w:t>
      </w:r>
      <w:proofErr w:type="spellStart"/>
      <w:r w:rsidRPr="006D511E">
        <w:rPr>
          <w:szCs w:val="24"/>
        </w:rPr>
        <w:t>parc</w:t>
      </w:r>
      <w:proofErr w:type="spellEnd"/>
      <w:r w:rsidRPr="006D511E">
        <w:rPr>
          <w:szCs w:val="24"/>
        </w:rPr>
        <w:t xml:space="preserve">. č. 9423 o výměře </w:t>
      </w:r>
      <w:smartTag w:uri="urn:schemas-microsoft-com:office:smarttags" w:element="metricconverter">
        <w:smartTagPr>
          <w:attr w:name="ProductID" w:val="183 m2"/>
        </w:smartTagPr>
        <w:r w:rsidRPr="006D511E">
          <w:rPr>
            <w:szCs w:val="24"/>
          </w:rPr>
          <w:t>183 m</w:t>
        </w:r>
        <w:r w:rsidRPr="006D511E">
          <w:rPr>
            <w:szCs w:val="24"/>
            <w:vertAlign w:val="superscript"/>
          </w:rPr>
          <w:t>2</w:t>
        </w:r>
      </w:smartTag>
      <w:r w:rsidRPr="006D511E">
        <w:rPr>
          <w:szCs w:val="24"/>
        </w:rPr>
        <w:t xml:space="preserve"> a spoluvlastnického podílu ve výši podílu ¼ k celku na pozemku </w:t>
      </w:r>
      <w:proofErr w:type="spellStart"/>
      <w:r w:rsidRPr="006D511E">
        <w:rPr>
          <w:szCs w:val="24"/>
        </w:rPr>
        <w:t>parc</w:t>
      </w:r>
      <w:proofErr w:type="spellEnd"/>
      <w:r w:rsidRPr="006D511E">
        <w:rPr>
          <w:szCs w:val="24"/>
        </w:rPr>
        <w:t xml:space="preserve">. č. 9423 o výměře </w:t>
      </w:r>
      <w:smartTag w:uri="urn:schemas-microsoft-com:office:smarttags" w:element="metricconverter">
        <w:smartTagPr>
          <w:attr w:name="ProductID" w:val="183 m2"/>
        </w:smartTagPr>
        <w:r w:rsidRPr="006D511E">
          <w:rPr>
            <w:szCs w:val="24"/>
          </w:rPr>
          <w:t>183 m</w:t>
        </w:r>
        <w:r w:rsidRPr="006D511E">
          <w:rPr>
            <w:szCs w:val="24"/>
            <w:vertAlign w:val="superscript"/>
          </w:rPr>
          <w:t>2</w:t>
        </w:r>
      </w:smartTag>
      <w:r w:rsidRPr="006D511E">
        <w:rPr>
          <w:szCs w:val="24"/>
        </w:rPr>
        <w:t xml:space="preserve">, zastavěná plocha a nádvoří, včetně vedlejší stavby, venkovních úprav a součástí a příslušenství (ploty, zpevněné plochy a přípojky vody, kanalizace, el. energie a plynu), zapsané na listu vlastnictví č. 2655 pro k. </w:t>
      </w:r>
      <w:proofErr w:type="spellStart"/>
      <w:r w:rsidRPr="006D511E">
        <w:rPr>
          <w:szCs w:val="24"/>
        </w:rPr>
        <w:t>ú.</w:t>
      </w:r>
      <w:proofErr w:type="spellEnd"/>
      <w:r w:rsidRPr="006D511E">
        <w:rPr>
          <w:szCs w:val="24"/>
        </w:rPr>
        <w:t xml:space="preserve"> Plzeň za bytovou jednotku Francouzská 44, byt č. 18, který je v současné době obsazen. Současní nájemci jsou dlužníci za neplacení nájmu. Popřípadě žádá o směnu za bytovou jednotku Křimická 15, byt č. 1.</w:t>
      </w:r>
    </w:p>
    <w:p w:rsidR="007048C0" w:rsidRPr="006D511E" w:rsidRDefault="007048C0" w:rsidP="007048C0">
      <w:pPr>
        <w:tabs>
          <w:tab w:val="left" w:pos="284"/>
        </w:tabs>
        <w:rPr>
          <w:szCs w:val="24"/>
        </w:rPr>
      </w:pPr>
      <w:r>
        <w:rPr>
          <w:szCs w:val="24"/>
        </w:rPr>
        <w:tab/>
      </w:r>
      <w:r w:rsidRPr="006D511E">
        <w:rPr>
          <w:szCs w:val="24"/>
        </w:rPr>
        <w:t xml:space="preserve">Dne 21. 2. 2013 byla panem Mgr. Kuběnou upřesněna žádost o směnu, a to za bytovou jednotku č. 1897/18, část obce Východní Předměstí, nacházející se v budově </w:t>
      </w:r>
      <w:proofErr w:type="gramStart"/>
      <w:r w:rsidRPr="006D511E">
        <w:rPr>
          <w:szCs w:val="24"/>
        </w:rPr>
        <w:t>č.p.</w:t>
      </w:r>
      <w:proofErr w:type="gramEnd"/>
      <w:r w:rsidRPr="006D511E">
        <w:rPr>
          <w:szCs w:val="24"/>
        </w:rPr>
        <w:t xml:space="preserve"> 1897, 1898, LV 38822, bytový dům, na pozemcích </w:t>
      </w:r>
      <w:proofErr w:type="spellStart"/>
      <w:r w:rsidRPr="006D511E">
        <w:rPr>
          <w:szCs w:val="24"/>
        </w:rPr>
        <w:t>parc</w:t>
      </w:r>
      <w:proofErr w:type="spellEnd"/>
      <w:r w:rsidRPr="006D511E">
        <w:rPr>
          <w:szCs w:val="24"/>
        </w:rPr>
        <w:t>. č. 3961/10 o výměře 379 m</w:t>
      </w:r>
      <w:r w:rsidRPr="006D511E">
        <w:rPr>
          <w:szCs w:val="24"/>
          <w:vertAlign w:val="superscript"/>
        </w:rPr>
        <w:t>2</w:t>
      </w:r>
      <w:r w:rsidRPr="006D511E">
        <w:rPr>
          <w:szCs w:val="24"/>
        </w:rPr>
        <w:t xml:space="preserve">, zastavěná plocha a nádvoří a </w:t>
      </w:r>
      <w:proofErr w:type="spellStart"/>
      <w:r w:rsidRPr="006D511E">
        <w:rPr>
          <w:szCs w:val="24"/>
        </w:rPr>
        <w:t>parc</w:t>
      </w:r>
      <w:proofErr w:type="spellEnd"/>
      <w:r w:rsidRPr="006D511E">
        <w:rPr>
          <w:szCs w:val="24"/>
        </w:rPr>
        <w:t>. č. 3961/11 o výměře 375 m</w:t>
      </w:r>
      <w:r w:rsidRPr="006D511E">
        <w:rPr>
          <w:szCs w:val="24"/>
          <w:vertAlign w:val="superscript"/>
        </w:rPr>
        <w:t>2</w:t>
      </w:r>
      <w:r w:rsidRPr="006D511E">
        <w:rPr>
          <w:szCs w:val="24"/>
        </w:rPr>
        <w:t xml:space="preserve">, zastavěná plocha a nádvoří, se spoluvlastnickým podílem na společných částech domu a pozemku v budově č. p. 1897, 1898, LV 38822, bytový dům, na pozemcích </w:t>
      </w:r>
      <w:proofErr w:type="spellStart"/>
      <w:r w:rsidRPr="006D511E">
        <w:rPr>
          <w:szCs w:val="24"/>
        </w:rPr>
        <w:t>parc</w:t>
      </w:r>
      <w:proofErr w:type="spellEnd"/>
      <w:r w:rsidRPr="006D511E">
        <w:rPr>
          <w:szCs w:val="24"/>
        </w:rPr>
        <w:t>. č. 3961/10 o výměře 379 m</w:t>
      </w:r>
      <w:r w:rsidRPr="006D511E">
        <w:rPr>
          <w:szCs w:val="24"/>
          <w:vertAlign w:val="superscript"/>
        </w:rPr>
        <w:t>2</w:t>
      </w:r>
      <w:r w:rsidRPr="006D511E">
        <w:rPr>
          <w:szCs w:val="24"/>
        </w:rPr>
        <w:t xml:space="preserve">, zastavěná plocha a nádvoří a </w:t>
      </w:r>
      <w:proofErr w:type="spellStart"/>
      <w:r w:rsidRPr="006D511E">
        <w:rPr>
          <w:szCs w:val="24"/>
        </w:rPr>
        <w:t>parc</w:t>
      </w:r>
      <w:proofErr w:type="spellEnd"/>
      <w:r w:rsidRPr="006D511E">
        <w:rPr>
          <w:szCs w:val="24"/>
        </w:rPr>
        <w:t>. č. 3961/11 o výměře 375 m</w:t>
      </w:r>
      <w:r w:rsidRPr="006D511E">
        <w:rPr>
          <w:szCs w:val="24"/>
          <w:vertAlign w:val="superscript"/>
        </w:rPr>
        <w:t>2</w:t>
      </w:r>
      <w:r w:rsidRPr="006D511E">
        <w:rPr>
          <w:szCs w:val="24"/>
        </w:rPr>
        <w:t xml:space="preserve">, zastavěná plocha a nádvoří, vše katastrální území Plzeň, zapsané na LV č. 38823 pro obec Plzeň u Katastrálního úřadu pro Plzeňský kraj, Katastrální pracoviště Plzeň - město. Směnu požaduje s doplatkem ve prospěch města Plzně ve výši 560 000,- Kč. </w:t>
      </w:r>
    </w:p>
    <w:p w:rsidR="007048C0" w:rsidRPr="006D511E" w:rsidRDefault="007048C0" w:rsidP="007048C0">
      <w:pPr>
        <w:tabs>
          <w:tab w:val="left" w:pos="284"/>
        </w:tabs>
        <w:rPr>
          <w:szCs w:val="24"/>
        </w:rPr>
      </w:pPr>
      <w:r>
        <w:rPr>
          <w:szCs w:val="24"/>
        </w:rPr>
        <w:tab/>
      </w:r>
      <w:r w:rsidRPr="006D511E">
        <w:rPr>
          <w:szCs w:val="24"/>
        </w:rPr>
        <w:t>Dle znaleckého posudku č. 1191/2012 ze dne 28. 11. 2012, který zadal vypracovat Odbor nabývání majetku za účelem zjištění ceny, jsou hodnoty nemovitostí následující:</w:t>
      </w:r>
    </w:p>
    <w:p w:rsidR="007048C0" w:rsidRPr="006D511E" w:rsidRDefault="007048C0" w:rsidP="007048C0">
      <w:pPr>
        <w:rPr>
          <w:szCs w:val="24"/>
          <w:u w:val="single"/>
        </w:rPr>
      </w:pPr>
      <w:r w:rsidRPr="006D511E">
        <w:rPr>
          <w:szCs w:val="24"/>
          <w:u w:val="single"/>
        </w:rPr>
        <w:t>Francouzská 44 – bytová jednotka č. 18</w:t>
      </w:r>
    </w:p>
    <w:p w:rsidR="007048C0" w:rsidRPr="006D511E" w:rsidRDefault="007048C0" w:rsidP="007048C0">
      <w:pPr>
        <w:rPr>
          <w:szCs w:val="24"/>
        </w:rPr>
      </w:pPr>
      <w:r w:rsidRPr="006D511E">
        <w:rPr>
          <w:szCs w:val="24"/>
        </w:rPr>
        <w:t>Administrativní hodnota</w:t>
      </w:r>
      <w:r w:rsidRPr="006D511E">
        <w:rPr>
          <w:szCs w:val="24"/>
        </w:rPr>
        <w:tab/>
      </w:r>
      <w:r w:rsidRPr="006D511E">
        <w:rPr>
          <w:szCs w:val="24"/>
        </w:rPr>
        <w:tab/>
      </w:r>
      <w:r w:rsidRPr="006D511E">
        <w:rPr>
          <w:szCs w:val="24"/>
        </w:rPr>
        <w:tab/>
      </w:r>
      <w:r w:rsidRPr="006D511E">
        <w:rPr>
          <w:szCs w:val="24"/>
        </w:rPr>
        <w:tab/>
        <w:t>cena v místě a čase obvyklá</w:t>
      </w:r>
    </w:p>
    <w:p w:rsidR="007048C0" w:rsidRPr="006D511E" w:rsidRDefault="007048C0" w:rsidP="007048C0">
      <w:pPr>
        <w:rPr>
          <w:szCs w:val="24"/>
        </w:rPr>
      </w:pPr>
      <w:r w:rsidRPr="006D511E">
        <w:rPr>
          <w:szCs w:val="24"/>
        </w:rPr>
        <w:t>1 105 600,- Kč</w:t>
      </w:r>
      <w:r w:rsidRPr="006D511E">
        <w:rPr>
          <w:szCs w:val="24"/>
        </w:rPr>
        <w:tab/>
      </w:r>
      <w:r w:rsidRPr="006D511E">
        <w:rPr>
          <w:szCs w:val="24"/>
        </w:rPr>
        <w:tab/>
      </w:r>
      <w:r w:rsidRPr="006D511E">
        <w:rPr>
          <w:szCs w:val="24"/>
        </w:rPr>
        <w:tab/>
      </w:r>
      <w:r w:rsidRPr="006D511E">
        <w:rPr>
          <w:szCs w:val="24"/>
        </w:rPr>
        <w:tab/>
      </w:r>
      <w:r w:rsidRPr="006D511E">
        <w:rPr>
          <w:szCs w:val="24"/>
        </w:rPr>
        <w:tab/>
        <w:t>1 200 000,- Kč</w:t>
      </w:r>
    </w:p>
    <w:p w:rsidR="007048C0" w:rsidRPr="006D511E" w:rsidRDefault="007048C0" w:rsidP="007048C0">
      <w:pPr>
        <w:rPr>
          <w:szCs w:val="24"/>
        </w:rPr>
      </w:pPr>
    </w:p>
    <w:p w:rsidR="007048C0" w:rsidRPr="006D511E" w:rsidRDefault="007048C0" w:rsidP="007048C0">
      <w:pPr>
        <w:rPr>
          <w:szCs w:val="24"/>
          <w:u w:val="single"/>
        </w:rPr>
      </w:pPr>
      <w:r w:rsidRPr="006D511E">
        <w:rPr>
          <w:szCs w:val="24"/>
          <w:u w:val="single"/>
        </w:rPr>
        <w:t>Spoluvlastnický podíl ¼ k celku na nemovitosti Kalikova 16</w:t>
      </w:r>
    </w:p>
    <w:p w:rsidR="007048C0" w:rsidRPr="006D511E" w:rsidRDefault="007048C0" w:rsidP="007048C0">
      <w:pPr>
        <w:rPr>
          <w:szCs w:val="24"/>
        </w:rPr>
      </w:pPr>
      <w:r w:rsidRPr="006D511E">
        <w:rPr>
          <w:szCs w:val="24"/>
        </w:rPr>
        <w:t>Administrativní hodnota</w:t>
      </w:r>
      <w:r w:rsidRPr="006D511E">
        <w:rPr>
          <w:szCs w:val="24"/>
        </w:rPr>
        <w:tab/>
      </w:r>
      <w:r w:rsidRPr="006D511E">
        <w:rPr>
          <w:szCs w:val="24"/>
        </w:rPr>
        <w:tab/>
      </w:r>
      <w:r w:rsidRPr="006D511E">
        <w:rPr>
          <w:szCs w:val="24"/>
        </w:rPr>
        <w:tab/>
      </w:r>
      <w:r w:rsidRPr="006D511E">
        <w:rPr>
          <w:szCs w:val="24"/>
        </w:rPr>
        <w:tab/>
        <w:t>cena v místě a čase obvyklá</w:t>
      </w:r>
    </w:p>
    <w:p w:rsidR="007048C0" w:rsidRPr="006D511E" w:rsidRDefault="007048C0" w:rsidP="007048C0">
      <w:pPr>
        <w:rPr>
          <w:szCs w:val="24"/>
        </w:rPr>
      </w:pPr>
      <w:r w:rsidRPr="006D511E">
        <w:rPr>
          <w:szCs w:val="24"/>
        </w:rPr>
        <w:t>410 790,- Kč</w:t>
      </w:r>
      <w:r w:rsidRPr="006D511E">
        <w:rPr>
          <w:szCs w:val="24"/>
        </w:rPr>
        <w:tab/>
      </w:r>
      <w:r w:rsidRPr="006D511E">
        <w:rPr>
          <w:szCs w:val="24"/>
        </w:rPr>
        <w:tab/>
      </w:r>
      <w:r w:rsidRPr="006D511E">
        <w:rPr>
          <w:szCs w:val="24"/>
        </w:rPr>
        <w:tab/>
      </w:r>
      <w:r w:rsidRPr="006D511E">
        <w:rPr>
          <w:szCs w:val="24"/>
        </w:rPr>
        <w:tab/>
      </w:r>
      <w:r w:rsidRPr="006D511E">
        <w:rPr>
          <w:szCs w:val="24"/>
        </w:rPr>
        <w:tab/>
      </w:r>
      <w:r w:rsidRPr="006D511E">
        <w:rPr>
          <w:szCs w:val="24"/>
        </w:rPr>
        <w:tab/>
        <w:t>400 000,- Kč</w:t>
      </w:r>
    </w:p>
    <w:p w:rsidR="007048C0" w:rsidRPr="006D511E" w:rsidRDefault="007048C0" w:rsidP="007048C0">
      <w:pPr>
        <w:rPr>
          <w:szCs w:val="24"/>
        </w:rPr>
      </w:pPr>
    </w:p>
    <w:p w:rsidR="007048C0" w:rsidRPr="006D511E" w:rsidRDefault="007048C0" w:rsidP="007048C0">
      <w:pPr>
        <w:rPr>
          <w:szCs w:val="24"/>
        </w:rPr>
      </w:pPr>
      <w:r w:rsidRPr="006D511E">
        <w:rPr>
          <w:szCs w:val="24"/>
        </w:rPr>
        <w:t>Směna by měla být realizována v cenách v místě a čase obvyklých, a tudíž doplatek ve prospěch města Plzně dle výše uvedených cen činil 800 000,- Kč.</w:t>
      </w:r>
    </w:p>
    <w:p w:rsidR="007048C0" w:rsidRPr="006D511E" w:rsidRDefault="007048C0" w:rsidP="007048C0">
      <w:pPr>
        <w:rPr>
          <w:szCs w:val="24"/>
        </w:rPr>
      </w:pPr>
    </w:p>
    <w:p w:rsidR="007048C0" w:rsidRPr="006D511E" w:rsidRDefault="007048C0" w:rsidP="007048C0">
      <w:pPr>
        <w:tabs>
          <w:tab w:val="left" w:pos="284"/>
        </w:tabs>
        <w:rPr>
          <w:szCs w:val="24"/>
        </w:rPr>
      </w:pPr>
      <w:r>
        <w:rPr>
          <w:szCs w:val="24"/>
        </w:rPr>
        <w:tab/>
      </w:r>
      <w:r w:rsidRPr="006D511E">
        <w:rPr>
          <w:szCs w:val="24"/>
        </w:rPr>
        <w:t>S oceněním nemovitostí a podrobným zpracováním znaleckých posudků byl Mgr. Kuběna Odborem nabývání majetku seznámen při osobním jednání. Pan Mgr. Kuběna vyslovil nesouhlas s oceněním bytové jednotky č. 18 v domě Francouzská 44. Z tohoto důvodu si zadal k vypracování oponentní posudek.</w:t>
      </w:r>
    </w:p>
    <w:p w:rsidR="007048C0" w:rsidRPr="006D511E" w:rsidRDefault="007048C0" w:rsidP="007048C0">
      <w:pPr>
        <w:rPr>
          <w:szCs w:val="24"/>
        </w:rPr>
      </w:pPr>
      <w:r w:rsidRPr="006D511E">
        <w:rPr>
          <w:szCs w:val="24"/>
        </w:rPr>
        <w:t xml:space="preserve">Dne 21. 2. 2013 pan Mgr. Kuběna předložil znalecký posudek o obvyklé ceně nemovitosti č. 1028/2013 ze dne 15. 2. 2013 zpracovaný paní Renátou Havířovou. Dle tohoto ZP byla cena bytové jednotky č. 18 stanovena na cenu 940 000,- Kč. Cena administrativní byla tímto znaleckým posudkem stanovena na cenu 1 076 460,- Kč. </w:t>
      </w:r>
    </w:p>
    <w:p w:rsidR="007048C0" w:rsidRDefault="007048C0" w:rsidP="007048C0">
      <w:pPr>
        <w:rPr>
          <w:szCs w:val="24"/>
        </w:rPr>
      </w:pPr>
      <w:r w:rsidRPr="006D511E">
        <w:rPr>
          <w:szCs w:val="24"/>
        </w:rPr>
        <w:lastRenderedPageBreak/>
        <w:t>Znalkyně odůvodnila stanovení obvyklé ceny tím, že bytová jednotka je neoprávněně užívána, dále je pak odpojený plynoměr, bez teplé vody, morálně zastaralá, úklid zanedbán a dále poptávka na trhu s nemovitosti po bytech je výrazně menší než jejich nabídka.</w:t>
      </w:r>
      <w:r>
        <w:rPr>
          <w:szCs w:val="24"/>
        </w:rPr>
        <w:t xml:space="preserve"> </w:t>
      </w:r>
      <w:r w:rsidRPr="006D511E">
        <w:rPr>
          <w:szCs w:val="24"/>
        </w:rPr>
        <w:t xml:space="preserve">Na základě těchto skutečností pan Mgr. Kuběna žádá o směnu nemovitostí s doplatkem ve prospěch města ve výši 560 000,- Kč. </w:t>
      </w:r>
    </w:p>
    <w:p w:rsidR="007048C0" w:rsidRPr="006D511E" w:rsidRDefault="007048C0" w:rsidP="007048C0">
      <w:pPr>
        <w:tabs>
          <w:tab w:val="left" w:pos="284"/>
        </w:tabs>
        <w:rPr>
          <w:szCs w:val="24"/>
        </w:rPr>
      </w:pPr>
      <w:r>
        <w:rPr>
          <w:szCs w:val="24"/>
        </w:rPr>
        <w:tab/>
        <w:t>Usnesením Rady města Plzně č. 631 ze dne 30. 5. 2013 a následně usnesením Zastupitelstva města Plzně č. 325 ze dne 20. 6. 2013 bylo schváleno uzavření směnné smlouvy za podmínek a dle cen stanovených městem Plzeň. S tímto faktem Mgr. Kuběna nesouhlasí a 13. 9. 2013 oznámil, že od směny odstupuje.</w:t>
      </w:r>
    </w:p>
    <w:p w:rsidR="007048C0" w:rsidRDefault="007048C0" w:rsidP="007048C0">
      <w:pPr>
        <w:pStyle w:val="ostzahl"/>
        <w:numPr>
          <w:ilvl w:val="0"/>
          <w:numId w:val="3"/>
        </w:numPr>
        <w:tabs>
          <w:tab w:val="clear" w:pos="644"/>
          <w:tab w:val="num" w:pos="360"/>
        </w:tabs>
        <w:ind w:left="357" w:hanging="357"/>
        <w:jc w:val="left"/>
        <w:rPr>
          <w:lang w:val="en-AU"/>
        </w:rPr>
      </w:pPr>
      <w:proofErr w:type="spellStart"/>
      <w:r>
        <w:rPr>
          <w:lang w:val="en-AU"/>
        </w:rPr>
        <w:t>Předpokládaný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cílový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stav</w:t>
      </w:r>
      <w:proofErr w:type="spellEnd"/>
    </w:p>
    <w:p w:rsidR="007048C0" w:rsidRDefault="007048C0" w:rsidP="007048C0">
      <w:pPr>
        <w:pStyle w:val="vlevo"/>
        <w:rPr>
          <w:lang w:val="en-AU"/>
        </w:rPr>
      </w:pPr>
      <w:proofErr w:type="spellStart"/>
      <w:proofErr w:type="gramStart"/>
      <w:r>
        <w:rPr>
          <w:lang w:val="en-AU"/>
        </w:rPr>
        <w:t>Zrušit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usnesení</w:t>
      </w:r>
      <w:proofErr w:type="spellEnd"/>
      <w:r>
        <w:rPr>
          <w:lang w:val="en-AU"/>
        </w:rPr>
        <w:t xml:space="preserve"> </w:t>
      </w:r>
      <w:r w:rsidR="00133397">
        <w:rPr>
          <w:lang w:val="en-AU"/>
        </w:rPr>
        <w:t>Z</w:t>
      </w:r>
      <w:r>
        <w:rPr>
          <w:lang w:val="en-AU"/>
        </w:rPr>
        <w:t xml:space="preserve">MP č. </w:t>
      </w:r>
      <w:r w:rsidR="00133397">
        <w:rPr>
          <w:lang w:val="en-AU"/>
        </w:rPr>
        <w:t>325/</w:t>
      </w:r>
      <w:bookmarkStart w:id="0" w:name="_GoBack"/>
      <w:bookmarkEnd w:id="0"/>
      <w:r>
        <w:rPr>
          <w:lang w:val="en-AU"/>
        </w:rPr>
        <w:t>2013.</w:t>
      </w:r>
      <w:proofErr w:type="gramEnd"/>
    </w:p>
    <w:p w:rsidR="007048C0" w:rsidRDefault="007048C0" w:rsidP="007048C0">
      <w:pPr>
        <w:pStyle w:val="ostzahl"/>
        <w:numPr>
          <w:ilvl w:val="0"/>
          <w:numId w:val="3"/>
        </w:numPr>
        <w:tabs>
          <w:tab w:val="clear" w:pos="644"/>
          <w:tab w:val="num" w:pos="360"/>
        </w:tabs>
        <w:ind w:left="357" w:hanging="357"/>
        <w:jc w:val="left"/>
        <w:rPr>
          <w:lang w:val="en-AU"/>
        </w:rPr>
      </w:pPr>
      <w:proofErr w:type="spellStart"/>
      <w:r>
        <w:rPr>
          <w:lang w:val="en-AU"/>
        </w:rPr>
        <w:t>Navrhované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varianty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řešení</w:t>
      </w:r>
      <w:proofErr w:type="spellEnd"/>
    </w:p>
    <w:p w:rsidR="007048C0" w:rsidRDefault="007048C0" w:rsidP="007048C0">
      <w:pPr>
        <w:pStyle w:val="vlevo"/>
        <w:rPr>
          <w:lang w:val="en-AU"/>
        </w:rPr>
      </w:pPr>
      <w:proofErr w:type="spellStart"/>
      <w:proofErr w:type="gramStart"/>
      <w:r>
        <w:rPr>
          <w:lang w:val="en-AU"/>
        </w:rPr>
        <w:t>Viz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návrh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usnesení</w:t>
      </w:r>
      <w:proofErr w:type="spellEnd"/>
      <w:r>
        <w:rPr>
          <w:lang w:val="en-AU"/>
        </w:rPr>
        <w:t>.</w:t>
      </w:r>
      <w:proofErr w:type="gramEnd"/>
    </w:p>
    <w:p w:rsidR="007048C0" w:rsidRDefault="007048C0" w:rsidP="007048C0">
      <w:pPr>
        <w:pStyle w:val="ostzahl"/>
        <w:numPr>
          <w:ilvl w:val="0"/>
          <w:numId w:val="3"/>
        </w:numPr>
        <w:tabs>
          <w:tab w:val="clear" w:pos="644"/>
          <w:tab w:val="num" w:pos="360"/>
        </w:tabs>
        <w:ind w:left="357" w:hanging="357"/>
        <w:jc w:val="left"/>
        <w:rPr>
          <w:lang w:val="en-AU"/>
        </w:rPr>
      </w:pPr>
      <w:proofErr w:type="spellStart"/>
      <w:r>
        <w:rPr>
          <w:lang w:val="en-AU"/>
        </w:rPr>
        <w:t>Doporučená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varianta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řešení</w:t>
      </w:r>
      <w:proofErr w:type="spellEnd"/>
    </w:p>
    <w:p w:rsidR="007048C0" w:rsidRDefault="007048C0" w:rsidP="007048C0">
      <w:pPr>
        <w:pStyle w:val="vlevo"/>
        <w:rPr>
          <w:lang w:val="en-AU"/>
        </w:rPr>
      </w:pPr>
      <w:proofErr w:type="spellStart"/>
      <w:proofErr w:type="gramStart"/>
      <w:r>
        <w:rPr>
          <w:lang w:val="en-AU"/>
        </w:rPr>
        <w:t>Viz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návrh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usnesení</w:t>
      </w:r>
      <w:proofErr w:type="spellEnd"/>
      <w:r>
        <w:rPr>
          <w:lang w:val="en-AU"/>
        </w:rPr>
        <w:t>.</w:t>
      </w:r>
      <w:proofErr w:type="gramEnd"/>
    </w:p>
    <w:p w:rsidR="007048C0" w:rsidRDefault="007048C0" w:rsidP="007048C0">
      <w:pPr>
        <w:pStyle w:val="ostzahl"/>
        <w:numPr>
          <w:ilvl w:val="0"/>
          <w:numId w:val="3"/>
        </w:numPr>
        <w:tabs>
          <w:tab w:val="clear" w:pos="644"/>
          <w:tab w:val="num" w:pos="360"/>
        </w:tabs>
        <w:ind w:left="357" w:hanging="357"/>
        <w:jc w:val="left"/>
        <w:rPr>
          <w:lang w:val="en-AU"/>
        </w:rPr>
      </w:pPr>
      <w:proofErr w:type="spellStart"/>
      <w:r>
        <w:rPr>
          <w:lang w:val="en-AU"/>
        </w:rPr>
        <w:t>Finanční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nároky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řešení</w:t>
      </w:r>
      <w:proofErr w:type="spellEnd"/>
      <w:r>
        <w:rPr>
          <w:lang w:val="en-AU"/>
        </w:rPr>
        <w:t xml:space="preserve"> a </w:t>
      </w:r>
      <w:proofErr w:type="spellStart"/>
      <w:r>
        <w:rPr>
          <w:lang w:val="en-AU"/>
        </w:rPr>
        <w:t>možnosti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finančního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krytí</w:t>
      </w:r>
      <w:proofErr w:type="spellEnd"/>
    </w:p>
    <w:p w:rsidR="007048C0" w:rsidRDefault="007048C0" w:rsidP="007048C0">
      <w:pPr>
        <w:pStyle w:val="vlevo"/>
        <w:rPr>
          <w:lang w:val="en-AU"/>
        </w:rPr>
      </w:pPr>
      <w:proofErr w:type="spellStart"/>
      <w:proofErr w:type="gramStart"/>
      <w:r>
        <w:rPr>
          <w:lang w:val="en-AU"/>
        </w:rPr>
        <w:t>Žádné</w:t>
      </w:r>
      <w:proofErr w:type="spellEnd"/>
      <w:r>
        <w:rPr>
          <w:lang w:val="en-AU"/>
        </w:rPr>
        <w:t>.</w:t>
      </w:r>
      <w:proofErr w:type="gramEnd"/>
    </w:p>
    <w:p w:rsidR="007048C0" w:rsidRDefault="007048C0" w:rsidP="007048C0">
      <w:pPr>
        <w:pStyle w:val="ostzahl"/>
        <w:numPr>
          <w:ilvl w:val="0"/>
          <w:numId w:val="3"/>
        </w:numPr>
        <w:tabs>
          <w:tab w:val="clear" w:pos="644"/>
          <w:tab w:val="num" w:pos="360"/>
        </w:tabs>
        <w:ind w:left="357" w:hanging="357"/>
        <w:jc w:val="left"/>
        <w:rPr>
          <w:lang w:val="en-AU"/>
        </w:rPr>
      </w:pPr>
      <w:proofErr w:type="spellStart"/>
      <w:r>
        <w:rPr>
          <w:lang w:val="en-AU"/>
        </w:rPr>
        <w:t>Návrh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termínů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realizace</w:t>
      </w:r>
      <w:proofErr w:type="spellEnd"/>
      <w:r>
        <w:rPr>
          <w:lang w:val="en-AU"/>
        </w:rPr>
        <w:t xml:space="preserve"> a </w:t>
      </w:r>
      <w:proofErr w:type="spellStart"/>
      <w:r>
        <w:rPr>
          <w:lang w:val="en-AU"/>
        </w:rPr>
        <w:t>určení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zodpovědných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pracovníků</w:t>
      </w:r>
      <w:proofErr w:type="spellEnd"/>
    </w:p>
    <w:p w:rsidR="007048C0" w:rsidRDefault="007048C0" w:rsidP="007048C0">
      <w:pPr>
        <w:pStyle w:val="vlevo"/>
        <w:rPr>
          <w:lang w:val="en-AU"/>
        </w:rPr>
      </w:pPr>
      <w:proofErr w:type="spellStart"/>
      <w:proofErr w:type="gramStart"/>
      <w:r>
        <w:rPr>
          <w:lang w:val="en-AU"/>
        </w:rPr>
        <w:t>Viz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návrh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usnesení</w:t>
      </w:r>
      <w:proofErr w:type="spellEnd"/>
      <w:r>
        <w:rPr>
          <w:lang w:val="en-AU"/>
        </w:rPr>
        <w:t>.</w:t>
      </w:r>
      <w:proofErr w:type="gramEnd"/>
    </w:p>
    <w:p w:rsidR="007048C0" w:rsidRDefault="007048C0" w:rsidP="007048C0">
      <w:pPr>
        <w:pStyle w:val="ostzahl"/>
        <w:numPr>
          <w:ilvl w:val="0"/>
          <w:numId w:val="3"/>
        </w:numPr>
        <w:tabs>
          <w:tab w:val="clear" w:pos="644"/>
          <w:tab w:val="num" w:pos="360"/>
        </w:tabs>
        <w:ind w:left="357" w:hanging="357"/>
        <w:jc w:val="left"/>
        <w:rPr>
          <w:lang w:val="en-AU"/>
        </w:rPr>
      </w:pPr>
      <w:proofErr w:type="spellStart"/>
      <w:r>
        <w:rPr>
          <w:lang w:val="en-AU"/>
        </w:rPr>
        <w:t>Dříve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přijatá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usnesení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orgánů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města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nebo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městských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obvodů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která</w:t>
      </w:r>
      <w:proofErr w:type="spellEnd"/>
      <w:r>
        <w:rPr>
          <w:lang w:val="en-AU"/>
        </w:rPr>
        <w:t xml:space="preserve"> s </w:t>
      </w:r>
      <w:proofErr w:type="spellStart"/>
      <w:r>
        <w:rPr>
          <w:lang w:val="en-AU"/>
        </w:rPr>
        <w:t>tímto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návrhem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souvisejí</w:t>
      </w:r>
      <w:proofErr w:type="spellEnd"/>
    </w:p>
    <w:p w:rsidR="007048C0" w:rsidRDefault="007048C0" w:rsidP="007048C0">
      <w:pPr>
        <w:pStyle w:val="vlevo"/>
      </w:pPr>
      <w:r>
        <w:t>Usnesení Komise RMO Plzeň 2 č. 42/2013</w:t>
      </w:r>
    </w:p>
    <w:p w:rsidR="007048C0" w:rsidRDefault="007048C0" w:rsidP="007048C0">
      <w:pPr>
        <w:pStyle w:val="vlevo"/>
      </w:pPr>
      <w:r>
        <w:t>Zápis z KNM RMP</w:t>
      </w:r>
    </w:p>
    <w:p w:rsidR="007048C0" w:rsidRDefault="007048C0" w:rsidP="007048C0">
      <w:pPr>
        <w:pStyle w:val="vlevo"/>
      </w:pPr>
      <w:r>
        <w:t>Usnesení RMP č. 631/2013</w:t>
      </w:r>
    </w:p>
    <w:p w:rsidR="007048C0" w:rsidRDefault="007048C0" w:rsidP="007048C0">
      <w:pPr>
        <w:pStyle w:val="vlevo"/>
      </w:pPr>
      <w:r>
        <w:t>Usnesení ZMP č. 325 ze dne 20. 6. 2013</w:t>
      </w:r>
    </w:p>
    <w:p w:rsidR="007048C0" w:rsidRDefault="007048C0" w:rsidP="007048C0">
      <w:pPr>
        <w:pStyle w:val="vlevo"/>
      </w:pPr>
      <w:r>
        <w:t>Usnesení RMP č. 1098 ze dne 17. 10. 2013.</w:t>
      </w:r>
    </w:p>
    <w:p w:rsidR="007048C0" w:rsidRDefault="007048C0" w:rsidP="007048C0">
      <w:pPr>
        <w:pStyle w:val="ostzahl"/>
        <w:numPr>
          <w:ilvl w:val="0"/>
          <w:numId w:val="3"/>
        </w:numPr>
        <w:tabs>
          <w:tab w:val="clear" w:pos="644"/>
          <w:tab w:val="num" w:pos="360"/>
        </w:tabs>
        <w:ind w:left="357" w:hanging="357"/>
        <w:jc w:val="left"/>
      </w:pPr>
      <w:r>
        <w:t>Závazky či pohledávky vůči městu Plzni</w:t>
      </w:r>
    </w:p>
    <w:p w:rsidR="007048C0" w:rsidRDefault="007048C0" w:rsidP="007048C0">
      <w:pPr>
        <w:pStyle w:val="vlevo"/>
      </w:pPr>
      <w:r>
        <w:t>Nešetří se.</w:t>
      </w:r>
    </w:p>
    <w:p w:rsidR="007048C0" w:rsidRDefault="007048C0" w:rsidP="007048C0">
      <w:pPr>
        <w:pStyle w:val="ostzahl"/>
        <w:numPr>
          <w:ilvl w:val="0"/>
          <w:numId w:val="3"/>
        </w:numPr>
        <w:tabs>
          <w:tab w:val="num" w:pos="284"/>
          <w:tab w:val="left" w:pos="426"/>
        </w:tabs>
        <w:ind w:left="357" w:hanging="357"/>
        <w:jc w:val="left"/>
      </w:pPr>
      <w:r>
        <w:t>Přílohy</w:t>
      </w:r>
    </w:p>
    <w:p w:rsidR="007048C0" w:rsidRDefault="007048C0" w:rsidP="007048C0">
      <w:pPr>
        <w:pStyle w:val="vlevo"/>
      </w:pPr>
      <w:r>
        <w:t>Příloha č. 1 – sdělení Mgr. Kuběny</w:t>
      </w:r>
    </w:p>
    <w:p w:rsidR="007048C0" w:rsidRDefault="007048C0" w:rsidP="007048C0">
      <w:pPr>
        <w:pStyle w:val="vlevo"/>
      </w:pPr>
      <w:r>
        <w:t>Příloha č. 2 - usnesení RMP a ZMP z roku 2013</w:t>
      </w:r>
    </w:p>
    <w:p w:rsidR="007048C0" w:rsidRDefault="007048C0" w:rsidP="007048C0">
      <w:pPr>
        <w:pStyle w:val="vlevo"/>
      </w:pPr>
      <w:r>
        <w:t>Příloha č. 3 – katastrální mapy - do majetku města Plzně</w:t>
      </w:r>
    </w:p>
    <w:p w:rsidR="007048C0" w:rsidRDefault="007048C0" w:rsidP="007048C0">
      <w:pPr>
        <w:pStyle w:val="vlevo"/>
      </w:pPr>
      <w:r>
        <w:tab/>
      </w:r>
      <w:r>
        <w:tab/>
      </w:r>
      <w:r>
        <w:tab/>
      </w:r>
      <w:r>
        <w:tab/>
        <w:t xml:space="preserve">     z majetku města Plzně</w:t>
      </w:r>
    </w:p>
    <w:p w:rsidR="007048C0" w:rsidRDefault="007048C0" w:rsidP="007048C0">
      <w:pPr>
        <w:pStyle w:val="vlevo"/>
      </w:pPr>
      <w:r>
        <w:t>Příloha č. 4 – usnesení RMP č. 1098/2013.</w:t>
      </w:r>
    </w:p>
    <w:p w:rsidR="007048C0" w:rsidRDefault="007048C0" w:rsidP="007048C0">
      <w:pPr>
        <w:pStyle w:val="vlevo"/>
      </w:pPr>
    </w:p>
    <w:p w:rsidR="007048C0" w:rsidRDefault="007048C0" w:rsidP="007048C0">
      <w:pPr>
        <w:pStyle w:val="vlevo"/>
      </w:pPr>
      <w:r>
        <w:t>Zpracovala: Jitka Kašparová, MAJ MMP.</w:t>
      </w:r>
    </w:p>
    <w:p w:rsidR="007048C0" w:rsidRDefault="007048C0" w:rsidP="007048C0"/>
    <w:p w:rsidR="007048C0" w:rsidRDefault="007048C0" w:rsidP="007048C0"/>
    <w:p w:rsidR="007048C0" w:rsidRPr="00107AC7" w:rsidRDefault="007048C0" w:rsidP="007048C0">
      <w:pPr>
        <w:pStyle w:val="vlevo"/>
        <w:rPr>
          <w:lang w:val="en-AU"/>
        </w:rPr>
      </w:pPr>
    </w:p>
    <w:p w:rsidR="00763863" w:rsidRDefault="00133397"/>
    <w:sectPr w:rsidR="00763863">
      <w:footerReference w:type="default" r:id="rId8"/>
      <w:pgSz w:w="11906" w:h="16838"/>
      <w:pgMar w:top="1440" w:right="1797" w:bottom="1440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3397">
      <w:r>
        <w:separator/>
      </w:r>
    </w:p>
  </w:endnote>
  <w:endnote w:type="continuationSeparator" w:id="0">
    <w:p w:rsidR="00000000" w:rsidRDefault="0013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3F" w:rsidRDefault="007048C0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133397">
      <w:rPr>
        <w:rStyle w:val="slostrnky"/>
        <w:noProof/>
        <w:color w:val="C0C0C0"/>
      </w:rPr>
      <w:t>2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3397">
      <w:r>
        <w:separator/>
      </w:r>
    </w:p>
  </w:footnote>
  <w:footnote w:type="continuationSeparator" w:id="0">
    <w:p w:rsidR="00000000" w:rsidRDefault="00133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42C6F40A"/>
    <w:lvl w:ilvl="0">
      <w:start w:val="1"/>
      <w:numFmt w:val="decimal"/>
      <w:pStyle w:val="parzah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5B7A2FD4"/>
    <w:multiLevelType w:val="singleLevel"/>
    <w:tmpl w:val="ACA246C4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C0"/>
    <w:rsid w:val="00133397"/>
    <w:rsid w:val="004901A9"/>
    <w:rsid w:val="007048C0"/>
    <w:rsid w:val="00D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ormlnodsazen"/>
    <w:qFormat/>
    <w:rsid w:val="007048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zahl">
    <w:name w:val="parzahl"/>
    <w:basedOn w:val="Normln"/>
    <w:next w:val="Normln"/>
    <w:rsid w:val="007048C0"/>
    <w:pPr>
      <w:numPr>
        <w:numId w:val="3"/>
      </w:numPr>
      <w:tabs>
        <w:tab w:val="clear" w:pos="644"/>
        <w:tab w:val="num" w:pos="720"/>
      </w:tabs>
      <w:spacing w:before="120" w:after="120"/>
      <w:ind w:left="720" w:hanging="720"/>
    </w:pPr>
    <w:rPr>
      <w:b/>
    </w:rPr>
  </w:style>
  <w:style w:type="paragraph" w:customStyle="1" w:styleId="vlevo">
    <w:name w:val="vlevo"/>
    <w:basedOn w:val="Normln"/>
    <w:link w:val="vlevoChar"/>
    <w:autoRedefine/>
    <w:rsid w:val="007048C0"/>
    <w:pPr>
      <w:tabs>
        <w:tab w:val="left" w:pos="284"/>
      </w:tabs>
    </w:pPr>
  </w:style>
  <w:style w:type="paragraph" w:customStyle="1" w:styleId="nadpcent">
    <w:name w:val="nadpcent"/>
    <w:basedOn w:val="Normln"/>
    <w:next w:val="vlevo"/>
    <w:autoRedefine/>
    <w:rsid w:val="007048C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7048C0"/>
    <w:pPr>
      <w:numPr>
        <w:numId w:val="2"/>
      </w:numPr>
      <w:spacing w:before="120" w:after="120"/>
      <w:ind w:left="357" w:hanging="357"/>
    </w:pPr>
    <w:rPr>
      <w:b/>
      <w:spacing w:val="22"/>
    </w:rPr>
  </w:style>
  <w:style w:type="paragraph" w:styleId="Zpat">
    <w:name w:val="footer"/>
    <w:basedOn w:val="Normln"/>
    <w:link w:val="ZpatChar"/>
    <w:rsid w:val="007048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7048C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048C0"/>
  </w:style>
  <w:style w:type="character" w:customStyle="1" w:styleId="vlevoChar">
    <w:name w:val="vlevo Char"/>
    <w:link w:val="vlevo"/>
    <w:rsid w:val="007048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7048C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ormlnodsazen"/>
    <w:qFormat/>
    <w:rsid w:val="007048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zahl">
    <w:name w:val="parzahl"/>
    <w:basedOn w:val="Normln"/>
    <w:next w:val="Normln"/>
    <w:rsid w:val="007048C0"/>
    <w:pPr>
      <w:numPr>
        <w:numId w:val="3"/>
      </w:numPr>
      <w:tabs>
        <w:tab w:val="clear" w:pos="644"/>
        <w:tab w:val="num" w:pos="720"/>
      </w:tabs>
      <w:spacing w:before="120" w:after="120"/>
      <w:ind w:left="720" w:hanging="720"/>
    </w:pPr>
    <w:rPr>
      <w:b/>
    </w:rPr>
  </w:style>
  <w:style w:type="paragraph" w:customStyle="1" w:styleId="vlevo">
    <w:name w:val="vlevo"/>
    <w:basedOn w:val="Normln"/>
    <w:link w:val="vlevoChar"/>
    <w:autoRedefine/>
    <w:rsid w:val="007048C0"/>
    <w:pPr>
      <w:tabs>
        <w:tab w:val="left" w:pos="284"/>
      </w:tabs>
    </w:pPr>
  </w:style>
  <w:style w:type="paragraph" w:customStyle="1" w:styleId="nadpcent">
    <w:name w:val="nadpcent"/>
    <w:basedOn w:val="Normln"/>
    <w:next w:val="vlevo"/>
    <w:autoRedefine/>
    <w:rsid w:val="007048C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7048C0"/>
    <w:pPr>
      <w:numPr>
        <w:numId w:val="2"/>
      </w:numPr>
      <w:spacing w:before="120" w:after="120"/>
      <w:ind w:left="357" w:hanging="357"/>
    </w:pPr>
    <w:rPr>
      <w:b/>
      <w:spacing w:val="22"/>
    </w:rPr>
  </w:style>
  <w:style w:type="paragraph" w:styleId="Zpat">
    <w:name w:val="footer"/>
    <w:basedOn w:val="Normln"/>
    <w:link w:val="ZpatChar"/>
    <w:rsid w:val="007048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7048C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048C0"/>
  </w:style>
  <w:style w:type="character" w:customStyle="1" w:styleId="vlevoChar">
    <w:name w:val="vlevo Char"/>
    <w:link w:val="vlevo"/>
    <w:rsid w:val="007048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7048C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</cp:lastModifiedBy>
  <cp:revision>2</cp:revision>
  <cp:lastPrinted>2013-10-23T08:12:00Z</cp:lastPrinted>
  <dcterms:created xsi:type="dcterms:W3CDTF">2013-10-22T09:39:00Z</dcterms:created>
  <dcterms:modified xsi:type="dcterms:W3CDTF">2013-10-23T08:12:00Z</dcterms:modified>
</cp:coreProperties>
</file>