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0" w:rsidRPr="00427FFA" w:rsidRDefault="004A49E0" w:rsidP="004A49E0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27FFA">
        <w:rPr>
          <w:rFonts w:ascii="Times New Roman" w:eastAsia="Times New Roman" w:hAnsi="Times New Roman" w:cs="Times New Roman"/>
          <w:b/>
          <w:lang w:eastAsia="cs-CZ"/>
        </w:rPr>
        <w:t>Zápis z jednání KNM dne 3. 10. 2013</w:t>
      </w:r>
    </w:p>
    <w:p w:rsidR="004A49E0" w:rsidRDefault="004A49E0" w:rsidP="004A49E0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4A49E0" w:rsidRPr="00BC19A7" w:rsidRDefault="004A49E0" w:rsidP="004A49E0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color w:val="FF0000"/>
          <w:u w:val="single"/>
          <w:lang w:eastAsia="cs-CZ"/>
        </w:rPr>
      </w:pPr>
      <w:r w:rsidRPr="00BC19A7">
        <w:rPr>
          <w:rFonts w:ascii="Times New Roman" w:eastAsia="Times New Roman" w:hAnsi="Times New Roman" w:cs="Times New Roman"/>
          <w:u w:val="single"/>
          <w:lang w:eastAsia="cs-CZ"/>
        </w:rPr>
        <w:t xml:space="preserve">MAJ/3  </w:t>
      </w:r>
      <w:r w:rsidRPr="00BC19A7">
        <w:rPr>
          <w:rFonts w:ascii="Times New Roman" w:eastAsia="Times New Roman" w:hAnsi="Times New Roman" w:cs="Times New Roman"/>
          <w:u w:val="single"/>
          <w:lang w:eastAsia="cs-CZ"/>
        </w:rPr>
        <w:tab/>
        <w:t>Uzavření dodatku č. 1 ke kupní smlouvě č. 2011/004313 na koupi TDI – BROKER IMMOBILIEN, spol. s r.o.</w:t>
      </w:r>
    </w:p>
    <w:p w:rsidR="004A49E0" w:rsidRDefault="004A49E0" w:rsidP="004A49E0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4A49E0" w:rsidRPr="006F1F43" w:rsidRDefault="004A49E0" w:rsidP="004A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>KNM doporučuje RMP souhlasit s uzavřením dodatku č. 1 ke kupní smlouvě č. 2011/004313 ze dne 25. 10. 2011 na koupi TDI v souvislosti se stavbou „Obytný celek Újezd – východ“ uzavřené mezi městem Plzní jako kupujícím a společností Plzeňská insolvenční, v.o.s., IČO 29092914, se sídlem Plzeň, Houškova 32/533, insolvenčním správcem dlužníka BROKER IMMOBILIEN, spol. s r.o., IČO 26358913, Plzeň, Jiráskovo nám. 816/4, v tom smyslu, že do čl. III. PŘEDMĚT SMLOUVY se doplňuje text ve znění:</w:t>
      </w:r>
    </w:p>
    <w:p w:rsidR="004A49E0" w:rsidRPr="006F1F43" w:rsidRDefault="004A49E0" w:rsidP="004A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„- veřejné osvětlení na pozemcích </w:t>
      </w:r>
      <w:proofErr w:type="spellStart"/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103/31, 101/7 a 101/4 </w:t>
      </w:r>
      <w:proofErr w:type="spellStart"/>
      <w:proofErr w:type="gramStart"/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Újezd</w:t>
      </w:r>
    </w:p>
    <w:p w:rsidR="004A49E0" w:rsidRPr="006F1F43" w:rsidRDefault="004A49E0" w:rsidP="004A49E0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nezkolaudovaná komunikace na pozemcích </w:t>
      </w:r>
      <w:proofErr w:type="spellStart"/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103/31, 101/7 a 997/6  </w:t>
      </w:r>
      <w:proofErr w:type="spellStart"/>
      <w:proofErr w:type="gramStart"/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> Újezd.“</w:t>
      </w:r>
    </w:p>
    <w:p w:rsidR="004A49E0" w:rsidRPr="006F1F43" w:rsidRDefault="004A49E0" w:rsidP="004A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F43">
        <w:rPr>
          <w:rFonts w:ascii="Times New Roman" w:eastAsia="Times New Roman" w:hAnsi="Times New Roman" w:cs="Times New Roman"/>
          <w:sz w:val="24"/>
          <w:szCs w:val="20"/>
          <w:lang w:eastAsia="cs-CZ"/>
        </w:rPr>
        <w:t>s tím, že ostatní části smlouvy zůstávají beze změny.</w:t>
      </w:r>
    </w:p>
    <w:p w:rsidR="004A49E0" w:rsidRDefault="004A49E0" w:rsidP="004A49E0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Souhlasí 11</w:t>
      </w:r>
    </w:p>
    <w:p w:rsidR="004A49E0" w:rsidRDefault="004A49E0" w:rsidP="004A49E0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4322D" w:rsidRDefault="0094322D">
      <w:bookmarkStart w:id="0" w:name="_GoBack"/>
      <w:bookmarkEnd w:id="0"/>
    </w:p>
    <w:sectPr w:rsidR="0094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7FB"/>
    <w:multiLevelType w:val="hybridMultilevel"/>
    <w:tmpl w:val="D84A4238"/>
    <w:lvl w:ilvl="0" w:tplc="F9E68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E0"/>
    <w:rsid w:val="004A49E0"/>
    <w:rsid w:val="009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736</Characters>
  <Application>Microsoft Office Word</Application>
  <DocSecurity>0</DocSecurity>
  <Lines>6</Lines>
  <Paragraphs>1</Paragraphs>
  <ScaleCrop>false</ScaleCrop>
  <Company>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1</cp:revision>
  <cp:lastPrinted>2013-10-03T12:16:00Z</cp:lastPrinted>
  <dcterms:created xsi:type="dcterms:W3CDTF">2013-10-03T12:15:00Z</dcterms:created>
  <dcterms:modified xsi:type="dcterms:W3CDTF">2013-10-03T12:17:00Z</dcterms:modified>
</cp:coreProperties>
</file>