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945"/>
      </w:tblGrid>
      <w:tr w:rsidR="006D5E31" w:rsidTr="00FF169C">
        <w:tc>
          <w:tcPr>
            <w:tcW w:w="3898" w:type="dxa"/>
          </w:tcPr>
          <w:p w:rsidR="006D5E31" w:rsidRDefault="006D5E31" w:rsidP="00FF169C">
            <w:pPr>
              <w:ind w:firstLine="0"/>
              <w:rPr>
                <w:b/>
                <w:sz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  <w:sz w:val="24"/>
              </w:rPr>
              <w:t>Zastupitelstvo města Plzně dne:</w:t>
            </w:r>
          </w:p>
        </w:tc>
        <w:bookmarkEnd w:id="0"/>
        <w:bookmarkEnd w:id="1"/>
        <w:tc>
          <w:tcPr>
            <w:tcW w:w="2815" w:type="dxa"/>
          </w:tcPr>
          <w:p w:rsidR="006D5E31" w:rsidRDefault="00397F33" w:rsidP="00FF169C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6D5E31">
              <w:rPr>
                <w:b/>
                <w:sz w:val="24"/>
              </w:rPr>
              <w:t>. 11. 2013</w:t>
            </w:r>
          </w:p>
        </w:tc>
        <w:bookmarkEnd w:id="2"/>
        <w:tc>
          <w:tcPr>
            <w:tcW w:w="2945" w:type="dxa"/>
          </w:tcPr>
          <w:p w:rsidR="006D5E31" w:rsidRDefault="006D5E31" w:rsidP="00FF169C">
            <w:pPr>
              <w:ind w:right="1580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MAJ/</w:t>
            </w:r>
            <w:r w:rsidR="001F0FDF">
              <w:rPr>
                <w:b/>
                <w:sz w:val="24"/>
              </w:rPr>
              <w:t>9</w:t>
            </w:r>
          </w:p>
        </w:tc>
      </w:tr>
    </w:tbl>
    <w:p w:rsidR="006D5E31" w:rsidRDefault="006D5E31" w:rsidP="006D5E31">
      <w:pPr>
        <w:pStyle w:val="nadpcent"/>
      </w:pPr>
      <w:r>
        <w:t>Návrh usnesení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6D5E31" w:rsidTr="00FF169C">
        <w:tc>
          <w:tcPr>
            <w:tcW w:w="570" w:type="dxa"/>
          </w:tcPr>
          <w:p w:rsidR="006D5E31" w:rsidRDefault="006D5E31" w:rsidP="00FF169C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6D5E31" w:rsidRDefault="006D5E31" w:rsidP="00FF169C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6D5E31" w:rsidRDefault="006D5E31" w:rsidP="00FF169C">
            <w:pPr>
              <w:pStyle w:val="vlevo"/>
            </w:pPr>
            <w:r>
              <w:t xml:space="preserve">ze </w:t>
            </w:r>
            <w:proofErr w:type="gramStart"/>
            <w:r>
              <w:t>dne :</w:t>
            </w:r>
            <w:proofErr w:type="gramEnd"/>
            <w:r>
              <w:t xml:space="preserve"> </w:t>
            </w:r>
          </w:p>
        </w:tc>
        <w:tc>
          <w:tcPr>
            <w:tcW w:w="3260" w:type="dxa"/>
          </w:tcPr>
          <w:p w:rsidR="006D5E31" w:rsidRDefault="00397F33" w:rsidP="00FF169C">
            <w:pPr>
              <w:pStyle w:val="vlevo"/>
            </w:pPr>
            <w:r>
              <w:t>21</w:t>
            </w:r>
            <w:r w:rsidR="006D5E31">
              <w:t>. 11. 2013</w:t>
            </w:r>
          </w:p>
        </w:tc>
      </w:tr>
    </w:tbl>
    <w:p w:rsidR="006D5E31" w:rsidRDefault="006D5E31" w:rsidP="006D5E31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6D5E31" w:rsidTr="00FF169C">
        <w:trPr>
          <w:cantSplit/>
        </w:trPr>
        <w:tc>
          <w:tcPr>
            <w:tcW w:w="1275" w:type="dxa"/>
          </w:tcPr>
          <w:p w:rsidR="006D5E31" w:rsidRDefault="006D5E31" w:rsidP="00FF169C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6D5E31" w:rsidRDefault="006D5E31" w:rsidP="00FF169C">
            <w:pPr>
              <w:pStyle w:val="vlevo"/>
              <w:ind w:left="0" w:firstLine="0"/>
            </w:pPr>
            <w:bookmarkStart w:id="3" w:name="_GoBack"/>
            <w:r>
              <w:t xml:space="preserve">Konečné majetkoprávní vypořádání TDI a dotčených pozemků v souvislosti se stavbou – Hypermarket Globus Plzeň – Chotíkov, investor Praha </w:t>
            </w:r>
            <w:proofErr w:type="spellStart"/>
            <w:r>
              <w:t>West</w:t>
            </w:r>
            <w:proofErr w:type="spellEnd"/>
            <w:r>
              <w:t xml:space="preserve"> </w:t>
            </w:r>
            <w:proofErr w:type="spellStart"/>
            <w:r>
              <w:t>Investment</w:t>
            </w:r>
            <w:proofErr w:type="spellEnd"/>
            <w:r>
              <w:t xml:space="preserve"> </w:t>
            </w:r>
            <w:proofErr w:type="gramStart"/>
            <w:r>
              <w:t>k.s.</w:t>
            </w:r>
            <w:bookmarkEnd w:id="3"/>
            <w:proofErr w:type="gramEnd"/>
          </w:p>
        </w:tc>
      </w:tr>
    </w:tbl>
    <w:p w:rsidR="006D5E31" w:rsidRDefault="006D5E31" w:rsidP="006D5E31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3BBD27" wp14:editId="3BD42A61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u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ibpJNZ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Dj3YuR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6D5E31" w:rsidRDefault="006D5E31" w:rsidP="006D5E31">
      <w:pPr>
        <w:pStyle w:val="vlevo"/>
      </w:pPr>
    </w:p>
    <w:p w:rsidR="006D5E31" w:rsidRDefault="006D5E31" w:rsidP="006D5E31">
      <w:pPr>
        <w:pStyle w:val="vlevot"/>
      </w:pPr>
      <w:r>
        <w:t>Zastupitelstvo města Plzně</w:t>
      </w:r>
    </w:p>
    <w:p w:rsidR="006D5E31" w:rsidRDefault="006D5E31" w:rsidP="006D5E31">
      <w:pPr>
        <w:pStyle w:val="vlevo"/>
      </w:pPr>
      <w:r>
        <w:t>k návrhu Rady města Plzně</w:t>
      </w:r>
    </w:p>
    <w:p w:rsidR="006D5E31" w:rsidRDefault="006D5E31" w:rsidP="006D5E31">
      <w:pPr>
        <w:pStyle w:val="parzahl"/>
      </w:pPr>
      <w:proofErr w:type="gramStart"/>
      <w:r>
        <w:t>B e r e   n a   v ě d o m í</w:t>
      </w:r>
      <w:proofErr w:type="gramEnd"/>
    </w:p>
    <w:p w:rsidR="006D5E31" w:rsidRDefault="006D5E31" w:rsidP="006D5E31">
      <w:pPr>
        <w:pStyle w:val="Paragrafneslovan"/>
        <w:numPr>
          <w:ilvl w:val="0"/>
          <w:numId w:val="2"/>
        </w:numPr>
        <w:ind w:hanging="720"/>
      </w:pPr>
      <w:r w:rsidRPr="00765487">
        <w:t>Usnesení RMP č. 1400 ze dne 23. 10. 2012 a usnesení ZMP č. 551 ze dne 8.</w:t>
      </w:r>
      <w:r>
        <w:t xml:space="preserve"> 11. 2012 ve věci vyjádření záměru k majetkoprávnímu vypořádání stavby Hypermarket Globus Plzeň – Chotíkov, investor Praha </w:t>
      </w:r>
      <w:proofErr w:type="spellStart"/>
      <w:r>
        <w:t>West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 xml:space="preserve"> </w:t>
      </w:r>
      <w:proofErr w:type="gramStart"/>
      <w:r>
        <w:t>k.s.</w:t>
      </w:r>
      <w:proofErr w:type="gramEnd"/>
    </w:p>
    <w:p w:rsidR="006D5E31" w:rsidRDefault="006D5E31" w:rsidP="006D5E31">
      <w:pPr>
        <w:pStyle w:val="vlevo"/>
        <w:numPr>
          <w:ilvl w:val="0"/>
          <w:numId w:val="2"/>
        </w:numPr>
        <w:ind w:hanging="720"/>
      </w:pPr>
      <w:r>
        <w:t xml:space="preserve">Že získávané pozemky </w:t>
      </w:r>
      <w:proofErr w:type="spellStart"/>
      <w:r>
        <w:t>parc.č</w:t>
      </w:r>
      <w:proofErr w:type="spellEnd"/>
      <w:r>
        <w:t xml:space="preserve">. 1577/2 a 1579/2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Bolevec jsou zatíženy věcným břemenem zřizování a provozování vedení podzemní veřejné komunikační sítě ve prospěch Telefónica Czech Republic, a.s., pozemky </w:t>
      </w:r>
      <w:proofErr w:type="spellStart"/>
      <w:proofErr w:type="gramStart"/>
      <w:r>
        <w:t>parc</w:t>
      </w:r>
      <w:proofErr w:type="gramEnd"/>
      <w:r>
        <w:t>.</w:t>
      </w:r>
      <w:proofErr w:type="gramStart"/>
      <w:r>
        <w:t>č</w:t>
      </w:r>
      <w:proofErr w:type="spellEnd"/>
      <w:r>
        <w:t>.</w:t>
      </w:r>
      <w:proofErr w:type="gramEnd"/>
      <w:r>
        <w:t xml:space="preserve"> 557/4 556/65, 556/69 a 556/59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Chotíkov jsou zatíženy věcnými břemeny zřizování a provozování vedení podzemního komunikačního vedení včetně údržby a oprav a pozemek </w:t>
      </w:r>
      <w:proofErr w:type="spellStart"/>
      <w:r>
        <w:t>parc.č</w:t>
      </w:r>
      <w:proofErr w:type="spellEnd"/>
      <w:r>
        <w:t xml:space="preserve">. 557/4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Chotíkov navíc věcným břemenem zdržet se činností dle § 92 odst. 4 zákona č. 151/2000 Sb. ve prospěch Telefónica Czech Republic, a.s.</w:t>
      </w:r>
    </w:p>
    <w:p w:rsidR="006D5E31" w:rsidRDefault="006D5E31" w:rsidP="006D5E31">
      <w:pPr>
        <w:pStyle w:val="vlevo"/>
        <w:numPr>
          <w:ilvl w:val="0"/>
          <w:numId w:val="2"/>
        </w:numPr>
        <w:ind w:hanging="720"/>
      </w:pPr>
      <w:r>
        <w:t xml:space="preserve">Že k získávaným pozemkům </w:t>
      </w:r>
      <w:proofErr w:type="spellStart"/>
      <w:r>
        <w:t>parc.č</w:t>
      </w:r>
      <w:proofErr w:type="spellEnd"/>
      <w:r>
        <w:t xml:space="preserve">. 556/72 a 556/70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Chotíkov se vztahuje oprávnění z věcného břemene umístění stavby vodovodu, neomezené a výlučné užívání stavby vodovodu a vstup a vjezd za účelem oprav a údržby stavby vodovodu. Povinný je pozemek </w:t>
      </w:r>
      <w:proofErr w:type="spellStart"/>
      <w:r>
        <w:t>parc.č</w:t>
      </w:r>
      <w:proofErr w:type="spellEnd"/>
      <w:r>
        <w:t xml:space="preserve">. 556/11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Chotíkov ve vlastnictví fyzické osoby.</w:t>
      </w:r>
    </w:p>
    <w:p w:rsidR="006D5E31" w:rsidRDefault="006D5E31" w:rsidP="006D5E31">
      <w:pPr>
        <w:pStyle w:val="vlevo"/>
        <w:numPr>
          <w:ilvl w:val="0"/>
          <w:numId w:val="2"/>
        </w:numPr>
        <w:ind w:hanging="720"/>
      </w:pPr>
      <w:r>
        <w:t>Že p</w:t>
      </w:r>
      <w:r w:rsidRPr="0083354E">
        <w:t xml:space="preserve">řed uzavřením smluv </w:t>
      </w:r>
      <w:r>
        <w:t xml:space="preserve">dle bodů II. a III. </w:t>
      </w:r>
      <w:r w:rsidRPr="0083354E">
        <w:t>bude doložena revize veřejného osvětlení a doloženo potvrzení OSI MMP o odstranění závad na kanalizačních stokách.</w:t>
      </w:r>
    </w:p>
    <w:p w:rsidR="006D5E31" w:rsidRDefault="006D5E31" w:rsidP="006D5E31">
      <w:pPr>
        <w:pStyle w:val="parzahl"/>
      </w:pPr>
      <w:r>
        <w:t>S c h v a l u j e</w:t>
      </w:r>
    </w:p>
    <w:p w:rsidR="006D5E31" w:rsidRDefault="006D5E31" w:rsidP="006D5E31">
      <w:pPr>
        <w:pStyle w:val="vlevo"/>
        <w:numPr>
          <w:ilvl w:val="0"/>
          <w:numId w:val="3"/>
        </w:numPr>
        <w:ind w:hanging="720"/>
      </w:pPr>
      <w:r>
        <w:t xml:space="preserve">Uzavření darovací </w:t>
      </w:r>
      <w:r w:rsidRPr="00BD79D0">
        <w:t>smlouvy s</w:t>
      </w:r>
      <w:r>
        <w:t xml:space="preserve">e společností Praha </w:t>
      </w:r>
      <w:proofErr w:type="spellStart"/>
      <w:r>
        <w:t>West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 xml:space="preserve"> </w:t>
      </w:r>
      <w:proofErr w:type="gramStart"/>
      <w:r>
        <w:t>k.s.</w:t>
      </w:r>
      <w:proofErr w:type="gramEnd"/>
      <w:r>
        <w:t>, IČ 25672096, Praha 9 – Čakovice, Kostelecká 822/75, jako dárcem, a</w:t>
      </w:r>
      <w:r w:rsidRPr="00FD6E10">
        <w:t xml:space="preserve"> městem Plzní</w:t>
      </w:r>
      <w:r>
        <w:t>,</w:t>
      </w:r>
      <w:r w:rsidRPr="00FD6E10">
        <w:t xml:space="preserve"> jako</w:t>
      </w:r>
      <w:r>
        <w:t xml:space="preserve"> obdarovaným, na darování staveb TDI v souvislosti se stavbou „Hypermarket Globus Plzeň – Chotíkov“, a to:</w:t>
      </w:r>
    </w:p>
    <w:p w:rsidR="006D5E31" w:rsidRDefault="006D5E31" w:rsidP="006D5E31">
      <w:pPr>
        <w:pStyle w:val="vlevo"/>
        <w:numPr>
          <w:ilvl w:val="0"/>
          <w:numId w:val="4"/>
        </w:numPr>
        <w:ind w:left="709" w:firstLine="0"/>
      </w:pPr>
      <w:r>
        <w:t xml:space="preserve">SO 06 Prodloužení Úněšovské ulice, SO 05 Chodníky podél I/20 – komunikace včetně odvodnění a sadových úprav </w:t>
      </w:r>
    </w:p>
    <w:p w:rsidR="006D5E31" w:rsidRDefault="006D5E31" w:rsidP="006D5E31">
      <w:pPr>
        <w:pStyle w:val="vlevo"/>
        <w:ind w:left="709" w:hanging="1"/>
      </w:pPr>
      <w:r>
        <w:t xml:space="preserve">na pozemcích </w:t>
      </w:r>
      <w:proofErr w:type="spellStart"/>
      <w:r>
        <w:t>parc.č</w:t>
      </w:r>
      <w:proofErr w:type="spellEnd"/>
      <w:r>
        <w:t xml:space="preserve">. 1576/27, 1576/63, 1576/64, 1576/49, 1574/7, 3193/15, </w:t>
      </w:r>
      <w:r w:rsidRPr="009E7B1A">
        <w:t xml:space="preserve">1575/13, </w:t>
      </w:r>
      <w:r>
        <w:t xml:space="preserve">části </w:t>
      </w:r>
      <w:r w:rsidRPr="009E7B1A">
        <w:t>1575/15</w:t>
      </w:r>
      <w:r>
        <w:t xml:space="preserve"> (nově označené GP č. 3554-158/2012 jako </w:t>
      </w:r>
      <w:proofErr w:type="spellStart"/>
      <w:r>
        <w:t>parc.č</w:t>
      </w:r>
      <w:proofErr w:type="spellEnd"/>
      <w:r>
        <w:t>. 1575/20),</w:t>
      </w:r>
      <w:r w:rsidRPr="009E7B1A">
        <w:t xml:space="preserve"> 1575/5, 1575/17, 1575/14, 1576/16, 1577/2, 1580/14,</w:t>
      </w:r>
      <w:r w:rsidRPr="00913163">
        <w:t xml:space="preserve"> 1579/2,</w:t>
      </w:r>
      <w:r>
        <w:t xml:space="preserve"> 1576/47, 1580/12, </w:t>
      </w:r>
      <w:r w:rsidRPr="004B008E">
        <w:t xml:space="preserve">1580/1 v </w:t>
      </w:r>
      <w:proofErr w:type="spellStart"/>
      <w:proofErr w:type="gramStart"/>
      <w:r w:rsidRPr="004B008E">
        <w:t>k.ú</w:t>
      </w:r>
      <w:proofErr w:type="spellEnd"/>
      <w:r>
        <w:t>.</w:t>
      </w:r>
      <w:proofErr w:type="gramEnd"/>
      <w:r>
        <w:t xml:space="preserve"> Bolevec, </w:t>
      </w:r>
    </w:p>
    <w:p w:rsidR="006D5E31" w:rsidRDefault="006D5E31" w:rsidP="006D5E31">
      <w:pPr>
        <w:pStyle w:val="vlevo"/>
        <w:ind w:left="709" w:hanging="1"/>
      </w:pPr>
      <w:r>
        <w:t xml:space="preserve">na pozemku </w:t>
      </w:r>
      <w:proofErr w:type="spellStart"/>
      <w:r>
        <w:t>parc.č</w:t>
      </w:r>
      <w:proofErr w:type="spellEnd"/>
      <w:r>
        <w:t xml:space="preserve">. 11251/14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Plzeň, </w:t>
      </w:r>
    </w:p>
    <w:p w:rsidR="006D5E31" w:rsidRDefault="006D5E31" w:rsidP="006D5E31">
      <w:pPr>
        <w:pStyle w:val="vlevo"/>
        <w:ind w:left="709" w:hanging="1"/>
      </w:pPr>
      <w:r>
        <w:t xml:space="preserve">na pozemcích </w:t>
      </w:r>
      <w:proofErr w:type="spellStart"/>
      <w:r>
        <w:t>parc.č</w:t>
      </w:r>
      <w:proofErr w:type="spellEnd"/>
      <w:r>
        <w:t xml:space="preserve">. 725/3, 703/10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Radčice u Plzně </w:t>
      </w:r>
    </w:p>
    <w:p w:rsidR="006D5E31" w:rsidRDefault="006D5E31" w:rsidP="006D5E31">
      <w:pPr>
        <w:pStyle w:val="vlevo"/>
        <w:ind w:left="709" w:hanging="1"/>
      </w:pPr>
      <w:r>
        <w:t xml:space="preserve">a na pozemcích </w:t>
      </w:r>
      <w:proofErr w:type="spellStart"/>
      <w:r>
        <w:t>parc.č</w:t>
      </w:r>
      <w:proofErr w:type="spellEnd"/>
      <w:r>
        <w:t xml:space="preserve">. 558/187, 558/189, 556/55, 558/192, 558/193, 556/51, 556/52, 556/53, 556/54, 556/56, 556/57, 556/33, 557/8, 557/7, 557/3, 557/9, 556/59, 556/61, 556/62, 556/58, 556/72, 556/70, 556/71, 556/64, 556/63, 556/65, 557/4, 556/69, 556/67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Chotíkov </w:t>
      </w:r>
    </w:p>
    <w:p w:rsidR="006D5E31" w:rsidRDefault="006D5E31" w:rsidP="006D5E31">
      <w:pPr>
        <w:pStyle w:val="vlevo"/>
        <w:ind w:left="709" w:hanging="1"/>
      </w:pPr>
      <w:r>
        <w:lastRenderedPageBreak/>
        <w:t xml:space="preserve">a přechodový ostrůvek na pozemku </w:t>
      </w:r>
      <w:proofErr w:type="spellStart"/>
      <w:r>
        <w:t>parc.č</w:t>
      </w:r>
      <w:proofErr w:type="spellEnd"/>
      <w:r>
        <w:t xml:space="preserve">. 558/188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Chotíkov, dle kolaudačního rozhodnutí </w:t>
      </w:r>
      <w:proofErr w:type="gramStart"/>
      <w:r>
        <w:t>č.j.</w:t>
      </w:r>
      <w:proofErr w:type="gramEnd"/>
      <w:r>
        <w:t xml:space="preserve"> 1267/2006-Šk vydaného stavebním úřadem Městského úřadu Města Touškova,</w:t>
      </w:r>
    </w:p>
    <w:p w:rsidR="006D5E31" w:rsidRDefault="006D5E31" w:rsidP="006D5E31">
      <w:pPr>
        <w:pStyle w:val="vlevo"/>
        <w:numPr>
          <w:ilvl w:val="0"/>
          <w:numId w:val="4"/>
        </w:numPr>
        <w:ind w:left="709" w:firstLine="0"/>
      </w:pPr>
      <w:r>
        <w:t xml:space="preserve">SO 23 Veřejné osvětlení </w:t>
      </w:r>
    </w:p>
    <w:p w:rsidR="006D5E31" w:rsidRDefault="006D5E31" w:rsidP="006D5E31">
      <w:pPr>
        <w:pStyle w:val="vlevo"/>
        <w:ind w:left="709" w:hanging="1"/>
      </w:pPr>
      <w:r>
        <w:t xml:space="preserve">na pozemcích </w:t>
      </w:r>
      <w:proofErr w:type="spellStart"/>
      <w:r>
        <w:t>parc.č</w:t>
      </w:r>
      <w:proofErr w:type="spellEnd"/>
      <w:r>
        <w:t xml:space="preserve">. 1576/49, 1574/7, 3193/6, 1574/6 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Bolevec, </w:t>
      </w:r>
    </w:p>
    <w:p w:rsidR="006D5E31" w:rsidRDefault="006D5E31" w:rsidP="006D5E31">
      <w:pPr>
        <w:pStyle w:val="vlevo"/>
        <w:ind w:left="709" w:hanging="1"/>
      </w:pPr>
      <w:r>
        <w:t xml:space="preserve">na pozemcích </w:t>
      </w:r>
      <w:proofErr w:type="spellStart"/>
      <w:r>
        <w:t>parc.č</w:t>
      </w:r>
      <w:proofErr w:type="spellEnd"/>
      <w:r>
        <w:t xml:space="preserve">. 11251/10, 11251/11, 11251/12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Plzeň, </w:t>
      </w:r>
    </w:p>
    <w:p w:rsidR="006D5E31" w:rsidRDefault="006D5E31" w:rsidP="006D5E31">
      <w:pPr>
        <w:pStyle w:val="vlevo"/>
        <w:ind w:left="709" w:hanging="1"/>
      </w:pPr>
      <w:r>
        <w:t xml:space="preserve">na pozemcích </w:t>
      </w:r>
      <w:proofErr w:type="spellStart"/>
      <w:r>
        <w:t>parc.č</w:t>
      </w:r>
      <w:proofErr w:type="spellEnd"/>
      <w:r>
        <w:t xml:space="preserve">. 703/11, 703/12, 725/1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Radčice u Plzně </w:t>
      </w:r>
    </w:p>
    <w:p w:rsidR="006D5E31" w:rsidRDefault="006D5E31" w:rsidP="006D5E31">
      <w:pPr>
        <w:pStyle w:val="vlevo"/>
        <w:ind w:left="709" w:hanging="1"/>
      </w:pPr>
      <w:r>
        <w:t xml:space="preserve">a na pozemcích </w:t>
      </w:r>
      <w:proofErr w:type="spellStart"/>
      <w:r>
        <w:t>parc.č</w:t>
      </w:r>
      <w:proofErr w:type="spellEnd"/>
      <w:r>
        <w:t xml:space="preserve">. 558/187, 558/189, 556/55, 558/192, 558/193, 558/188, 556/51, 556/52, 556/54, 556/33, 557/8, 557/7, 557/9, 556/59, 556/61, 556/64, 556/65, 557/4, 556/69, 556/67, 558/186, 556/101, 556/77, 556/78, 556/87, 556/73, 556/35, 556/75, 556/36, 556/102, 558/194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Chotíkov dle kolaudačního rozhodnutí </w:t>
      </w:r>
      <w:proofErr w:type="gramStart"/>
      <w:r>
        <w:t>č.j.</w:t>
      </w:r>
      <w:proofErr w:type="gramEnd"/>
      <w:r>
        <w:t xml:space="preserve"> 1267/2006-Šk vydaného stavebním úřadem Městského úřadu Města Touškova,</w:t>
      </w:r>
    </w:p>
    <w:p w:rsidR="006D5E31" w:rsidRDefault="006D5E31" w:rsidP="006D5E31">
      <w:pPr>
        <w:pStyle w:val="vlevo"/>
        <w:numPr>
          <w:ilvl w:val="0"/>
          <w:numId w:val="4"/>
        </w:numPr>
        <w:ind w:left="709" w:firstLine="0"/>
      </w:pPr>
      <w:r w:rsidRPr="00901D6A">
        <w:t>dešťová kanalizace SO 10 - a to:</w:t>
      </w:r>
    </w:p>
    <w:p w:rsidR="006D5E31" w:rsidRPr="00CB5399" w:rsidRDefault="006D5E31" w:rsidP="006D5E31">
      <w:pPr>
        <w:pStyle w:val="vlevo"/>
        <w:ind w:left="709" w:hanging="1"/>
      </w:pPr>
      <w:r>
        <w:t xml:space="preserve">stoka A – DN 250, dl. 281 m od šachty 08 k šachtě 15 na pozemcích </w:t>
      </w:r>
      <w:proofErr w:type="spellStart"/>
      <w:r>
        <w:t>parc.č</w:t>
      </w:r>
      <w:proofErr w:type="spellEnd"/>
      <w:r>
        <w:t xml:space="preserve">. 1580/12, 1580/14, 1577/2, 1576/16, 1575/14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Bolevec </w:t>
      </w:r>
      <w:r w:rsidRPr="00CB5399">
        <w:t xml:space="preserve">a na pozemcích </w:t>
      </w:r>
      <w:proofErr w:type="spellStart"/>
      <w:r w:rsidRPr="00CB5399">
        <w:t>p</w:t>
      </w:r>
      <w:r>
        <w:t>arc</w:t>
      </w:r>
      <w:r w:rsidRPr="00CB5399">
        <w:t>.č</w:t>
      </w:r>
      <w:proofErr w:type="spellEnd"/>
      <w:r w:rsidRPr="00CB5399">
        <w:t xml:space="preserve">. 557/9, 557/3, 556/59, 556/73, 556/76 </w:t>
      </w:r>
      <w:proofErr w:type="spellStart"/>
      <w:proofErr w:type="gramStart"/>
      <w:r w:rsidRPr="00CB5399">
        <w:t>k.ú</w:t>
      </w:r>
      <w:proofErr w:type="spellEnd"/>
      <w:r w:rsidRPr="00CB5399">
        <w:t>.</w:t>
      </w:r>
      <w:proofErr w:type="gramEnd"/>
      <w:r w:rsidRPr="00CB5399">
        <w:t xml:space="preserve"> Chotíkov</w:t>
      </w:r>
    </w:p>
    <w:p w:rsidR="006D5E31" w:rsidRDefault="006D5E31" w:rsidP="006D5E31">
      <w:pPr>
        <w:pStyle w:val="vlevo"/>
        <w:ind w:left="709" w:hanging="1"/>
      </w:pPr>
      <w:r w:rsidRPr="00CB5399">
        <w:t>část stoky A-9 – DN 250, dl. 105,18 m a část s</w:t>
      </w:r>
      <w:r>
        <w:t>toky A-9 – DN 250, dl. 359,72 m od šachty 50a k šachtě 59</w:t>
      </w:r>
      <w:r w:rsidRPr="00CB5399">
        <w:t xml:space="preserve"> na pozemcích </w:t>
      </w:r>
      <w:proofErr w:type="spellStart"/>
      <w:r w:rsidRPr="00CB5399">
        <w:t>p</w:t>
      </w:r>
      <w:r>
        <w:t>arc</w:t>
      </w:r>
      <w:r w:rsidRPr="00CB5399">
        <w:t>.č</w:t>
      </w:r>
      <w:proofErr w:type="spellEnd"/>
      <w:r w:rsidRPr="00CB5399">
        <w:t xml:space="preserve">. 1576/15, 1576/46, 1576/49 </w:t>
      </w:r>
      <w:proofErr w:type="spellStart"/>
      <w:proofErr w:type="gramStart"/>
      <w:r w:rsidRPr="00CB5399">
        <w:t>k.ú</w:t>
      </w:r>
      <w:proofErr w:type="spellEnd"/>
      <w:r w:rsidRPr="00CB5399">
        <w:t>.</w:t>
      </w:r>
      <w:proofErr w:type="gramEnd"/>
      <w:r w:rsidRPr="00CB5399">
        <w:t xml:space="preserve"> Bolevec a na pozemcích </w:t>
      </w:r>
      <w:proofErr w:type="spellStart"/>
      <w:r w:rsidRPr="00CB5399">
        <w:t>p</w:t>
      </w:r>
      <w:r>
        <w:t>arc</w:t>
      </w:r>
      <w:r w:rsidRPr="00CB5399">
        <w:t>.č</w:t>
      </w:r>
      <w:proofErr w:type="spellEnd"/>
      <w:r w:rsidRPr="00CB5399">
        <w:t xml:space="preserve">. 556/78, 556/43, 556/51, 556/110, 558/191, 558/150, 558/192, 558/193, 558/189 </w:t>
      </w:r>
      <w:proofErr w:type="spellStart"/>
      <w:proofErr w:type="gramStart"/>
      <w:r w:rsidRPr="00CB5399">
        <w:t>k.ú</w:t>
      </w:r>
      <w:proofErr w:type="spellEnd"/>
      <w:r w:rsidRPr="00CB5399">
        <w:t>.</w:t>
      </w:r>
      <w:proofErr w:type="gramEnd"/>
      <w:r w:rsidRPr="00CB5399">
        <w:t xml:space="preserve"> Chotíkov</w:t>
      </w:r>
      <w:r>
        <w:t xml:space="preserve"> </w:t>
      </w:r>
      <w:r w:rsidRPr="00901D6A">
        <w:t xml:space="preserve">dle kolaudačního rozhodnutí </w:t>
      </w:r>
      <w:proofErr w:type="gramStart"/>
      <w:r w:rsidRPr="00901D6A">
        <w:t>č.j.</w:t>
      </w:r>
      <w:proofErr w:type="gramEnd"/>
      <w:r w:rsidRPr="00901D6A">
        <w:t xml:space="preserve"> ŽP/767/06 vydaného odborem životního pr</w:t>
      </w:r>
      <w:r>
        <w:t>ostředí Městského úřadu Nýřany.</w:t>
      </w:r>
    </w:p>
    <w:p w:rsidR="006D5E31" w:rsidRPr="00F76059" w:rsidRDefault="006D5E31" w:rsidP="006D5E31">
      <w:pPr>
        <w:pStyle w:val="vlevo"/>
        <w:ind w:left="709" w:hanging="1"/>
      </w:pPr>
      <w:r>
        <w:t xml:space="preserve">Hodnota předávané </w:t>
      </w:r>
      <w:r w:rsidRPr="00F76059">
        <w:t xml:space="preserve">TDI </w:t>
      </w:r>
      <w:r>
        <w:t>činí 6 684 885,- Kč.</w:t>
      </w:r>
    </w:p>
    <w:p w:rsidR="006D5E31" w:rsidRDefault="006D5E31" w:rsidP="006D5E31">
      <w:pPr>
        <w:pStyle w:val="Paragrafneslovan"/>
        <w:ind w:left="709"/>
      </w:pPr>
      <w:r>
        <w:t>Touto darovací smlouvou jsou vypořádány veškeré závazky ze smlouvy o smlouvě budoucí darovací č. 2006/003269.</w:t>
      </w:r>
    </w:p>
    <w:p w:rsidR="006D5E31" w:rsidRDefault="006D5E31" w:rsidP="006D5E31">
      <w:pPr>
        <w:pStyle w:val="vlevo"/>
        <w:ind w:left="709" w:hanging="709"/>
      </w:pPr>
      <w:r>
        <w:t xml:space="preserve">2. </w:t>
      </w:r>
      <w:r>
        <w:tab/>
        <w:t>Uzavření kupní smlouvy</w:t>
      </w:r>
      <w:r w:rsidRPr="005033E7">
        <w:t xml:space="preserve"> </w:t>
      </w:r>
      <w:r>
        <w:t xml:space="preserve">se společností Praha </w:t>
      </w:r>
      <w:proofErr w:type="spellStart"/>
      <w:r>
        <w:t>West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 xml:space="preserve"> </w:t>
      </w:r>
      <w:proofErr w:type="gramStart"/>
      <w:r>
        <w:t>k.s.</w:t>
      </w:r>
      <w:proofErr w:type="gramEnd"/>
      <w:r>
        <w:t>, IČ 25672096, Praha 9 – Čakovice, Kostelecká 822/75, jako prodávajícím, a</w:t>
      </w:r>
      <w:r w:rsidRPr="00FD6E10">
        <w:t xml:space="preserve"> městem Plzní jako</w:t>
      </w:r>
      <w:r>
        <w:t xml:space="preserve"> kupujícím, na koupi pozemků </w:t>
      </w:r>
      <w:proofErr w:type="spellStart"/>
      <w:r>
        <w:t>parc.č</w:t>
      </w:r>
      <w:proofErr w:type="spellEnd"/>
      <w:r>
        <w:t xml:space="preserve">. </w:t>
      </w:r>
    </w:p>
    <w:p w:rsidR="006D5E31" w:rsidRDefault="006D5E31" w:rsidP="006D5E31">
      <w:pPr>
        <w:pStyle w:val="vlevo"/>
        <w:ind w:left="1416"/>
      </w:pPr>
      <w:r>
        <w:t>703/10 (orná půda) o výměře 2  m</w:t>
      </w:r>
      <w:r>
        <w:rPr>
          <w:vertAlign w:val="superscript"/>
        </w:rPr>
        <w:t>2</w:t>
      </w:r>
      <w:r>
        <w:t xml:space="preserve"> 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Radčice u Plzně </w:t>
      </w:r>
    </w:p>
    <w:p w:rsidR="006D5E31" w:rsidRDefault="006D5E31" w:rsidP="006D5E31">
      <w:pPr>
        <w:pStyle w:val="vlevo"/>
        <w:ind w:left="1416"/>
      </w:pPr>
      <w:r>
        <w:t xml:space="preserve">556/51 (ostatní plocha, ostatní komunikace) o výměře 124 </w:t>
      </w:r>
      <w:r w:rsidRPr="00DA12FC">
        <w:t>m</w:t>
      </w:r>
      <w:r>
        <w:rPr>
          <w:vertAlign w:val="superscript"/>
        </w:rPr>
        <w:t>2</w:t>
      </w:r>
      <w:r>
        <w:t xml:space="preserve"> </w:t>
      </w:r>
      <w:proofErr w:type="spellStart"/>
      <w:proofErr w:type="gramStart"/>
      <w:r w:rsidRPr="00DA12FC">
        <w:t>k</w:t>
      </w:r>
      <w:r>
        <w:t>.ú</w:t>
      </w:r>
      <w:proofErr w:type="spellEnd"/>
      <w:r>
        <w:t>.</w:t>
      </w:r>
      <w:proofErr w:type="gramEnd"/>
      <w:r>
        <w:t xml:space="preserve"> Chotíkov,</w:t>
      </w:r>
    </w:p>
    <w:p w:rsidR="006D5E31" w:rsidRDefault="006D5E31" w:rsidP="006D5E31">
      <w:pPr>
        <w:pStyle w:val="vlevo"/>
        <w:ind w:left="1416"/>
      </w:pPr>
      <w:r>
        <w:t xml:space="preserve">556/52 (ostatní plocha, silnice) o výměře 167 </w:t>
      </w:r>
      <w:r w:rsidRPr="00DA12FC">
        <w:t>m</w:t>
      </w:r>
      <w:r>
        <w:rPr>
          <w:vertAlign w:val="superscript"/>
        </w:rPr>
        <w:t>2</w:t>
      </w:r>
      <w:r>
        <w:t xml:space="preserve">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Chotíkov, </w:t>
      </w:r>
    </w:p>
    <w:p w:rsidR="006D5E31" w:rsidRDefault="006D5E31" w:rsidP="006D5E31">
      <w:pPr>
        <w:pStyle w:val="vlevo"/>
        <w:ind w:left="1416"/>
      </w:pPr>
      <w:r>
        <w:t xml:space="preserve">557/8 (ostatní plocha, ostatní komunikace) o výměře 11 </w:t>
      </w:r>
      <w:r w:rsidRPr="00DA12FC">
        <w:t>m</w:t>
      </w:r>
      <w:r>
        <w:rPr>
          <w:vertAlign w:val="superscript"/>
        </w:rPr>
        <w:t>2</w:t>
      </w:r>
      <w:r>
        <w:t xml:space="preserve">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Chotíkov,</w:t>
      </w:r>
    </w:p>
    <w:p w:rsidR="006D5E31" w:rsidRDefault="006D5E31" w:rsidP="006D5E31">
      <w:pPr>
        <w:pStyle w:val="vlevo"/>
        <w:ind w:left="1416"/>
      </w:pPr>
      <w:r>
        <w:t xml:space="preserve">557/3 (ostatní plocha, silnice) o výměře 273 </w:t>
      </w:r>
      <w:r w:rsidRPr="00DA12FC">
        <w:t>m</w:t>
      </w:r>
      <w:r>
        <w:rPr>
          <w:vertAlign w:val="superscript"/>
        </w:rPr>
        <w:t>2</w:t>
      </w:r>
      <w:r>
        <w:t xml:space="preserve">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Chotíkov,</w:t>
      </w:r>
    </w:p>
    <w:p w:rsidR="006D5E31" w:rsidRDefault="006D5E31" w:rsidP="006D5E31">
      <w:pPr>
        <w:pStyle w:val="vlevo"/>
        <w:ind w:left="1416"/>
      </w:pPr>
      <w:r>
        <w:t xml:space="preserve">556/59 (ostatní plocha, ostatní komunikace) o výměře 150 </w:t>
      </w:r>
      <w:r w:rsidRPr="00DA12FC">
        <w:t>m</w:t>
      </w:r>
      <w:r>
        <w:rPr>
          <w:vertAlign w:val="superscript"/>
        </w:rPr>
        <w:t>2</w:t>
      </w:r>
      <w:r>
        <w:t xml:space="preserve">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Chotíkov,</w:t>
      </w:r>
    </w:p>
    <w:p w:rsidR="006D5E31" w:rsidRDefault="006D5E31" w:rsidP="006D5E31">
      <w:pPr>
        <w:pStyle w:val="vlevo"/>
        <w:ind w:left="1416"/>
      </w:pPr>
      <w:r>
        <w:t xml:space="preserve">556/72 (ostatní plocha, ostatní komunikace) o výměře 25 </w:t>
      </w:r>
      <w:r w:rsidRPr="00DA12FC">
        <w:t>m</w:t>
      </w:r>
      <w:r>
        <w:rPr>
          <w:vertAlign w:val="superscript"/>
        </w:rPr>
        <w:t>2</w:t>
      </w:r>
      <w:r>
        <w:t xml:space="preserve">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Chotíkov,</w:t>
      </w:r>
    </w:p>
    <w:p w:rsidR="006D5E31" w:rsidRDefault="006D5E31" w:rsidP="006D5E31">
      <w:pPr>
        <w:pStyle w:val="vlevo"/>
        <w:ind w:left="1416"/>
      </w:pPr>
      <w:r>
        <w:t xml:space="preserve">556/70 (ostatní plocha, ostatní komunikace) o výměře 21 </w:t>
      </w:r>
      <w:r w:rsidRPr="00DA12FC">
        <w:t>m</w:t>
      </w:r>
      <w:r>
        <w:rPr>
          <w:vertAlign w:val="superscript"/>
        </w:rPr>
        <w:t>2</w:t>
      </w:r>
      <w:r>
        <w:t xml:space="preserve">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Chotíkov,</w:t>
      </w:r>
    </w:p>
    <w:p w:rsidR="006D5E31" w:rsidRDefault="006D5E31" w:rsidP="006D5E31">
      <w:pPr>
        <w:pStyle w:val="vlevo"/>
        <w:ind w:left="1416"/>
      </w:pPr>
      <w:r>
        <w:t xml:space="preserve">556/65 (ostatní plocha, ostatní komunikace) o výměře 162 </w:t>
      </w:r>
      <w:r w:rsidRPr="00DA12FC">
        <w:t>m</w:t>
      </w:r>
      <w:r>
        <w:rPr>
          <w:vertAlign w:val="superscript"/>
        </w:rPr>
        <w:t>2</w:t>
      </w:r>
      <w:r>
        <w:t xml:space="preserve">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Chotíkov,</w:t>
      </w:r>
    </w:p>
    <w:p w:rsidR="006D5E31" w:rsidRDefault="006D5E31" w:rsidP="006D5E31">
      <w:pPr>
        <w:pStyle w:val="vlevo"/>
        <w:ind w:left="1416"/>
      </w:pPr>
      <w:r>
        <w:t xml:space="preserve">557/4 (ostatní plocha, silnice) o výměře 147 </w:t>
      </w:r>
      <w:r w:rsidRPr="00DA12FC">
        <w:t>m</w:t>
      </w:r>
      <w:r>
        <w:rPr>
          <w:vertAlign w:val="superscript"/>
        </w:rPr>
        <w:t>2</w:t>
      </w:r>
      <w:r>
        <w:t xml:space="preserve">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Chotíkov,</w:t>
      </w:r>
    </w:p>
    <w:p w:rsidR="006D5E31" w:rsidRDefault="006D5E31" w:rsidP="006D5E31">
      <w:pPr>
        <w:pStyle w:val="vlevo"/>
        <w:ind w:left="1416"/>
      </w:pPr>
      <w:r>
        <w:t xml:space="preserve">556/69 (ostatní plocha, ostatní komunikace) o výměře 22 </w:t>
      </w:r>
      <w:r w:rsidRPr="00DA12FC">
        <w:t>m</w:t>
      </w:r>
      <w:r>
        <w:rPr>
          <w:vertAlign w:val="superscript"/>
        </w:rPr>
        <w:t>2</w:t>
      </w:r>
      <w:r>
        <w:t xml:space="preserve">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Chotíkov,</w:t>
      </w:r>
    </w:p>
    <w:p w:rsidR="006D5E31" w:rsidRDefault="006D5E31" w:rsidP="006D5E31">
      <w:pPr>
        <w:pStyle w:val="vlevo"/>
        <w:ind w:left="1416"/>
      </w:pPr>
      <w:r>
        <w:t xml:space="preserve">1575/13 (ostatní plocha, ostatní komunikace) o výměře 22 </w:t>
      </w:r>
      <w:r w:rsidRPr="00DA12FC">
        <w:t>m</w:t>
      </w:r>
      <w:r>
        <w:rPr>
          <w:vertAlign w:val="superscript"/>
        </w:rPr>
        <w:t>2</w:t>
      </w:r>
      <w:r>
        <w:t xml:space="preserve">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Bolevec,</w:t>
      </w:r>
    </w:p>
    <w:p w:rsidR="006D5E31" w:rsidRDefault="006D5E31" w:rsidP="006D5E31">
      <w:pPr>
        <w:pStyle w:val="vlevo"/>
        <w:ind w:left="1416"/>
      </w:pPr>
      <w:r>
        <w:t xml:space="preserve">1575/14 (ostatní plocha, ostatní komunikace) o výměře 59 </w:t>
      </w:r>
      <w:r w:rsidRPr="00DA12FC">
        <w:t>m</w:t>
      </w:r>
      <w:r>
        <w:rPr>
          <w:vertAlign w:val="superscript"/>
        </w:rPr>
        <w:t>2</w:t>
      </w:r>
      <w:r>
        <w:t xml:space="preserve">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Bolevec,</w:t>
      </w:r>
    </w:p>
    <w:p w:rsidR="006D5E31" w:rsidRDefault="006D5E31" w:rsidP="006D5E31">
      <w:pPr>
        <w:pStyle w:val="vlevo"/>
        <w:ind w:left="1416"/>
      </w:pPr>
      <w:r>
        <w:t xml:space="preserve">1577/2 (ostatní plocha, ostatní komunikace) o výměře 371 </w:t>
      </w:r>
      <w:r w:rsidRPr="00DA12FC">
        <w:t>m</w:t>
      </w:r>
      <w:r>
        <w:rPr>
          <w:vertAlign w:val="superscript"/>
        </w:rPr>
        <w:t>2</w:t>
      </w:r>
      <w:r>
        <w:t xml:space="preserve">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Bolevec,</w:t>
      </w:r>
    </w:p>
    <w:p w:rsidR="006D5E31" w:rsidRPr="008B021D" w:rsidRDefault="006D5E31" w:rsidP="006D5E31">
      <w:pPr>
        <w:pStyle w:val="vlevo"/>
        <w:ind w:left="709" w:hanging="1"/>
      </w:pPr>
      <w:r>
        <w:t xml:space="preserve">1579/2 (ostatní plocha, ostatní komunikace) o výměře 40 </w:t>
      </w:r>
      <w:r w:rsidRPr="00DA12FC">
        <w:t>m</w:t>
      </w:r>
      <w:r>
        <w:rPr>
          <w:vertAlign w:val="superscript"/>
        </w:rPr>
        <w:t>2</w:t>
      </w:r>
      <w:r>
        <w:t xml:space="preserve">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Bolevec, celkem 1596 m</w:t>
      </w:r>
      <w:r>
        <w:rPr>
          <w:vertAlign w:val="superscript"/>
        </w:rPr>
        <w:t>2</w:t>
      </w:r>
    </w:p>
    <w:p w:rsidR="006D5E31" w:rsidRDefault="006D5E31" w:rsidP="006D5E31">
      <w:pPr>
        <w:pStyle w:val="Paragrafneslovan"/>
        <w:ind w:left="709"/>
      </w:pPr>
      <w:r>
        <w:t>za smluvní kupní cenu 63 840,-</w:t>
      </w:r>
      <w:r w:rsidRPr="008E1EF6">
        <w:t xml:space="preserve"> Kč</w:t>
      </w:r>
      <w:r>
        <w:t>, tj. 40,- Kč/m</w:t>
      </w:r>
      <w:r>
        <w:rPr>
          <w:vertAlign w:val="superscript"/>
        </w:rPr>
        <w:t>2</w:t>
      </w:r>
      <w:r>
        <w:t xml:space="preserve">, která </w:t>
      </w:r>
      <w:r w:rsidRPr="008E1EF6">
        <w:t>bude</w:t>
      </w:r>
      <w:r>
        <w:t xml:space="preserve"> uhrazena z rozpočtu Odboru nabývání majetku MMP po vkladu do</w:t>
      </w:r>
      <w:r w:rsidRPr="003256E1">
        <w:t> katastru nemovitostí s tím</w:t>
      </w:r>
      <w:r>
        <w:t>, že město Plzeň uhradí daň z převodu nemovitostí.</w:t>
      </w:r>
    </w:p>
    <w:p w:rsidR="006D5E31" w:rsidRDefault="006D5E31" w:rsidP="006D5E31">
      <w:pPr>
        <w:pStyle w:val="Paragrafneslovan"/>
        <w:ind w:left="709"/>
      </w:pPr>
      <w:r>
        <w:t>Touto kupní smlouvou jsou vypořádány veškeré závazky ze smlouvy o smlouvě budoucí kupní č. 2006/003265.</w:t>
      </w:r>
    </w:p>
    <w:p w:rsidR="006D5E31" w:rsidRDefault="006D5E31" w:rsidP="006D5E31">
      <w:pPr>
        <w:pStyle w:val="vlevo"/>
        <w:ind w:left="705" w:hanging="705"/>
      </w:pPr>
    </w:p>
    <w:p w:rsidR="006D5E31" w:rsidRDefault="006D5E31" w:rsidP="006D5E31">
      <w:pPr>
        <w:pStyle w:val="vlevo"/>
        <w:ind w:left="705" w:firstLine="0"/>
      </w:pPr>
    </w:p>
    <w:p w:rsidR="006D5E31" w:rsidRDefault="006D5E31" w:rsidP="006D5E31">
      <w:pPr>
        <w:pStyle w:val="parzahl"/>
      </w:pPr>
      <w:r>
        <w:lastRenderedPageBreak/>
        <w:t>U k l á d á</w:t>
      </w:r>
    </w:p>
    <w:p w:rsidR="006D5E31" w:rsidRPr="00F34E0C" w:rsidRDefault="006D5E31" w:rsidP="006D5E31">
      <w:pPr>
        <w:pStyle w:val="Paragrafneslovan"/>
      </w:pPr>
      <w:r>
        <w:t>Radě města Plzně</w:t>
      </w:r>
    </w:p>
    <w:p w:rsidR="006D5E31" w:rsidRDefault="006D5E31" w:rsidP="006D5E31">
      <w:pPr>
        <w:pStyle w:val="Paragrafneslovan"/>
      </w:pPr>
      <w:r>
        <w:t>zajistit realizaci v souladu s bodem II. tohoto usnesení.</w:t>
      </w:r>
      <w:r w:rsidRPr="00F34E0C">
        <w:t xml:space="preserve"> </w:t>
      </w:r>
    </w:p>
    <w:p w:rsidR="006D5E31" w:rsidRDefault="006D5E31" w:rsidP="006D5E31">
      <w:pPr>
        <w:pStyle w:val="Paragrafneslovan"/>
      </w:pPr>
      <w:r w:rsidRPr="00F34E0C">
        <w:t xml:space="preserve">Termín: </w:t>
      </w:r>
      <w:r>
        <w:t>30. 6. 2014</w:t>
      </w:r>
      <w:r>
        <w:tab/>
      </w:r>
    </w:p>
    <w:p w:rsidR="006D5E31" w:rsidRDefault="006D5E31" w:rsidP="006D5E31">
      <w:pPr>
        <w:pStyle w:val="Paragrafneslovan"/>
        <w:pBdr>
          <w:bottom w:val="single" w:sz="4" w:space="1" w:color="auto"/>
        </w:pBdr>
      </w:pPr>
    </w:p>
    <w:p w:rsidR="006D5E31" w:rsidRPr="003D088B" w:rsidRDefault="006D5E31" w:rsidP="006D5E31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5E31" w:rsidRDefault="006D5E31" w:rsidP="006D5E31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 w:rsidRPr="00F34E0C">
        <w:t xml:space="preserve">Zodpovídá: </w:t>
      </w:r>
      <w:r w:rsidRPr="00F34E0C">
        <w:tab/>
      </w:r>
      <w:r>
        <w:t>H. Matoušová, členka RMP</w:t>
      </w:r>
    </w:p>
    <w:p w:rsidR="006D5E31" w:rsidRDefault="006D5E31" w:rsidP="006D5E31">
      <w:pPr>
        <w:pStyle w:val="Paragrafneslovan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4E0C">
        <w:t>Ing. Hasmanová</w:t>
      </w:r>
    </w:p>
    <w:p w:rsidR="006D5E31" w:rsidRDefault="006D5E31" w:rsidP="006D5E31"/>
    <w:tbl>
      <w:tblPr>
        <w:tblW w:w="99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3638"/>
        <w:gridCol w:w="3402"/>
      </w:tblGrid>
      <w:tr w:rsidR="006D5E31" w:rsidRPr="00F34E0C" w:rsidTr="00FF169C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6D5E31" w:rsidRPr="00F34E0C" w:rsidRDefault="006D5E31" w:rsidP="00FF169C">
            <w:pPr>
              <w:pStyle w:val="Paragrafneslovan"/>
            </w:pPr>
            <w:r w:rsidRPr="00F34E0C">
              <w:t>Zprávu předkládá: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6D5E31" w:rsidRPr="00F34E0C" w:rsidRDefault="006D5E31" w:rsidP="00FF169C">
            <w:pPr>
              <w:pStyle w:val="Paragrafneslovan"/>
            </w:pPr>
            <w:r>
              <w:t>H. Matoušová, členka RMP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5E31" w:rsidRPr="00F34E0C" w:rsidRDefault="006D5E31" w:rsidP="00FF169C">
            <w:pPr>
              <w:pStyle w:val="Paragrafneslovan"/>
            </w:pPr>
          </w:p>
        </w:tc>
      </w:tr>
      <w:tr w:rsidR="006D5E31" w:rsidRPr="00F34E0C" w:rsidTr="00FF169C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6D5E31" w:rsidRPr="00F34E0C" w:rsidRDefault="006D5E31" w:rsidP="00FF169C">
            <w:pPr>
              <w:pStyle w:val="Paragrafneslovan"/>
            </w:pPr>
            <w:r w:rsidRPr="00F34E0C">
              <w:t>Zprávu zpracoval dne: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6D5E31" w:rsidRPr="00F34E0C" w:rsidRDefault="006D5E31" w:rsidP="00FF169C">
            <w:pPr>
              <w:pStyle w:val="Paragrafneslovan"/>
            </w:pPr>
            <w:r>
              <w:t>18. 10. 2013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5E31" w:rsidRPr="00F34E0C" w:rsidRDefault="006D5E31" w:rsidP="00FF169C">
            <w:pPr>
              <w:pStyle w:val="Paragrafneslovan"/>
            </w:pPr>
            <w:proofErr w:type="spellStart"/>
            <w:proofErr w:type="gramStart"/>
            <w:r w:rsidRPr="00F34E0C">
              <w:t>P.Kokošková</w:t>
            </w:r>
            <w:proofErr w:type="spellEnd"/>
            <w:proofErr w:type="gramEnd"/>
            <w:r>
              <w:t>,</w:t>
            </w:r>
            <w:r w:rsidRPr="00F34E0C">
              <w:t xml:space="preserve"> MAJ MMP</w:t>
            </w:r>
          </w:p>
        </w:tc>
      </w:tr>
      <w:tr w:rsidR="006D5E31" w:rsidRPr="00F34E0C" w:rsidTr="00FF169C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6D5E31" w:rsidRPr="00F34E0C" w:rsidRDefault="006D5E31" w:rsidP="00FF169C">
            <w:pPr>
              <w:pStyle w:val="Paragrafneslovan"/>
            </w:pPr>
            <w:r w:rsidRPr="00F34E0C">
              <w:t xml:space="preserve">Schůze </w:t>
            </w:r>
            <w:r>
              <w:t>Z</w:t>
            </w:r>
            <w:r w:rsidRPr="00F34E0C">
              <w:t>MP se zúčastní: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6D5E31" w:rsidRPr="00F34E0C" w:rsidRDefault="006D5E31" w:rsidP="00FF169C">
            <w:pPr>
              <w:pStyle w:val="Paragrafneslovan"/>
            </w:pPr>
            <w:r w:rsidRPr="00CF2372">
              <w:t>Ing. Hasmanová</w:t>
            </w:r>
            <w:r w:rsidRPr="00F34E0C">
              <w:t>, VO MAJ MMP</w:t>
            </w: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5E31" w:rsidRPr="00F34E0C" w:rsidRDefault="006D5E31" w:rsidP="00FF169C">
            <w:pPr>
              <w:pStyle w:val="Paragrafneslovan"/>
            </w:pPr>
          </w:p>
        </w:tc>
      </w:tr>
      <w:tr w:rsidR="006D5E31" w:rsidRPr="00F34E0C" w:rsidTr="00FF169C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6D5E31" w:rsidRPr="00F34E0C" w:rsidRDefault="006D5E31" w:rsidP="00FF169C">
            <w:pPr>
              <w:pStyle w:val="Paragrafneslovan"/>
            </w:pPr>
            <w:r w:rsidRPr="00F34E0C">
              <w:t>Obsah zprávy projednán s: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6D5E31" w:rsidRPr="00F34E0C" w:rsidRDefault="006D5E31" w:rsidP="00FF169C">
            <w:pPr>
              <w:pStyle w:val="Paragrafneslovan"/>
            </w:pPr>
            <w:r w:rsidRPr="00F34E0C">
              <w:t>Ing. Kuglerovou, ŘEÚ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5E31" w:rsidRPr="00F34E0C" w:rsidRDefault="0078010D" w:rsidP="00FF169C">
            <w:pPr>
              <w:pStyle w:val="Paragrafneslovan"/>
            </w:pPr>
            <w:r>
              <w:t xml:space="preserve">souhlasí   </w:t>
            </w:r>
          </w:p>
        </w:tc>
      </w:tr>
      <w:tr w:rsidR="006D5E31" w:rsidRPr="00F34E0C" w:rsidTr="00FF169C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6D5E31" w:rsidRPr="00F34E0C" w:rsidRDefault="006D5E31" w:rsidP="00FF169C">
            <w:pPr>
              <w:pStyle w:val="Paragrafneslovan"/>
            </w:pPr>
            <w:r w:rsidRPr="00F34E0C">
              <w:t>Vyvěšeno na úřední desce: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6D5E31" w:rsidRPr="00F34E0C" w:rsidRDefault="006D5E31" w:rsidP="00FF169C">
            <w:pPr>
              <w:pStyle w:val="Paragrafneslovan"/>
            </w:pPr>
            <w:r>
              <w:t>nepodléhá zveřejnění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5E31" w:rsidRPr="00F34E0C" w:rsidRDefault="006D5E31" w:rsidP="00FF169C">
            <w:pPr>
              <w:pStyle w:val="Paragrafneslovan"/>
            </w:pPr>
          </w:p>
        </w:tc>
      </w:tr>
      <w:tr w:rsidR="006D5E31" w:rsidRPr="00F34E0C" w:rsidTr="00FF169C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6D5E31" w:rsidRPr="00F34E0C" w:rsidRDefault="006D5E31" w:rsidP="00FF169C">
            <w:pPr>
              <w:pStyle w:val="Paragrafneslovan"/>
            </w:pPr>
            <w:r w:rsidRPr="00F34E0C">
              <w:t xml:space="preserve">Projednáno </w:t>
            </w:r>
            <w:r>
              <w:t xml:space="preserve">RMP:                    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6D5E31" w:rsidRPr="00F34E0C" w:rsidRDefault="006D5E31" w:rsidP="00FF169C">
            <w:pPr>
              <w:pStyle w:val="Paragrafneslovan"/>
            </w:pPr>
            <w:r w:rsidRPr="00F34E0C">
              <w:t xml:space="preserve">dne </w:t>
            </w:r>
            <w:r>
              <w:t>17</w:t>
            </w:r>
            <w:r w:rsidRPr="00F34E0C">
              <w:t xml:space="preserve">. </w:t>
            </w:r>
            <w:r>
              <w:t>10</w:t>
            </w:r>
            <w:r w:rsidRPr="00F34E0C">
              <w:t>. 201</w:t>
            </w:r>
            <w: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5E31" w:rsidRPr="00F34E0C" w:rsidRDefault="006D5E31" w:rsidP="00FF169C">
            <w:pPr>
              <w:pStyle w:val="Paragrafneslovan"/>
            </w:pPr>
            <w:r>
              <w:t xml:space="preserve">č. usnesení: </w:t>
            </w:r>
            <w:r w:rsidR="003032AD">
              <w:t>1095</w:t>
            </w:r>
          </w:p>
        </w:tc>
      </w:tr>
    </w:tbl>
    <w:p w:rsidR="006D5E31" w:rsidRDefault="006D5E31" w:rsidP="006D5E31">
      <w:pPr>
        <w:pStyle w:val="vlevo"/>
      </w:pPr>
    </w:p>
    <w:p w:rsidR="006D5E31" w:rsidRDefault="006D5E31" w:rsidP="006D5E31"/>
    <w:p w:rsidR="006D5E31" w:rsidRDefault="006D5E31" w:rsidP="006D5E31"/>
    <w:p w:rsidR="006D5E31" w:rsidRDefault="006D5E31" w:rsidP="006D5E31"/>
    <w:p w:rsidR="000A33C1" w:rsidRDefault="000A33C1"/>
    <w:sectPr w:rsidR="000A33C1" w:rsidSect="00B4389B">
      <w:footerReference w:type="default" r:id="rId8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23F" w:rsidRDefault="003032AD">
      <w:r>
        <w:separator/>
      </w:r>
    </w:p>
  </w:endnote>
  <w:endnote w:type="continuationSeparator" w:id="0">
    <w:p w:rsidR="0094023F" w:rsidRDefault="0030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36" w:rsidRDefault="006D5E31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397F33"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23F" w:rsidRDefault="003032AD">
      <w:r>
        <w:separator/>
      </w:r>
    </w:p>
  </w:footnote>
  <w:footnote w:type="continuationSeparator" w:id="0">
    <w:p w:rsidR="0094023F" w:rsidRDefault="00303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10A4"/>
    <w:multiLevelType w:val="hybridMultilevel"/>
    <w:tmpl w:val="E37834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F77CC"/>
    <w:multiLevelType w:val="hybridMultilevel"/>
    <w:tmpl w:val="33328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7E8B7D31"/>
    <w:multiLevelType w:val="hybridMultilevel"/>
    <w:tmpl w:val="2EF0FE66"/>
    <w:lvl w:ilvl="0" w:tplc="270E922C">
      <w:start w:val="2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31"/>
    <w:rsid w:val="000A33C1"/>
    <w:rsid w:val="001F0FDF"/>
    <w:rsid w:val="003032AD"/>
    <w:rsid w:val="00397F33"/>
    <w:rsid w:val="006D5E31"/>
    <w:rsid w:val="0078010D"/>
    <w:rsid w:val="0094023F"/>
    <w:rsid w:val="009D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E31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6D5E31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6D5E31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6D5E31"/>
    <w:pPr>
      <w:ind w:left="708" w:hanging="708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6D5E31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semiHidden/>
    <w:rsid w:val="006D5E31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semiHidden/>
    <w:rsid w:val="006D5E31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semiHidden/>
    <w:rsid w:val="006D5E31"/>
  </w:style>
  <w:style w:type="character" w:customStyle="1" w:styleId="vlevoChar">
    <w:name w:val="vlevo Char"/>
    <w:link w:val="vlevo"/>
    <w:rsid w:val="006D5E3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t">
    <w:name w:val="vlevot"/>
    <w:basedOn w:val="vlevo"/>
    <w:autoRedefine/>
    <w:rsid w:val="006D5E3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E31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6D5E31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6D5E31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6D5E31"/>
    <w:pPr>
      <w:ind w:left="708" w:hanging="708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6D5E31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semiHidden/>
    <w:rsid w:val="006D5E31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semiHidden/>
    <w:rsid w:val="006D5E31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semiHidden/>
    <w:rsid w:val="006D5E31"/>
  </w:style>
  <w:style w:type="character" w:customStyle="1" w:styleId="vlevoChar">
    <w:name w:val="vlevo Char"/>
    <w:link w:val="vlevo"/>
    <w:rsid w:val="006D5E3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t">
    <w:name w:val="vlevot"/>
    <w:basedOn w:val="vlevo"/>
    <w:autoRedefine/>
    <w:rsid w:val="006D5E3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905</Words>
  <Characters>5341</Characters>
  <Application>Microsoft Office Word</Application>
  <DocSecurity>0</DocSecurity>
  <Lines>44</Lines>
  <Paragraphs>12</Paragraphs>
  <ScaleCrop>false</ScaleCrop>
  <Company>.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Kokošková Klasnová Pavlína</dc:creator>
  <cp:keywords/>
  <dc:description/>
  <cp:lastModifiedBy>Kokošková Klasnová Pavlína</cp:lastModifiedBy>
  <cp:revision>6</cp:revision>
  <cp:lastPrinted>2013-10-21T13:06:00Z</cp:lastPrinted>
  <dcterms:created xsi:type="dcterms:W3CDTF">2013-10-07T08:03:00Z</dcterms:created>
  <dcterms:modified xsi:type="dcterms:W3CDTF">2013-11-11T08:33:00Z</dcterms:modified>
</cp:coreProperties>
</file>