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8A453A">
        <w:tc>
          <w:tcPr>
            <w:tcW w:w="4323" w:type="dxa"/>
          </w:tcPr>
          <w:p w:rsidR="008A453A" w:rsidRDefault="008A453A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městského obvodu </w:t>
            </w:r>
          </w:p>
          <w:p w:rsidR="008A453A" w:rsidRDefault="008A453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252" w:type="dxa"/>
          </w:tcPr>
          <w:p w:rsidR="008A453A" w:rsidRDefault="00D86A0C" w:rsidP="00D86A0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1. místostarosta </w:t>
            </w:r>
            <w:r w:rsidR="008A453A">
              <w:rPr>
                <w:b/>
                <w:sz w:val="24"/>
              </w:rPr>
              <w:t xml:space="preserve"> </w:t>
            </w:r>
          </w:p>
          <w:p w:rsidR="008A453A" w:rsidRDefault="008A453A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E93044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E93044" w:rsidRDefault="00E93044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TAJ/2</w:t>
            </w:r>
          </w:p>
        </w:tc>
      </w:tr>
    </w:tbl>
    <w:p w:rsidR="00D86A0C" w:rsidRDefault="00D86A0C">
      <w:pPr>
        <w:pStyle w:val="vlevot"/>
      </w:pPr>
    </w:p>
    <w:p w:rsidR="008A453A" w:rsidRDefault="00D86A0C">
      <w:pPr>
        <w:pStyle w:val="vlevot"/>
      </w:pPr>
      <w:r>
        <w:t>Určeno</w:t>
      </w:r>
      <w:r w:rsidR="008A453A">
        <w:t xml:space="preserve"> pro členy ZMO !</w:t>
      </w:r>
    </w:p>
    <w:p w:rsidR="008A453A" w:rsidRDefault="008A453A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A453A" w:rsidRDefault="008A453A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8A453A">
        <w:tc>
          <w:tcPr>
            <w:tcW w:w="570" w:type="dxa"/>
          </w:tcPr>
          <w:p w:rsidR="008A453A" w:rsidRDefault="008A453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A453A" w:rsidRDefault="008A453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8A453A" w:rsidRDefault="008A453A" w:rsidP="00E9304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8A453A" w:rsidRDefault="003F4885" w:rsidP="0030148A">
            <w:pPr>
              <w:pStyle w:val="vlevo"/>
            </w:pPr>
            <w:r>
              <w:t>2</w:t>
            </w:r>
            <w:r w:rsidR="0030148A">
              <w:t>6</w:t>
            </w:r>
            <w:r w:rsidR="008A453A">
              <w:t xml:space="preserve">. </w:t>
            </w:r>
            <w:r w:rsidR="00D86A0C">
              <w:t>listopadu</w:t>
            </w:r>
            <w:r w:rsidR="008A453A">
              <w:t xml:space="preserve"> 20</w:t>
            </w:r>
            <w:r w:rsidR="009A5DFF">
              <w:t>1</w:t>
            </w:r>
            <w:r w:rsidR="0030148A">
              <w:t>3</w:t>
            </w:r>
          </w:p>
        </w:tc>
      </w:tr>
    </w:tbl>
    <w:p w:rsidR="008A453A" w:rsidRDefault="008A453A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8A453A">
        <w:trPr>
          <w:cantSplit/>
        </w:trPr>
        <w:tc>
          <w:tcPr>
            <w:tcW w:w="1275" w:type="dxa"/>
          </w:tcPr>
          <w:p w:rsidR="008A453A" w:rsidRDefault="008A453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8A453A" w:rsidRDefault="008A453A">
            <w:pPr>
              <w:pStyle w:val="vlevo"/>
            </w:pPr>
            <w:r>
              <w:t>Stanovení finanční částky na úhradu části nákladů členům výborů Zastupitelstva městského obvodu Plzeň 2 - Slovany, stanovení náhrady výdělku ušlého v souvislosti s výkonem funkce neuvolněným členům zastupitelstva</w:t>
            </w:r>
          </w:p>
        </w:tc>
      </w:tr>
    </w:tbl>
    <w:p w:rsidR="008A453A" w:rsidRDefault="00BD520F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8A453A" w:rsidRDefault="008A453A">
      <w:pPr>
        <w:pStyle w:val="vlevot"/>
      </w:pPr>
      <w:r>
        <w:t xml:space="preserve">Zastupitelstvo městského obvodu Plzeň 2 - Slovany </w:t>
      </w:r>
    </w:p>
    <w:p w:rsidR="008A453A" w:rsidRDefault="008A453A">
      <w:pPr>
        <w:pStyle w:val="vlevo"/>
      </w:pPr>
      <w:r>
        <w:t xml:space="preserve">k návrhu </w:t>
      </w:r>
      <w:r w:rsidR="00B73654">
        <w:t>1. místostarosty</w:t>
      </w:r>
      <w:r>
        <w:t xml:space="preserve"> MO Plzeň 2 - Slovany</w:t>
      </w:r>
    </w:p>
    <w:p w:rsidR="008A453A" w:rsidRDefault="008A453A">
      <w:pPr>
        <w:pStyle w:val="vlevo"/>
      </w:pPr>
    </w:p>
    <w:p w:rsidR="008A453A" w:rsidRDefault="008A453A">
      <w:pPr>
        <w:pStyle w:val="parzahl"/>
      </w:pPr>
      <w:r>
        <w:t>S c h v a l u j e</w:t>
      </w:r>
      <w:bookmarkStart w:id="3" w:name="_GoBack"/>
      <w:bookmarkEnd w:id="3"/>
    </w:p>
    <w:p w:rsidR="008A453A" w:rsidRDefault="008A453A">
      <w:pPr>
        <w:pStyle w:val="Paragrafneslovan"/>
      </w:pPr>
      <w:r>
        <w:t>- finanční částky na úhradu části nákladů členům výborů Zastupitelstva městského obvodu Plzeň 2 - Slovany, kteří nejsou členy zastupitelstva, za činnost v období červen - říjen 20</w:t>
      </w:r>
      <w:r w:rsidR="009A5DFF">
        <w:t>1</w:t>
      </w:r>
      <w:r w:rsidR="0030148A">
        <w:t>3</w:t>
      </w:r>
      <w:r>
        <w:t xml:space="preserve"> (příloha č. 1)</w:t>
      </w:r>
    </w:p>
    <w:p w:rsidR="008A453A" w:rsidRDefault="008A453A">
      <w:pPr>
        <w:pStyle w:val="Paragrafneslovan"/>
      </w:pPr>
      <w:r>
        <w:t>- náhradu výdělku ušlého v souvislosti s výkonem funkce neuvolněným členům zastupitelstva, kteří nejsou v pracovním nebo jiném obdobném poměru, ve výši 100,- Kč/hod. v rozsahu nejvýše 8 hodin denně včetně pojistného pro období od 1. 1. 201</w:t>
      </w:r>
      <w:r w:rsidR="0030148A">
        <w:t>4</w:t>
      </w:r>
      <w:r>
        <w:t xml:space="preserve"> do 31. 12. 201</w:t>
      </w:r>
      <w:r w:rsidR="0030148A">
        <w:t>4</w:t>
      </w:r>
      <w:r>
        <w:t xml:space="preserve"> </w:t>
      </w:r>
    </w:p>
    <w:p w:rsidR="008A453A" w:rsidRDefault="008A453A">
      <w:pPr>
        <w:pStyle w:val="Paragrafneslovan"/>
      </w:pPr>
    </w:p>
    <w:p w:rsidR="008A453A" w:rsidRDefault="008A453A">
      <w:pPr>
        <w:pStyle w:val="parzahl"/>
      </w:pPr>
      <w:r>
        <w:t>U k l á d á</w:t>
      </w:r>
    </w:p>
    <w:p w:rsidR="008A453A" w:rsidRDefault="008A453A">
      <w:pPr>
        <w:pStyle w:val="Paragrafneslovan"/>
      </w:pPr>
      <w:r>
        <w:t>předsedům výborů ZMO P2</w:t>
      </w:r>
    </w:p>
    <w:p w:rsidR="008A453A" w:rsidRDefault="008A453A">
      <w:pPr>
        <w:pStyle w:val="Paragrafneslovan"/>
      </w:pPr>
      <w:r>
        <w:t>-  předat do sekretariátu tajemn</w:t>
      </w:r>
      <w:r w:rsidR="00B73654">
        <w:t>ice</w:t>
      </w:r>
      <w:r>
        <w:t xml:space="preserve"> návrh rozdělení částek jednotlivým členům výborů. Nárok na úhradu části nákladů se týká členů výborů, kteří současně nejsou členy Zastupitelstva městského obvodu Plzeň 2 - Slovany.                                    </w:t>
      </w:r>
      <w:r>
        <w:tab/>
        <w:t xml:space="preserve">                                                                              </w:t>
      </w:r>
    </w:p>
    <w:p w:rsidR="008A453A" w:rsidRDefault="008A453A">
      <w:pPr>
        <w:pStyle w:val="Paragrafneslovan"/>
        <w:ind w:left="360"/>
      </w:pPr>
      <w:r>
        <w:t xml:space="preserve">                                                                                             termín: do </w:t>
      </w:r>
      <w:r w:rsidR="0030148A">
        <w:t>29</w:t>
      </w:r>
      <w:r>
        <w:t>. 1</w:t>
      </w:r>
      <w:r w:rsidR="00D86A0C">
        <w:t>1</w:t>
      </w:r>
      <w:r>
        <w:t>.  20</w:t>
      </w:r>
      <w:r w:rsidR="009A5DFF">
        <w:t>1</w:t>
      </w:r>
      <w:r w:rsidR="0030148A">
        <w:t>3</w:t>
      </w:r>
    </w:p>
    <w:p w:rsidR="008A453A" w:rsidRDefault="008A453A">
      <w:pPr>
        <w:ind w:firstLine="0"/>
      </w:pPr>
    </w:p>
    <w:p w:rsidR="008A453A" w:rsidRDefault="008A453A">
      <w:pPr>
        <w:ind w:firstLine="0"/>
      </w:pPr>
    </w:p>
    <w:p w:rsidR="008A453A" w:rsidRDefault="008A453A" w:rsidP="00D86A0C">
      <w:pPr>
        <w:ind w:firstLine="0"/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8A45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A453A" w:rsidRDefault="008A453A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86A0C" w:rsidRDefault="00D86A0C">
            <w:pPr>
              <w:pStyle w:val="Paragrafneslovan"/>
            </w:pPr>
            <w:r>
              <w:t>Mgr. Jan</w:t>
            </w:r>
          </w:p>
          <w:p w:rsidR="00D86A0C" w:rsidRDefault="00D86A0C">
            <w:pPr>
              <w:pStyle w:val="Paragrafneslovan"/>
            </w:pPr>
            <w:r>
              <w:t>Fluxa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A5DFF" w:rsidRDefault="00D86A0C">
            <w:pPr>
              <w:pStyle w:val="Paragrafneslovan"/>
            </w:pPr>
            <w:r>
              <w:t>1. místostarosta</w:t>
            </w:r>
          </w:p>
          <w:p w:rsidR="008A453A" w:rsidRDefault="00D86A0C">
            <w:pPr>
              <w:pStyle w:val="Paragrafneslovan"/>
            </w:pPr>
            <w:r>
              <w:t xml:space="preserve"> </w:t>
            </w:r>
            <w:r w:rsidR="008A453A">
              <w:t>MO Plzeň 2 - Slovany</w:t>
            </w:r>
          </w:p>
          <w:p w:rsidR="008A453A" w:rsidRDefault="008A453A">
            <w:pPr>
              <w:pStyle w:val="Paragrafneslovan"/>
            </w:pPr>
          </w:p>
          <w:p w:rsidR="00D86A0C" w:rsidRDefault="00D86A0C">
            <w:pPr>
              <w:pStyle w:val="Paragrafneslovan"/>
            </w:pPr>
          </w:p>
        </w:tc>
      </w:tr>
      <w:tr w:rsidR="008A45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A453A" w:rsidRDefault="008A453A">
            <w:pPr>
              <w:pStyle w:val="Paragrafneslovan"/>
            </w:pPr>
            <w:r>
              <w:t>Zprávu zpracovala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8A453A" w:rsidRDefault="0030148A" w:rsidP="0030148A">
            <w:pPr>
              <w:pStyle w:val="Paragrafneslovan"/>
            </w:pPr>
            <w:r>
              <w:t>8</w:t>
            </w:r>
            <w:r w:rsidR="008A453A">
              <w:t>. 1</w:t>
            </w:r>
            <w:r w:rsidR="00D86A0C">
              <w:t>1</w:t>
            </w:r>
            <w:r w:rsidR="008A453A">
              <w:t>. 20</w:t>
            </w:r>
            <w:r w:rsidR="009A5DFF">
              <w:t>1</w:t>
            </w:r>
            <w: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8A453A" w:rsidRDefault="0030148A">
            <w:pPr>
              <w:pStyle w:val="Paragrafneslovan"/>
            </w:pPr>
            <w:r>
              <w:t>Lucie Rykovská</w:t>
            </w:r>
          </w:p>
          <w:p w:rsidR="008A453A" w:rsidRDefault="008A453A">
            <w:pPr>
              <w:pStyle w:val="Paragrafneslovan"/>
            </w:pPr>
            <w:r>
              <w:t>personální a mzdový úsek</w:t>
            </w:r>
          </w:p>
          <w:p w:rsidR="008A453A" w:rsidRDefault="008A453A">
            <w:pPr>
              <w:pStyle w:val="Paragrafneslovan"/>
            </w:pPr>
          </w:p>
        </w:tc>
      </w:tr>
      <w:tr w:rsidR="008A453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A453A" w:rsidRDefault="008A453A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8A453A" w:rsidRDefault="008A453A">
            <w:pPr>
              <w:pStyle w:val="Paragrafneslovan"/>
            </w:pPr>
            <w:r>
              <w:t>Ing.</w:t>
            </w:r>
            <w:r w:rsidR="0030148A">
              <w:t xml:space="preserve"> </w:t>
            </w:r>
            <w:r w:rsidR="009A5DFF">
              <w:t>Helena</w:t>
            </w:r>
          </w:p>
          <w:p w:rsidR="009A5DFF" w:rsidRDefault="009A5DFF">
            <w:pPr>
              <w:pStyle w:val="Paragrafneslovan"/>
            </w:pPr>
            <w:r>
              <w:t>M</w:t>
            </w:r>
            <w:r w:rsidR="000746B8">
              <w:t>ü</w:t>
            </w:r>
            <w:r>
              <w:t>llerová</w:t>
            </w:r>
          </w:p>
          <w:p w:rsidR="009A5DFF" w:rsidRDefault="009A5DFF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A5DFF" w:rsidRDefault="009A5DFF">
            <w:pPr>
              <w:pStyle w:val="Paragrafneslovan"/>
            </w:pPr>
          </w:p>
          <w:p w:rsidR="008A453A" w:rsidRDefault="008A453A">
            <w:pPr>
              <w:pStyle w:val="Paragrafneslovan"/>
            </w:pPr>
            <w:r>
              <w:t>tajemn</w:t>
            </w:r>
            <w:r w:rsidR="009A5DFF">
              <w:t>ice</w:t>
            </w:r>
            <w:r>
              <w:t xml:space="preserve"> ÚMO Plzeň 2 - Slovany</w:t>
            </w:r>
          </w:p>
          <w:p w:rsidR="008A453A" w:rsidRDefault="008A453A">
            <w:pPr>
              <w:pStyle w:val="Paragrafneslovan"/>
            </w:pPr>
          </w:p>
        </w:tc>
      </w:tr>
    </w:tbl>
    <w:p w:rsidR="008A453A" w:rsidRDefault="008A453A" w:rsidP="007734EA">
      <w:pPr>
        <w:pStyle w:val="vlevo"/>
      </w:pPr>
    </w:p>
    <w:sectPr w:rsidR="008A453A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00" w:rsidRDefault="00F07500">
      <w:r>
        <w:separator/>
      </w:r>
    </w:p>
  </w:endnote>
  <w:endnote w:type="continuationSeparator" w:id="0">
    <w:p w:rsidR="00F07500" w:rsidRDefault="00F0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2E" w:rsidRDefault="006C022E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BD520F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00" w:rsidRDefault="00F07500">
      <w:r>
        <w:separator/>
      </w:r>
    </w:p>
  </w:footnote>
  <w:footnote w:type="continuationSeparator" w:id="0">
    <w:p w:rsidR="00F07500" w:rsidRDefault="00F0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C32CF9"/>
    <w:multiLevelType w:val="hybridMultilevel"/>
    <w:tmpl w:val="70BC5270"/>
    <w:lvl w:ilvl="0" w:tplc="E4F40EA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FC3310"/>
    <w:multiLevelType w:val="hybridMultilevel"/>
    <w:tmpl w:val="8A22B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16D7ACF"/>
    <w:multiLevelType w:val="hybridMultilevel"/>
    <w:tmpl w:val="517A39E8"/>
    <w:lvl w:ilvl="0" w:tplc="4D669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006C8"/>
    <w:multiLevelType w:val="singleLevel"/>
    <w:tmpl w:val="A9F466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C5C77"/>
    <w:multiLevelType w:val="hybridMultilevel"/>
    <w:tmpl w:val="5CA6C26A"/>
    <w:lvl w:ilvl="0" w:tplc="354872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FF"/>
    <w:rsid w:val="000746B8"/>
    <w:rsid w:val="00125DA0"/>
    <w:rsid w:val="0030148A"/>
    <w:rsid w:val="003072A4"/>
    <w:rsid w:val="003F4885"/>
    <w:rsid w:val="00544C48"/>
    <w:rsid w:val="005959CE"/>
    <w:rsid w:val="006C022E"/>
    <w:rsid w:val="00711272"/>
    <w:rsid w:val="0073561C"/>
    <w:rsid w:val="007734EA"/>
    <w:rsid w:val="007F1184"/>
    <w:rsid w:val="008A453A"/>
    <w:rsid w:val="009A5DFF"/>
    <w:rsid w:val="00A260DD"/>
    <w:rsid w:val="00A61993"/>
    <w:rsid w:val="00B73654"/>
    <w:rsid w:val="00BA44B4"/>
    <w:rsid w:val="00BD520F"/>
    <w:rsid w:val="00D33490"/>
    <w:rsid w:val="00D806A2"/>
    <w:rsid w:val="00D86A0C"/>
    <w:rsid w:val="00E93044"/>
    <w:rsid w:val="00F07500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</w:pPr>
    <w:rPr>
      <w:rFonts w:ascii="Frutiger CE 45" w:hAnsi="Frutiger CE 45"/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30148A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character" w:customStyle="1" w:styleId="TextbublinyChar">
    <w:name w:val="Text bubliny Char"/>
    <w:link w:val="Textbubliny"/>
    <w:rsid w:val="0030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R%20MO2%20sekretari&#225;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 MO2 sekretariát.dot</Template>
  <TotalTime>0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2013-11-08T14:38:00Z</cp:lastPrinted>
  <dcterms:created xsi:type="dcterms:W3CDTF">2013-11-12T08:41:00Z</dcterms:created>
  <dcterms:modified xsi:type="dcterms:W3CDTF">2013-11-12T08:41:00Z</dcterms:modified>
</cp:coreProperties>
</file>