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7" w:rsidRDefault="00D61607" w:rsidP="00D61607">
      <w:pPr>
        <w:pStyle w:val="Nadpis2"/>
      </w:pPr>
      <w:r>
        <w:t>Důvodová zpráva</w:t>
      </w:r>
    </w:p>
    <w:p w:rsidR="00D61607" w:rsidRDefault="00D61607" w:rsidP="00D61607">
      <w:pPr>
        <w:ind w:left="1134" w:hanging="567"/>
        <w:jc w:val="both"/>
        <w:rPr>
          <w:b/>
          <w:u w:val="single"/>
        </w:rPr>
      </w:pPr>
    </w:p>
    <w:p w:rsidR="00D61607" w:rsidRDefault="00D61607" w:rsidP="00D61607">
      <w:pPr>
        <w:spacing w:line="360" w:lineRule="auto"/>
        <w:jc w:val="both"/>
        <w:rPr>
          <w:u w:val="single"/>
        </w:rPr>
      </w:pPr>
      <w:r>
        <w:t xml:space="preserve">1/ </w:t>
      </w:r>
      <w:r>
        <w:tab/>
      </w:r>
      <w:r>
        <w:rPr>
          <w:u w:val="single"/>
        </w:rPr>
        <w:t>Název problému a jeho charakteristika</w:t>
      </w:r>
    </w:p>
    <w:p w:rsidR="00D61607" w:rsidRDefault="00D61607" w:rsidP="00D61607">
      <w:pPr>
        <w:ind w:left="705"/>
        <w:jc w:val="both"/>
      </w:pPr>
      <w:r w:rsidRPr="006E021F">
        <w:t xml:space="preserve">Odbor příjmů z pohledávek a prodeje MMP </w:t>
      </w:r>
      <w:r w:rsidRPr="002A7B6F">
        <w:t xml:space="preserve">žádá </w:t>
      </w:r>
      <w:r>
        <w:t>stanovisko k žádosti Městyse Čachrov  o bezúplatný převod stavby bez čp/</w:t>
      </w:r>
      <w:proofErr w:type="spellStart"/>
      <w:r>
        <w:t>če</w:t>
      </w:r>
      <w:proofErr w:type="spellEnd"/>
      <w:r>
        <w:t xml:space="preserve"> na pozemku </w:t>
      </w:r>
      <w:proofErr w:type="spellStart"/>
      <w:r>
        <w:t>parc.č</w:t>
      </w:r>
      <w:proofErr w:type="spellEnd"/>
      <w:r>
        <w:t xml:space="preserve">. St.369 a pozemku </w:t>
      </w:r>
      <w:proofErr w:type="spellStart"/>
      <w:r>
        <w:t>parc.č</w:t>
      </w:r>
      <w:proofErr w:type="spellEnd"/>
      <w:r>
        <w:t>. St.369,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Javorná</w:t>
      </w:r>
      <w:proofErr w:type="spellEnd"/>
      <w:r>
        <w:t xml:space="preserve"> na Šumavě.</w:t>
      </w:r>
    </w:p>
    <w:p w:rsidR="00D61607" w:rsidRDefault="00D61607" w:rsidP="00D61607">
      <w:pPr>
        <w:ind w:left="705"/>
        <w:jc w:val="both"/>
      </w:pPr>
    </w:p>
    <w:p w:rsidR="00D61607" w:rsidRPr="00574E66" w:rsidRDefault="00D61607" w:rsidP="00D61607">
      <w:pPr>
        <w:ind w:left="709"/>
        <w:jc w:val="both"/>
      </w:pPr>
    </w:p>
    <w:p w:rsidR="00D61607" w:rsidRDefault="00D61607" w:rsidP="00D61607">
      <w:pPr>
        <w:pStyle w:val="Odstavecseseznamem"/>
        <w:spacing w:after="200"/>
        <w:ind w:left="705" w:hanging="705"/>
        <w:contextualSpacing/>
        <w:jc w:val="both"/>
      </w:pPr>
      <w:r>
        <w:t xml:space="preserve">2/ </w:t>
      </w:r>
      <w:r>
        <w:tab/>
      </w:r>
      <w:r>
        <w:rPr>
          <w:u w:val="single"/>
        </w:rPr>
        <w:t>Konstatování současného stavu</w:t>
      </w:r>
      <w:r w:rsidRPr="00BD6B03">
        <w:t xml:space="preserve"> </w:t>
      </w:r>
    </w:p>
    <w:p w:rsidR="00D61607" w:rsidRDefault="00D61607" w:rsidP="00D61607">
      <w:pPr>
        <w:pStyle w:val="Odstavecseseznamem"/>
        <w:spacing w:after="200"/>
        <w:ind w:left="705"/>
        <w:contextualSpacing/>
        <w:jc w:val="both"/>
      </w:pPr>
    </w:p>
    <w:p w:rsidR="00D61607" w:rsidRDefault="00D61607" w:rsidP="00D61607">
      <w:pPr>
        <w:pStyle w:val="Odstavecseseznamem"/>
        <w:spacing w:after="200"/>
        <w:ind w:left="705"/>
        <w:contextualSpacing/>
        <w:jc w:val="both"/>
      </w:pPr>
      <w:r w:rsidRPr="00A2717A">
        <w:t xml:space="preserve">Městys Čachrov </w:t>
      </w:r>
      <w:r>
        <w:t xml:space="preserve">žádá o bezúplatný převod pozemku </w:t>
      </w:r>
      <w:proofErr w:type="spellStart"/>
      <w:r>
        <w:t>St.p.č</w:t>
      </w:r>
      <w:proofErr w:type="spellEnd"/>
      <w:r>
        <w:t>. 369 a o bezúplatný převod stavby bez čp/</w:t>
      </w:r>
      <w:proofErr w:type="spellStart"/>
      <w:r>
        <w:t>če</w:t>
      </w:r>
      <w:proofErr w:type="spellEnd"/>
      <w:r>
        <w:t xml:space="preserve"> (technická vybavenost) do majetku Městyse Čachrov. Pozemek i stavba jsou využívány k obsluze lyžařského vleku, který je v majetku Městyse Čachrov. Na pozemek i stavbu je v současné době uzavřena smlouva o výpůjčce na dobu určitou, a to do doby převodu vlastnického práva k nemovitostem.</w:t>
      </w:r>
    </w:p>
    <w:p w:rsidR="00D61607" w:rsidRDefault="00D61607" w:rsidP="00D61607">
      <w:pPr>
        <w:pStyle w:val="Odstavecseseznamem"/>
        <w:spacing w:after="200"/>
        <w:ind w:left="720"/>
        <w:contextualSpacing/>
        <w:jc w:val="both"/>
      </w:pPr>
    </w:p>
    <w:p w:rsidR="00D61607" w:rsidRDefault="00D61607" w:rsidP="00D61607">
      <w:pPr>
        <w:pStyle w:val="Odstavecseseznamem"/>
        <w:spacing w:after="200"/>
        <w:ind w:left="720"/>
        <w:contextualSpacing/>
        <w:jc w:val="both"/>
      </w:pPr>
      <w:r>
        <w:t>Na základě usnesení ZMP č. 658 ze dne 15. 10. 2009 bylo uloženo zahájit společně s MO Plzeň 1 a Městysem Čachrov jednání o využití stavby bez čp/</w:t>
      </w:r>
      <w:proofErr w:type="spellStart"/>
      <w:r>
        <w:t>če</w:t>
      </w:r>
      <w:proofErr w:type="spellEnd"/>
      <w:r>
        <w:t xml:space="preserve"> (technická vybavenost) na pozemku </w:t>
      </w:r>
      <w:proofErr w:type="spellStart"/>
      <w:r>
        <w:t>St.p.č</w:t>
      </w:r>
      <w:proofErr w:type="spellEnd"/>
      <w:r>
        <w:t>. 369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Javorná</w:t>
      </w:r>
      <w:proofErr w:type="spellEnd"/>
      <w:r>
        <w:t xml:space="preserve"> na Šumavě.</w:t>
      </w:r>
    </w:p>
    <w:p w:rsidR="00D61607" w:rsidRDefault="00D61607" w:rsidP="00D61607">
      <w:pPr>
        <w:pStyle w:val="Odstavecseseznamem"/>
        <w:spacing w:after="200"/>
        <w:ind w:left="720"/>
        <w:contextualSpacing/>
        <w:jc w:val="both"/>
      </w:pPr>
    </w:p>
    <w:p w:rsidR="00D61607" w:rsidRPr="006919B9" w:rsidRDefault="00D61607" w:rsidP="00D61607">
      <w:pPr>
        <w:pStyle w:val="Odstavecseseznamem"/>
        <w:spacing w:after="200"/>
        <w:ind w:left="720"/>
        <w:contextualSpacing/>
        <w:jc w:val="both"/>
      </w:pPr>
      <w:r w:rsidRPr="00190F34">
        <w:rPr>
          <w:b/>
        </w:rPr>
        <w:t>TÚ MMP souhlasí s bezúplatným převodem</w:t>
      </w:r>
      <w:r>
        <w:t xml:space="preserve"> stavby bez čp/</w:t>
      </w:r>
      <w:proofErr w:type="spellStart"/>
      <w:r>
        <w:t>če</w:t>
      </w:r>
      <w:proofErr w:type="spellEnd"/>
      <w:r>
        <w:t xml:space="preserve"> včetně pozemku </w:t>
      </w:r>
      <w:proofErr w:type="spellStart"/>
      <w:r>
        <w:t>p.č</w:t>
      </w:r>
      <w:proofErr w:type="spellEnd"/>
      <w:r>
        <w:t>. St. 369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Javorná</w:t>
      </w:r>
      <w:proofErr w:type="spellEnd"/>
      <w:r>
        <w:t xml:space="preserve"> na Šumavě. Stavba včetně pozemku je svěřena MO Plzeň 1.</w:t>
      </w:r>
    </w:p>
    <w:p w:rsidR="00D61607" w:rsidRPr="003D76C9" w:rsidRDefault="00D61607" w:rsidP="00D61607">
      <w:pPr>
        <w:ind w:left="709" w:hanging="4"/>
        <w:jc w:val="both"/>
      </w:pPr>
      <w:r>
        <w:t>V</w:t>
      </w:r>
      <w:r w:rsidRPr="003D76C9">
        <w:t>yjmutí stavby bez čp/</w:t>
      </w:r>
      <w:proofErr w:type="spellStart"/>
      <w:r w:rsidRPr="003D76C9">
        <w:t>če</w:t>
      </w:r>
      <w:proofErr w:type="spellEnd"/>
      <w:r w:rsidRPr="003D76C9">
        <w:t xml:space="preserve"> na</w:t>
      </w:r>
      <w:r>
        <w:t xml:space="preserve"> pozemku </w:t>
      </w:r>
      <w:proofErr w:type="spellStart"/>
      <w:r>
        <w:t>parc.č</w:t>
      </w:r>
      <w:proofErr w:type="spellEnd"/>
      <w:r>
        <w:t xml:space="preserve">. St.369 a  pozemku </w:t>
      </w:r>
      <w:proofErr w:type="spellStart"/>
      <w:r>
        <w:t>parc.č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Šumavě z trvalé správy MO Plzeň 1</w:t>
      </w:r>
      <w:r w:rsidRPr="00C546B4">
        <w:t>, vedené v Příloze č. 3 Statutu města Plzně, s tím, že změna Statutu nebude provedena před uzavřením darovací smlouvy</w:t>
      </w:r>
      <w:r>
        <w:t xml:space="preserve"> a souhlas s </w:t>
      </w:r>
      <w:r w:rsidRPr="003D76C9">
        <w:t>uzavření</w:t>
      </w:r>
      <w:r>
        <w:t>m darovací smlouvy na stavbu bez čp/</w:t>
      </w:r>
      <w:proofErr w:type="spellStart"/>
      <w:r>
        <w:t>če</w:t>
      </w:r>
      <w:proofErr w:type="spellEnd"/>
      <w:r>
        <w:t xml:space="preserve"> na pozemku </w:t>
      </w:r>
      <w:proofErr w:type="spellStart"/>
      <w:r>
        <w:t>parc.č</w:t>
      </w:r>
      <w:proofErr w:type="spellEnd"/>
      <w:r>
        <w:t xml:space="preserve">. St.369 a  pozemku </w:t>
      </w:r>
      <w:proofErr w:type="spellStart"/>
      <w:r>
        <w:t>parc.č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Šumavě s </w:t>
      </w:r>
      <w:r>
        <w:t>M</w:t>
      </w:r>
      <w:r w:rsidRPr="003D76C9">
        <w:t>ěstysem Čachrov, se sídlem Č</w:t>
      </w:r>
      <w:r>
        <w:t xml:space="preserve">achrov 55, Klatovy, IČ 00255319, projedná </w:t>
      </w:r>
      <w:r w:rsidRPr="008F03EC">
        <w:rPr>
          <w:b/>
        </w:rPr>
        <w:t>Rada MO Plzeň 1 dne 14.</w:t>
      </w:r>
      <w:r>
        <w:rPr>
          <w:b/>
        </w:rPr>
        <w:t xml:space="preserve"> </w:t>
      </w:r>
      <w:r w:rsidRPr="008F03EC">
        <w:rPr>
          <w:b/>
        </w:rPr>
        <w:t>1.</w:t>
      </w:r>
      <w:r>
        <w:rPr>
          <w:b/>
        </w:rPr>
        <w:t xml:space="preserve"> </w:t>
      </w:r>
      <w:r w:rsidRPr="008F03EC">
        <w:rPr>
          <w:b/>
        </w:rPr>
        <w:t>2014.</w:t>
      </w:r>
    </w:p>
    <w:p w:rsidR="00D61607" w:rsidRPr="00D30C12" w:rsidRDefault="00D61607" w:rsidP="00D61607">
      <w:pPr>
        <w:jc w:val="both"/>
        <w:rPr>
          <w:b/>
          <w:bCs/>
        </w:rPr>
      </w:pPr>
    </w:p>
    <w:p w:rsidR="00D61607" w:rsidRDefault="00D61607" w:rsidP="00D61607">
      <w:pPr>
        <w:jc w:val="both"/>
        <w:rPr>
          <w:u w:val="single"/>
        </w:rPr>
      </w:pPr>
    </w:p>
    <w:p w:rsidR="00D61607" w:rsidRDefault="00D61607" w:rsidP="00D61607">
      <w:pPr>
        <w:spacing w:line="360" w:lineRule="auto"/>
        <w:jc w:val="both"/>
        <w:rPr>
          <w:u w:val="single"/>
        </w:rPr>
      </w:pPr>
      <w:r>
        <w:t xml:space="preserve">3/ </w:t>
      </w:r>
      <w:r>
        <w:tab/>
      </w:r>
      <w:r>
        <w:rPr>
          <w:u w:val="single"/>
        </w:rPr>
        <w:t>Předpokládaný cílový stav</w:t>
      </w:r>
    </w:p>
    <w:p w:rsidR="00D61607" w:rsidRDefault="00D61607" w:rsidP="00D61607">
      <w:pPr>
        <w:tabs>
          <w:tab w:val="left" w:pos="6000"/>
        </w:tabs>
        <w:ind w:left="705"/>
        <w:jc w:val="both"/>
      </w:pPr>
      <w:r>
        <w:t>Vyjmutí stavby a pozemku z trvalé správy MO Plzeň 1.</w:t>
      </w:r>
    </w:p>
    <w:p w:rsidR="00D61607" w:rsidRDefault="00D61607" w:rsidP="00D61607">
      <w:pPr>
        <w:tabs>
          <w:tab w:val="left" w:pos="6000"/>
        </w:tabs>
        <w:ind w:left="705"/>
        <w:jc w:val="both"/>
      </w:pPr>
    </w:p>
    <w:p w:rsidR="00D61607" w:rsidRDefault="00D61607" w:rsidP="00D61607">
      <w:pPr>
        <w:tabs>
          <w:tab w:val="left" w:pos="6000"/>
        </w:tabs>
        <w:ind w:left="705"/>
        <w:jc w:val="both"/>
      </w:pPr>
    </w:p>
    <w:p w:rsidR="00D61607" w:rsidRDefault="00D61607" w:rsidP="00D61607">
      <w:pPr>
        <w:jc w:val="both"/>
        <w:rPr>
          <w:bCs/>
          <w:u w:val="single"/>
        </w:rPr>
      </w:pPr>
      <w:r>
        <w:rPr>
          <w:bCs/>
        </w:rPr>
        <w:t xml:space="preserve">4/ </w:t>
      </w:r>
      <w:r>
        <w:rPr>
          <w:bCs/>
        </w:rPr>
        <w:tab/>
      </w:r>
      <w:r>
        <w:rPr>
          <w:bCs/>
          <w:u w:val="single"/>
        </w:rPr>
        <w:t>Navrhované varianty řešení</w:t>
      </w:r>
    </w:p>
    <w:p w:rsidR="00D61607" w:rsidRDefault="00D61607" w:rsidP="00D61607">
      <w:pPr>
        <w:ind w:left="284" w:firstLine="424"/>
        <w:jc w:val="both"/>
        <w:rPr>
          <w:bCs/>
        </w:rPr>
      </w:pPr>
      <w:r>
        <w:rPr>
          <w:bCs/>
        </w:rPr>
        <w:t xml:space="preserve">Nejsou. </w:t>
      </w:r>
    </w:p>
    <w:p w:rsidR="00D61607" w:rsidRDefault="00D61607" w:rsidP="00D61607">
      <w:pPr>
        <w:jc w:val="both"/>
        <w:rPr>
          <w:bCs/>
        </w:rPr>
      </w:pPr>
    </w:p>
    <w:p w:rsidR="00D61607" w:rsidRDefault="00D61607" w:rsidP="00D61607">
      <w:pPr>
        <w:ind w:left="284" w:firstLine="424"/>
        <w:jc w:val="both"/>
        <w:rPr>
          <w:bCs/>
        </w:rPr>
      </w:pPr>
    </w:p>
    <w:p w:rsidR="00D61607" w:rsidRDefault="00D61607" w:rsidP="00D61607">
      <w:p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5/ </w:t>
      </w:r>
      <w:r>
        <w:rPr>
          <w:bCs/>
        </w:rPr>
        <w:tab/>
      </w:r>
      <w:r>
        <w:rPr>
          <w:bCs/>
          <w:u w:val="single"/>
        </w:rPr>
        <w:t>Doporučená varianta řešení</w:t>
      </w:r>
    </w:p>
    <w:p w:rsidR="00D61607" w:rsidRPr="00C546B4" w:rsidRDefault="00D61607" w:rsidP="00D61607">
      <w:pPr>
        <w:ind w:left="720"/>
        <w:jc w:val="both"/>
      </w:pPr>
      <w:r>
        <w:rPr>
          <w:bCs/>
        </w:rPr>
        <w:t xml:space="preserve">dle bodu </w:t>
      </w:r>
      <w:r>
        <w:rPr>
          <w:bCs/>
          <w:iCs/>
        </w:rPr>
        <w:t>2/ návrhu usnesení souhlasit</w:t>
      </w:r>
      <w:r>
        <w:t xml:space="preserve"> </w:t>
      </w:r>
      <w:r w:rsidRPr="003D76C9">
        <w:t>s vyjmutím stavb</w:t>
      </w:r>
      <w:r>
        <w:t>y bez čp/</w:t>
      </w:r>
      <w:proofErr w:type="spellStart"/>
      <w:r>
        <w:t>če</w:t>
      </w:r>
      <w:proofErr w:type="spellEnd"/>
      <w:r>
        <w:t xml:space="preserve"> na pozemku </w:t>
      </w:r>
      <w:proofErr w:type="spellStart"/>
      <w:r>
        <w:t>parc.č</w:t>
      </w:r>
      <w:proofErr w:type="spellEnd"/>
      <w:r>
        <w:t xml:space="preserve">. St.369 a  pozemku </w:t>
      </w:r>
      <w:proofErr w:type="spellStart"/>
      <w:r>
        <w:t>parc.č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</w:t>
      </w:r>
      <w:r>
        <w:t>Šumavě z trvalé správy MO Plzeň </w:t>
      </w:r>
      <w:r w:rsidRPr="003D76C9">
        <w:t>1</w:t>
      </w:r>
      <w:r w:rsidRPr="00C546B4">
        <w:t xml:space="preserve">, vedené v Příloze č. 3 Statutu města Plzně, s tím, že změna Statutu </w:t>
      </w:r>
      <w:r>
        <w:t xml:space="preserve">města Plzně </w:t>
      </w:r>
      <w:r w:rsidRPr="00C546B4">
        <w:t>nebude provedena před uzavřením darovací smlouvy</w:t>
      </w:r>
      <w:r>
        <w:t>.</w:t>
      </w:r>
    </w:p>
    <w:p w:rsidR="00D61607" w:rsidRDefault="00D61607" w:rsidP="00D61607">
      <w:pPr>
        <w:ind w:left="709"/>
        <w:jc w:val="both"/>
      </w:pPr>
    </w:p>
    <w:p w:rsidR="00D61607" w:rsidRDefault="00D61607" w:rsidP="00D61607">
      <w:pPr>
        <w:spacing w:line="360" w:lineRule="auto"/>
        <w:jc w:val="both"/>
        <w:rPr>
          <w:bCs/>
        </w:rPr>
      </w:pPr>
      <w:r>
        <w:rPr>
          <w:bCs/>
        </w:rPr>
        <w:t xml:space="preserve">6/ </w:t>
      </w:r>
      <w:r>
        <w:rPr>
          <w:bCs/>
        </w:rPr>
        <w:tab/>
      </w:r>
      <w:r>
        <w:rPr>
          <w:bCs/>
          <w:u w:val="single"/>
        </w:rPr>
        <w:t>Finanční nároky řešení a možnosti finančního krytí</w:t>
      </w:r>
    </w:p>
    <w:p w:rsidR="00D61607" w:rsidRDefault="00D61607" w:rsidP="00D61607">
      <w:pPr>
        <w:ind w:left="284" w:firstLine="424"/>
        <w:jc w:val="both"/>
        <w:rPr>
          <w:bCs/>
        </w:rPr>
      </w:pPr>
      <w:r>
        <w:rPr>
          <w:bCs/>
        </w:rPr>
        <w:t>Bez finančních nároků.</w:t>
      </w:r>
    </w:p>
    <w:p w:rsidR="00D61607" w:rsidRDefault="00D61607" w:rsidP="00D61607">
      <w:pPr>
        <w:ind w:left="284" w:firstLine="424"/>
        <w:jc w:val="both"/>
        <w:rPr>
          <w:bCs/>
          <w:u w:val="single"/>
        </w:rPr>
      </w:pPr>
    </w:p>
    <w:p w:rsidR="00D61607" w:rsidRDefault="00D61607" w:rsidP="00D61607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7/ </w:t>
      </w:r>
      <w:r>
        <w:rPr>
          <w:bCs/>
        </w:rPr>
        <w:tab/>
      </w:r>
      <w:r>
        <w:rPr>
          <w:bCs/>
          <w:u w:val="single"/>
        </w:rPr>
        <w:t>Návrh termínů realizace, určení zodpovědných pracovníků</w:t>
      </w:r>
    </w:p>
    <w:p w:rsidR="00D61607" w:rsidRDefault="00D61607" w:rsidP="00D61607">
      <w:pPr>
        <w:ind w:left="284" w:firstLine="424"/>
        <w:jc w:val="both"/>
        <w:rPr>
          <w:bCs/>
        </w:rPr>
      </w:pPr>
      <w:r>
        <w:rPr>
          <w:bCs/>
        </w:rPr>
        <w:t>Dle bodu 3/ návrhu usnesení.</w:t>
      </w:r>
      <w:r>
        <w:rPr>
          <w:bCs/>
        </w:rPr>
        <w:tab/>
      </w:r>
    </w:p>
    <w:p w:rsidR="00D61607" w:rsidRPr="000F7EAC" w:rsidRDefault="00D61607" w:rsidP="00D61607">
      <w:pPr>
        <w:pStyle w:val="Zkladntext2"/>
        <w:spacing w:line="360" w:lineRule="auto"/>
        <w:rPr>
          <w:u w:val="single"/>
        </w:rPr>
      </w:pPr>
    </w:p>
    <w:p w:rsidR="00213369" w:rsidRDefault="00213369">
      <w:bookmarkStart w:id="0" w:name="_GoBack"/>
      <w:bookmarkEnd w:id="0"/>
    </w:p>
    <w:sectPr w:rsidR="0021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7"/>
    <w:rsid w:val="00213369"/>
    <w:rsid w:val="00A6688F"/>
    <w:rsid w:val="00B36BE2"/>
    <w:rsid w:val="00D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1607"/>
    <w:pPr>
      <w:keepNext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1607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D6160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616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16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1607"/>
    <w:pPr>
      <w:keepNext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1607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D6160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616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16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Ivana</dc:creator>
  <cp:lastModifiedBy>Vacková Ivana</cp:lastModifiedBy>
  <cp:revision>2</cp:revision>
  <dcterms:created xsi:type="dcterms:W3CDTF">2014-01-14T10:34:00Z</dcterms:created>
  <dcterms:modified xsi:type="dcterms:W3CDTF">2014-01-14T10:34:00Z</dcterms:modified>
</cp:coreProperties>
</file>