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BD" w:rsidRPr="00BA4C21" w:rsidRDefault="003055BD" w:rsidP="003055BD">
      <w:pPr>
        <w:jc w:val="center"/>
        <w:rPr>
          <w:b/>
        </w:rPr>
      </w:pPr>
      <w:bookmarkStart w:id="0" w:name="_GoBack"/>
      <w:bookmarkEnd w:id="0"/>
      <w:r w:rsidRPr="00BA4C21">
        <w:rPr>
          <w:b/>
        </w:rPr>
        <w:t>Zápis z jednání Komise RMP pro nakládání s majetkem</w:t>
      </w:r>
    </w:p>
    <w:p w:rsidR="003055BD" w:rsidRPr="00BA4C21" w:rsidRDefault="003055BD" w:rsidP="003055BD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18. března</w:t>
      </w:r>
      <w:r w:rsidRPr="00BA4C21">
        <w:rPr>
          <w:b/>
          <w:szCs w:val="24"/>
        </w:rPr>
        <w:t xml:space="preserve"> 2014</w:t>
      </w:r>
    </w:p>
    <w:p w:rsidR="005A0E73" w:rsidRDefault="005A0E73"/>
    <w:p w:rsidR="003B77C7" w:rsidRPr="00F35FBD" w:rsidRDefault="003B77C7" w:rsidP="003B77C7">
      <w:pPr>
        <w:tabs>
          <w:tab w:val="left" w:pos="1134"/>
        </w:tabs>
        <w:jc w:val="both"/>
        <w:rPr>
          <w:sz w:val="22"/>
          <w:szCs w:val="22"/>
        </w:rPr>
      </w:pPr>
    </w:p>
    <w:p w:rsidR="00AD6526" w:rsidRDefault="00AD6526" w:rsidP="00AD6526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F22C75" w:rsidRPr="00D72414" w:rsidRDefault="00F22C75" w:rsidP="00F22C75">
      <w:p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D72414">
        <w:rPr>
          <w:sz w:val="22"/>
          <w:szCs w:val="22"/>
          <w:u w:val="single"/>
        </w:rPr>
        <w:t>PROP/3 A   Prodej pozemků v </w:t>
      </w:r>
      <w:proofErr w:type="spellStart"/>
      <w:r w:rsidRPr="00D72414">
        <w:rPr>
          <w:sz w:val="22"/>
          <w:szCs w:val="22"/>
          <w:u w:val="single"/>
        </w:rPr>
        <w:t>k.ú</w:t>
      </w:r>
      <w:proofErr w:type="spellEnd"/>
      <w:r w:rsidRPr="00D72414">
        <w:rPr>
          <w:sz w:val="22"/>
          <w:szCs w:val="22"/>
          <w:u w:val="single"/>
        </w:rPr>
        <w:t>. Dýšina – I.P.P.E. s.r.o.</w:t>
      </w:r>
    </w:p>
    <w:p w:rsidR="00D72414" w:rsidRPr="00D72414" w:rsidRDefault="00D72414" w:rsidP="00D72414">
      <w:pPr>
        <w:suppressAutoHyphens/>
        <w:spacing w:after="200" w:line="276" w:lineRule="auto"/>
        <w:jc w:val="both"/>
        <w:rPr>
          <w:bCs/>
          <w:lang w:eastAsia="zh-CN"/>
        </w:rPr>
      </w:pPr>
      <w:r w:rsidRPr="00D72414">
        <w:rPr>
          <w:bCs/>
          <w:lang w:eastAsia="zh-CN"/>
        </w:rPr>
        <w:t xml:space="preserve">KNM doporučuje RMP: </w:t>
      </w:r>
    </w:p>
    <w:p w:rsidR="00D72414" w:rsidRPr="00D72414" w:rsidRDefault="00D72414" w:rsidP="00D72414">
      <w:pPr>
        <w:suppressAutoHyphens/>
        <w:jc w:val="both"/>
        <w:rPr>
          <w:bCs/>
          <w:lang w:eastAsia="zh-CN"/>
        </w:rPr>
      </w:pPr>
      <w:r w:rsidRPr="00D72414">
        <w:rPr>
          <w:bCs/>
          <w:lang w:eastAsia="zh-CN"/>
        </w:rPr>
        <w:t>I. Souhlasit s prodejem pozemků v </w:t>
      </w:r>
      <w:proofErr w:type="spellStart"/>
      <w:r w:rsidRPr="00D72414">
        <w:rPr>
          <w:bCs/>
          <w:lang w:eastAsia="zh-CN"/>
        </w:rPr>
        <w:t>k.ú</w:t>
      </w:r>
      <w:proofErr w:type="spellEnd"/>
      <w:r w:rsidRPr="00D72414">
        <w:rPr>
          <w:bCs/>
          <w:lang w:eastAsia="zh-CN"/>
        </w:rPr>
        <w:t>. Dýšina:</w:t>
      </w:r>
    </w:p>
    <w:p w:rsidR="00D72414" w:rsidRPr="00D72414" w:rsidRDefault="00D72414" w:rsidP="00D72414">
      <w:pPr>
        <w:numPr>
          <w:ilvl w:val="0"/>
          <w:numId w:val="13"/>
        </w:numPr>
        <w:suppressAutoHyphens/>
        <w:jc w:val="both"/>
        <w:rPr>
          <w:lang w:eastAsia="zh-CN"/>
        </w:rPr>
      </w:pPr>
      <w:proofErr w:type="spellStart"/>
      <w:r w:rsidRPr="00D72414">
        <w:rPr>
          <w:lang w:eastAsia="zh-CN"/>
        </w:rPr>
        <w:t>parc.č</w:t>
      </w:r>
      <w:proofErr w:type="spellEnd"/>
      <w:r w:rsidRPr="00D72414">
        <w:rPr>
          <w:lang w:eastAsia="zh-CN"/>
        </w:rPr>
        <w:t>. 1337/2 o výměře 78 375 m</w:t>
      </w:r>
      <w:r w:rsidRPr="00D72414">
        <w:rPr>
          <w:vertAlign w:val="superscript"/>
          <w:lang w:eastAsia="zh-CN"/>
        </w:rPr>
        <w:t xml:space="preserve">2 </w:t>
      </w:r>
      <w:r w:rsidRPr="00D72414">
        <w:rPr>
          <w:lang w:eastAsia="zh-CN"/>
        </w:rPr>
        <w:t xml:space="preserve">orná půda – zemědělský půdní fond, </w:t>
      </w:r>
    </w:p>
    <w:p w:rsidR="00D72414" w:rsidRPr="00D72414" w:rsidRDefault="00D72414" w:rsidP="00D72414">
      <w:pPr>
        <w:numPr>
          <w:ilvl w:val="0"/>
          <w:numId w:val="13"/>
        </w:numPr>
        <w:suppressAutoHyphens/>
        <w:jc w:val="both"/>
        <w:rPr>
          <w:lang w:eastAsia="zh-CN"/>
        </w:rPr>
      </w:pPr>
      <w:proofErr w:type="spellStart"/>
      <w:r w:rsidRPr="00D72414">
        <w:rPr>
          <w:lang w:eastAsia="zh-CN"/>
        </w:rPr>
        <w:t>parc.č</w:t>
      </w:r>
      <w:proofErr w:type="spellEnd"/>
      <w:r w:rsidRPr="00D72414">
        <w:rPr>
          <w:lang w:eastAsia="zh-CN"/>
        </w:rPr>
        <w:t>. 1263/2 o výměře 14 148 m</w:t>
      </w:r>
      <w:r w:rsidRPr="00D72414">
        <w:rPr>
          <w:vertAlign w:val="superscript"/>
          <w:lang w:eastAsia="zh-CN"/>
        </w:rPr>
        <w:t xml:space="preserve">2 </w:t>
      </w:r>
      <w:r w:rsidRPr="00D72414">
        <w:rPr>
          <w:lang w:eastAsia="zh-CN"/>
        </w:rPr>
        <w:t xml:space="preserve">orná půda – zemědělský půdní fond, </w:t>
      </w:r>
    </w:p>
    <w:p w:rsidR="00D72414" w:rsidRPr="00D72414" w:rsidRDefault="00D72414" w:rsidP="00D72414">
      <w:pPr>
        <w:suppressAutoHyphens/>
        <w:jc w:val="both"/>
        <w:rPr>
          <w:lang w:eastAsia="zh-CN"/>
        </w:rPr>
      </w:pPr>
      <w:r w:rsidRPr="00D72414">
        <w:rPr>
          <w:lang w:eastAsia="zh-CN"/>
        </w:rPr>
        <w:t>obchodní společnosti I.P.P.E. s.r.o., IČ 453 50 507, se sídlem Dýšina 297, PSČ 330 02, za smluvní kupní cenu celkem 13 415 835,- Kč (tj. 145,- Kč/m</w:t>
      </w:r>
      <w:r w:rsidRPr="00D72414">
        <w:rPr>
          <w:vertAlign w:val="superscript"/>
          <w:lang w:eastAsia="zh-CN"/>
        </w:rPr>
        <w:t xml:space="preserve">2 </w:t>
      </w:r>
      <w:r w:rsidRPr="00D72414">
        <w:rPr>
          <w:lang w:eastAsia="zh-CN"/>
        </w:rPr>
        <w:t xml:space="preserve">pozemku). </w:t>
      </w:r>
    </w:p>
    <w:p w:rsidR="00D72414" w:rsidRPr="00D72414" w:rsidRDefault="00D72414" w:rsidP="00D72414">
      <w:pPr>
        <w:suppressAutoHyphens/>
        <w:jc w:val="both"/>
        <w:rPr>
          <w:lang w:eastAsia="zh-CN"/>
        </w:rPr>
      </w:pPr>
    </w:p>
    <w:p w:rsidR="00D72414" w:rsidRPr="00D72414" w:rsidRDefault="00D72414" w:rsidP="00D72414">
      <w:pPr>
        <w:suppressAutoHyphens/>
        <w:jc w:val="both"/>
        <w:rPr>
          <w:lang w:eastAsia="zh-CN"/>
        </w:rPr>
      </w:pPr>
      <w:r w:rsidRPr="00D72414">
        <w:rPr>
          <w:lang w:eastAsia="zh-CN"/>
        </w:rPr>
        <w:t>Ostatní ujednání kupní smlouvy:</w:t>
      </w:r>
    </w:p>
    <w:p w:rsidR="00D72414" w:rsidRPr="00D72414" w:rsidRDefault="00D72414" w:rsidP="00D72414">
      <w:pPr>
        <w:numPr>
          <w:ilvl w:val="0"/>
          <w:numId w:val="14"/>
        </w:numPr>
        <w:suppressAutoHyphens/>
        <w:ind w:left="714" w:hanging="357"/>
        <w:jc w:val="both"/>
        <w:rPr>
          <w:bCs/>
          <w:lang w:eastAsia="zh-CN"/>
        </w:rPr>
      </w:pPr>
      <w:r w:rsidRPr="00D72414">
        <w:rPr>
          <w:bCs/>
          <w:lang w:eastAsia="zh-CN"/>
        </w:rPr>
        <w:t xml:space="preserve">Kupující bere na vědomí, že pozemky </w:t>
      </w:r>
      <w:proofErr w:type="spellStart"/>
      <w:r w:rsidRPr="00D72414">
        <w:rPr>
          <w:bCs/>
          <w:lang w:eastAsia="zh-CN"/>
        </w:rPr>
        <w:t>parc.č</w:t>
      </w:r>
      <w:proofErr w:type="spellEnd"/>
      <w:r w:rsidRPr="00D72414">
        <w:rPr>
          <w:bCs/>
          <w:lang w:eastAsia="zh-CN"/>
        </w:rPr>
        <w:t xml:space="preserve">. 1263/2 a </w:t>
      </w:r>
      <w:proofErr w:type="spellStart"/>
      <w:r w:rsidRPr="00D72414">
        <w:rPr>
          <w:bCs/>
          <w:lang w:eastAsia="zh-CN"/>
        </w:rPr>
        <w:t>parc.č</w:t>
      </w:r>
      <w:proofErr w:type="spellEnd"/>
      <w:r w:rsidRPr="00D72414">
        <w:rPr>
          <w:bCs/>
          <w:lang w:eastAsia="zh-CN"/>
        </w:rPr>
        <w:t xml:space="preserve">. 1337/2, oba v </w:t>
      </w:r>
      <w:proofErr w:type="spellStart"/>
      <w:r w:rsidRPr="00D72414">
        <w:rPr>
          <w:bCs/>
          <w:lang w:eastAsia="zh-CN"/>
        </w:rPr>
        <w:t>k.ú</w:t>
      </w:r>
      <w:proofErr w:type="spellEnd"/>
      <w:r w:rsidRPr="00D72414">
        <w:rPr>
          <w:bCs/>
          <w:lang w:eastAsia="zh-CN"/>
        </w:rPr>
        <w:t xml:space="preserve">. Dýšina, jsou zasaženy vzdušným vedením vysokého napětí starším pěti let. </w:t>
      </w:r>
    </w:p>
    <w:p w:rsidR="00D72414" w:rsidRPr="00D72414" w:rsidRDefault="00D72414" w:rsidP="00D72414">
      <w:pPr>
        <w:numPr>
          <w:ilvl w:val="0"/>
          <w:numId w:val="14"/>
        </w:numPr>
        <w:suppressAutoHyphens/>
        <w:ind w:left="714" w:hanging="357"/>
        <w:jc w:val="both"/>
        <w:rPr>
          <w:bCs/>
          <w:lang w:eastAsia="zh-CN"/>
        </w:rPr>
      </w:pPr>
      <w:r w:rsidRPr="00D72414">
        <w:rPr>
          <w:bCs/>
          <w:lang w:eastAsia="zh-CN"/>
        </w:rPr>
        <w:t xml:space="preserve">Prodávající upozorňuje kupujícího, že pozemky </w:t>
      </w:r>
      <w:proofErr w:type="spellStart"/>
      <w:r w:rsidRPr="00D72414">
        <w:rPr>
          <w:bCs/>
          <w:lang w:eastAsia="zh-CN"/>
        </w:rPr>
        <w:t>parc.č</w:t>
      </w:r>
      <w:proofErr w:type="spellEnd"/>
      <w:r w:rsidRPr="00D72414">
        <w:rPr>
          <w:bCs/>
          <w:lang w:eastAsia="zh-CN"/>
        </w:rPr>
        <w:t xml:space="preserve">. 1263/2 a </w:t>
      </w:r>
      <w:proofErr w:type="spellStart"/>
      <w:r w:rsidRPr="00D72414">
        <w:rPr>
          <w:bCs/>
          <w:lang w:eastAsia="zh-CN"/>
        </w:rPr>
        <w:t>parc.č</w:t>
      </w:r>
      <w:proofErr w:type="spellEnd"/>
      <w:r w:rsidRPr="00D72414">
        <w:rPr>
          <w:bCs/>
          <w:lang w:eastAsia="zh-CN"/>
        </w:rPr>
        <w:t>. 1337/2, oba v </w:t>
      </w:r>
      <w:proofErr w:type="spellStart"/>
      <w:r w:rsidRPr="00D72414">
        <w:rPr>
          <w:bCs/>
          <w:lang w:eastAsia="zh-CN"/>
        </w:rPr>
        <w:t>k.ú</w:t>
      </w:r>
      <w:proofErr w:type="spellEnd"/>
      <w:r w:rsidRPr="00D72414">
        <w:rPr>
          <w:bCs/>
          <w:lang w:eastAsia="zh-CN"/>
        </w:rPr>
        <w:t>. Dýšina, jsou dotčeny ochranným pásmem železniční trati Praha – Plzeň.</w:t>
      </w:r>
    </w:p>
    <w:p w:rsidR="00D72414" w:rsidRPr="00D72414" w:rsidRDefault="00D72414" w:rsidP="00D72414">
      <w:pPr>
        <w:numPr>
          <w:ilvl w:val="0"/>
          <w:numId w:val="14"/>
        </w:numPr>
        <w:suppressAutoHyphens/>
        <w:ind w:left="714" w:hanging="357"/>
        <w:jc w:val="both"/>
        <w:rPr>
          <w:lang w:eastAsia="zh-CN"/>
        </w:rPr>
      </w:pPr>
      <w:r w:rsidRPr="00D72414">
        <w:rPr>
          <w:lang w:eastAsia="zh-CN"/>
        </w:rPr>
        <w:t xml:space="preserve">Kupující bere na vědomí existenci stávající betonové šachty umístěné na pozemku </w:t>
      </w:r>
      <w:proofErr w:type="spellStart"/>
      <w:r w:rsidRPr="00D72414">
        <w:rPr>
          <w:lang w:eastAsia="zh-CN"/>
        </w:rPr>
        <w:t>parc.č</w:t>
      </w:r>
      <w:proofErr w:type="spellEnd"/>
      <w:r w:rsidRPr="00D72414">
        <w:rPr>
          <w:lang w:eastAsia="zh-CN"/>
        </w:rPr>
        <w:t xml:space="preserve">. 1337/2 v </w:t>
      </w:r>
      <w:proofErr w:type="spellStart"/>
      <w:r w:rsidRPr="00D72414">
        <w:rPr>
          <w:lang w:eastAsia="zh-CN"/>
        </w:rPr>
        <w:t>k.ú</w:t>
      </w:r>
      <w:proofErr w:type="spellEnd"/>
      <w:r w:rsidRPr="00D72414">
        <w:rPr>
          <w:lang w:eastAsia="zh-CN"/>
        </w:rPr>
        <w:t>. Dýšina, která není vlastnictvím prodávajícího, tj. statutárního města Plzně.</w:t>
      </w:r>
    </w:p>
    <w:p w:rsidR="00D72414" w:rsidRPr="00D72414" w:rsidRDefault="00D72414" w:rsidP="00D72414">
      <w:pPr>
        <w:numPr>
          <w:ilvl w:val="0"/>
          <w:numId w:val="14"/>
        </w:numPr>
        <w:suppressAutoHyphens/>
        <w:ind w:left="714" w:hanging="357"/>
        <w:jc w:val="both"/>
        <w:rPr>
          <w:bCs/>
          <w:lang w:eastAsia="zh-CN"/>
        </w:rPr>
      </w:pPr>
      <w:r w:rsidRPr="00D72414">
        <w:rPr>
          <w:bCs/>
          <w:lang w:eastAsia="zh-CN"/>
        </w:rPr>
        <w:t xml:space="preserve">Kupující bere na vědomí skutečnost, že na pozemku </w:t>
      </w:r>
      <w:proofErr w:type="spellStart"/>
      <w:r w:rsidRPr="00D72414">
        <w:rPr>
          <w:bCs/>
          <w:lang w:eastAsia="zh-CN"/>
        </w:rPr>
        <w:t>parc.č</w:t>
      </w:r>
      <w:proofErr w:type="spellEnd"/>
      <w:r w:rsidRPr="00D72414">
        <w:rPr>
          <w:bCs/>
          <w:lang w:eastAsia="zh-CN"/>
        </w:rPr>
        <w:t>. 1337/2 v </w:t>
      </w:r>
      <w:proofErr w:type="spellStart"/>
      <w:r w:rsidRPr="00D72414">
        <w:rPr>
          <w:bCs/>
          <w:lang w:eastAsia="zh-CN"/>
        </w:rPr>
        <w:t>k.ú</w:t>
      </w:r>
      <w:proofErr w:type="spellEnd"/>
      <w:r w:rsidRPr="00D72414">
        <w:rPr>
          <w:bCs/>
          <w:lang w:eastAsia="zh-CN"/>
        </w:rPr>
        <w:t xml:space="preserve">. Dýšina byla v minulosti prováděna důlní činnost, touto činností mohly být zasaženy také pozemek  </w:t>
      </w:r>
      <w:proofErr w:type="spellStart"/>
      <w:r w:rsidRPr="00D72414">
        <w:rPr>
          <w:bCs/>
          <w:lang w:eastAsia="zh-CN"/>
        </w:rPr>
        <w:t>parc.č</w:t>
      </w:r>
      <w:proofErr w:type="spellEnd"/>
      <w:r w:rsidRPr="00D72414">
        <w:rPr>
          <w:bCs/>
          <w:lang w:eastAsia="zh-CN"/>
        </w:rPr>
        <w:t xml:space="preserve">. 1263/2 v </w:t>
      </w:r>
      <w:proofErr w:type="spellStart"/>
      <w:r w:rsidRPr="00D72414">
        <w:rPr>
          <w:bCs/>
          <w:lang w:eastAsia="zh-CN"/>
        </w:rPr>
        <w:t>k.ú</w:t>
      </w:r>
      <w:proofErr w:type="spellEnd"/>
      <w:r w:rsidRPr="00D72414">
        <w:rPr>
          <w:bCs/>
          <w:lang w:eastAsia="zh-CN"/>
        </w:rPr>
        <w:t xml:space="preserve">. Dýšina. </w:t>
      </w:r>
    </w:p>
    <w:p w:rsidR="00D72414" w:rsidRPr="00F605A0" w:rsidRDefault="00D72414" w:rsidP="00D72414">
      <w:pPr>
        <w:numPr>
          <w:ilvl w:val="0"/>
          <w:numId w:val="14"/>
        </w:numPr>
        <w:suppressAutoHyphens/>
        <w:ind w:left="714" w:hanging="357"/>
        <w:jc w:val="both"/>
        <w:rPr>
          <w:lang w:eastAsia="zh-CN"/>
        </w:rPr>
      </w:pPr>
      <w:r w:rsidRPr="00F605A0">
        <w:rPr>
          <w:bCs/>
          <w:lang w:eastAsia="zh-CN"/>
        </w:rPr>
        <w:t xml:space="preserve">Kupující se zavazuje, že nebude v souvislosti s body 3. a 4. ostatních ujednání kupní smlouvy uplatňovat na prodávajícím případnou náhradu škody vyplývající ze skutečností uvedených v těchto bodech. </w:t>
      </w:r>
    </w:p>
    <w:p w:rsidR="00F605A0" w:rsidRPr="00D72414" w:rsidRDefault="00F605A0" w:rsidP="00F605A0">
      <w:pPr>
        <w:suppressAutoHyphens/>
        <w:ind w:left="714"/>
        <w:jc w:val="both"/>
        <w:rPr>
          <w:lang w:eastAsia="zh-CN"/>
        </w:rPr>
      </w:pPr>
    </w:p>
    <w:p w:rsidR="00D72414" w:rsidRPr="00D72414" w:rsidRDefault="00D72414" w:rsidP="00D72414">
      <w:pPr>
        <w:tabs>
          <w:tab w:val="left" w:pos="20"/>
        </w:tabs>
        <w:suppressAutoHyphens/>
        <w:jc w:val="both"/>
        <w:rPr>
          <w:lang w:eastAsia="zh-CN"/>
        </w:rPr>
      </w:pPr>
      <w:r w:rsidRPr="00D72414">
        <w:rPr>
          <w:lang w:eastAsia="zh-CN"/>
        </w:rPr>
        <w:t xml:space="preserve">II. Schválit uzavření dodatku k nájemní smlouvě č. 2005/002519 ze dne 13. 1. 1998, uzavřené se Zemědělským družstvem Plzeň - Červený Hrádek, IČ 00118508, sídlem Červenohrádecká 186/50, 312 00 Plzeň, za účelem zemědělské činnosti, jehož předmětem bude zúžení předmětu nájmu o pozemky </w:t>
      </w:r>
      <w:proofErr w:type="spellStart"/>
      <w:r w:rsidRPr="00D72414">
        <w:rPr>
          <w:lang w:eastAsia="zh-CN"/>
        </w:rPr>
        <w:t>parc.č</w:t>
      </w:r>
      <w:proofErr w:type="spellEnd"/>
      <w:r w:rsidRPr="00D72414">
        <w:rPr>
          <w:lang w:eastAsia="zh-CN"/>
        </w:rPr>
        <w:t xml:space="preserve">. 1263/2, </w:t>
      </w:r>
      <w:proofErr w:type="spellStart"/>
      <w:r w:rsidRPr="00D72414">
        <w:rPr>
          <w:lang w:eastAsia="zh-CN"/>
        </w:rPr>
        <w:t>parc.č</w:t>
      </w:r>
      <w:proofErr w:type="spellEnd"/>
      <w:r w:rsidRPr="00D72414">
        <w:rPr>
          <w:lang w:eastAsia="zh-CN"/>
        </w:rPr>
        <w:t>. 1337/2, oba v </w:t>
      </w:r>
      <w:proofErr w:type="spellStart"/>
      <w:r w:rsidRPr="00D72414">
        <w:rPr>
          <w:lang w:eastAsia="zh-CN"/>
        </w:rPr>
        <w:t>k.ú</w:t>
      </w:r>
      <w:proofErr w:type="spellEnd"/>
      <w:r w:rsidRPr="00D72414">
        <w:rPr>
          <w:lang w:eastAsia="zh-CN"/>
        </w:rPr>
        <w:t xml:space="preserve">. Dýšina, ke dni právních účinků kupní smlouvy na prodej pozemků </w:t>
      </w:r>
      <w:proofErr w:type="spellStart"/>
      <w:r w:rsidRPr="00D72414">
        <w:rPr>
          <w:lang w:eastAsia="zh-CN"/>
        </w:rPr>
        <w:t>parc.č</w:t>
      </w:r>
      <w:proofErr w:type="spellEnd"/>
      <w:r w:rsidRPr="00D72414">
        <w:rPr>
          <w:lang w:eastAsia="zh-CN"/>
        </w:rPr>
        <w:t xml:space="preserve">. 1263/2 a </w:t>
      </w:r>
      <w:proofErr w:type="spellStart"/>
      <w:r w:rsidRPr="00D72414">
        <w:rPr>
          <w:lang w:eastAsia="zh-CN"/>
        </w:rPr>
        <w:t>parc.č</w:t>
      </w:r>
      <w:proofErr w:type="spellEnd"/>
      <w:r w:rsidRPr="00D72414">
        <w:rPr>
          <w:lang w:eastAsia="zh-CN"/>
        </w:rPr>
        <w:t xml:space="preserve">. 1337/2 v </w:t>
      </w:r>
      <w:proofErr w:type="spellStart"/>
      <w:r w:rsidRPr="00D72414">
        <w:rPr>
          <w:lang w:eastAsia="zh-CN"/>
        </w:rPr>
        <w:t>k.ú</w:t>
      </w:r>
      <w:proofErr w:type="spellEnd"/>
      <w:r w:rsidRPr="00D72414">
        <w:rPr>
          <w:lang w:eastAsia="zh-CN"/>
        </w:rPr>
        <w:t>. Dýšina.</w:t>
      </w:r>
    </w:p>
    <w:p w:rsidR="009F2FBE" w:rsidRDefault="009F2FBE" w:rsidP="009F2FBE">
      <w:pPr>
        <w:tabs>
          <w:tab w:val="left" w:pos="1134"/>
        </w:tabs>
        <w:jc w:val="both"/>
        <w:rPr>
          <w:sz w:val="22"/>
          <w:szCs w:val="22"/>
          <w:u w:val="single"/>
        </w:rPr>
      </w:pPr>
    </w:p>
    <w:p w:rsidR="009F2FBE" w:rsidRPr="00F35FBD" w:rsidRDefault="009F2FBE" w:rsidP="009F2FBE">
      <w:pPr>
        <w:tabs>
          <w:tab w:val="left" w:pos="1134"/>
        </w:tabs>
        <w:ind w:left="5670"/>
        <w:jc w:val="both"/>
        <w:rPr>
          <w:sz w:val="22"/>
          <w:szCs w:val="22"/>
        </w:rPr>
      </w:pPr>
      <w:r w:rsidRPr="00F35FBD">
        <w:rPr>
          <w:sz w:val="22"/>
          <w:szCs w:val="22"/>
        </w:rPr>
        <w:t>Souhlasí</w:t>
      </w:r>
      <w:r w:rsidR="00F605A0">
        <w:rPr>
          <w:sz w:val="22"/>
          <w:szCs w:val="22"/>
        </w:rPr>
        <w:t xml:space="preserve"> 10</w:t>
      </w:r>
    </w:p>
    <w:p w:rsidR="009F2FBE" w:rsidRPr="00F35FBD" w:rsidRDefault="009F2FBE" w:rsidP="009F2FBE">
      <w:pPr>
        <w:tabs>
          <w:tab w:val="left" w:pos="1134"/>
        </w:tabs>
        <w:ind w:left="5670"/>
        <w:jc w:val="both"/>
        <w:rPr>
          <w:sz w:val="22"/>
          <w:szCs w:val="22"/>
        </w:rPr>
      </w:pPr>
      <w:r w:rsidRPr="00F35FBD">
        <w:rPr>
          <w:sz w:val="22"/>
          <w:szCs w:val="22"/>
        </w:rPr>
        <w:t>Zdržel se</w:t>
      </w:r>
      <w:r w:rsidR="00F605A0">
        <w:rPr>
          <w:sz w:val="22"/>
          <w:szCs w:val="22"/>
        </w:rPr>
        <w:t xml:space="preserve"> 1</w:t>
      </w:r>
    </w:p>
    <w:p w:rsidR="007225CE" w:rsidRDefault="007225CE" w:rsidP="00AD6526">
      <w:pPr>
        <w:tabs>
          <w:tab w:val="left" w:pos="1134"/>
        </w:tabs>
        <w:jc w:val="both"/>
        <w:rPr>
          <w:bCs/>
          <w:sz w:val="22"/>
          <w:szCs w:val="22"/>
          <w:u w:val="single"/>
        </w:rPr>
      </w:pPr>
    </w:p>
    <w:p w:rsidR="00F605A0" w:rsidRPr="00AD6526" w:rsidRDefault="00F605A0" w:rsidP="00AD6526">
      <w:pPr>
        <w:tabs>
          <w:tab w:val="left" w:pos="1134"/>
        </w:tabs>
        <w:jc w:val="both"/>
        <w:rPr>
          <w:bCs/>
          <w:sz w:val="22"/>
          <w:szCs w:val="22"/>
          <w:u w:val="single"/>
        </w:rPr>
      </w:pPr>
    </w:p>
    <w:p w:rsidR="00796258" w:rsidRDefault="00796258"/>
    <w:p w:rsidR="00796258" w:rsidRDefault="00796258"/>
    <w:p w:rsidR="00796258" w:rsidRDefault="00796258"/>
    <w:p w:rsidR="00796258" w:rsidRDefault="00796258"/>
    <w:p w:rsidR="00796258" w:rsidRDefault="00796258"/>
    <w:p w:rsidR="00796258" w:rsidRPr="00757E3F" w:rsidRDefault="00796258" w:rsidP="00796258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E3F">
        <w:t>Helena Matoušová</w:t>
      </w:r>
    </w:p>
    <w:p w:rsidR="00796258" w:rsidRPr="00757E3F" w:rsidRDefault="00796258" w:rsidP="00796258">
      <w:pPr>
        <w:tabs>
          <w:tab w:val="left" w:pos="284"/>
        </w:tabs>
        <w:jc w:val="both"/>
      </w:pPr>
      <w:r w:rsidRPr="00757E3F">
        <w:t xml:space="preserve">                                                            předsedkyně Komise RMP pro nakládání s majetkem </w:t>
      </w:r>
    </w:p>
    <w:p w:rsidR="00796258" w:rsidRPr="00757E3F" w:rsidRDefault="00796258" w:rsidP="00796258">
      <w:pPr>
        <w:rPr>
          <w:sz w:val="22"/>
          <w:szCs w:val="22"/>
        </w:rPr>
      </w:pPr>
    </w:p>
    <w:p w:rsidR="00796258" w:rsidRPr="00757E3F" w:rsidRDefault="00796258" w:rsidP="00796258">
      <w:pPr>
        <w:rPr>
          <w:sz w:val="22"/>
          <w:szCs w:val="22"/>
        </w:rPr>
      </w:pPr>
    </w:p>
    <w:p w:rsidR="00796258" w:rsidRPr="00757E3F" w:rsidRDefault="00796258" w:rsidP="00796258">
      <w:pPr>
        <w:rPr>
          <w:sz w:val="22"/>
          <w:szCs w:val="22"/>
        </w:rPr>
      </w:pPr>
      <w:r w:rsidRPr="00757E3F">
        <w:rPr>
          <w:sz w:val="22"/>
          <w:szCs w:val="22"/>
        </w:rPr>
        <w:t xml:space="preserve">Zapsala: Ing. Hana Kuglerová </w:t>
      </w:r>
    </w:p>
    <w:p w:rsidR="00796258" w:rsidRDefault="00796258">
      <w:r w:rsidRPr="00757E3F">
        <w:rPr>
          <w:sz w:val="22"/>
          <w:szCs w:val="22"/>
        </w:rPr>
        <w:t xml:space="preserve">               tajemnice Komise RMP pro nakládání s majetkem</w:t>
      </w:r>
    </w:p>
    <w:sectPr w:rsidR="00796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02" w:rsidRDefault="00FE5F02" w:rsidP="003055BD">
      <w:r>
        <w:separator/>
      </w:r>
    </w:p>
  </w:endnote>
  <w:endnote w:type="continuationSeparator" w:id="0">
    <w:p w:rsidR="00FE5F02" w:rsidRDefault="00FE5F02" w:rsidP="0030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07295"/>
      <w:docPartObj>
        <w:docPartGallery w:val="Page Numbers (Bottom of Page)"/>
        <w:docPartUnique/>
      </w:docPartObj>
    </w:sdtPr>
    <w:sdtEndPr/>
    <w:sdtContent>
      <w:p w:rsidR="003055BD" w:rsidRDefault="003055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831">
          <w:rPr>
            <w:noProof/>
          </w:rPr>
          <w:t>1</w:t>
        </w:r>
        <w:r>
          <w:fldChar w:fldCharType="end"/>
        </w:r>
      </w:p>
    </w:sdtContent>
  </w:sdt>
  <w:p w:rsidR="003055BD" w:rsidRDefault="00305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02" w:rsidRDefault="00FE5F02" w:rsidP="003055BD">
      <w:r>
        <w:separator/>
      </w:r>
    </w:p>
  </w:footnote>
  <w:footnote w:type="continuationSeparator" w:id="0">
    <w:p w:rsidR="00FE5F02" w:rsidRDefault="00FE5F02" w:rsidP="0030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BD" w:rsidRPr="00BA4C21" w:rsidRDefault="003055BD" w:rsidP="003055BD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3055BD" w:rsidRPr="00BA4C21" w:rsidRDefault="003055BD" w:rsidP="003055BD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 </w:t>
    </w:r>
    <w:r>
      <w:rPr>
        <w:sz w:val="20"/>
      </w:rPr>
      <w:t>18. března</w:t>
    </w:r>
    <w:r w:rsidRPr="00BA4C21">
      <w:rPr>
        <w:sz w:val="20"/>
      </w:rPr>
      <w:t xml:space="preserve"> 2014</w:t>
    </w:r>
  </w:p>
  <w:p w:rsidR="003055BD" w:rsidRDefault="003055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2FF"/>
    <w:multiLevelType w:val="hybridMultilevel"/>
    <w:tmpl w:val="ED02E68E"/>
    <w:lvl w:ilvl="0" w:tplc="3D3EEBD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C6385"/>
    <w:multiLevelType w:val="multilevel"/>
    <w:tmpl w:val="716A5736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67186"/>
    <w:multiLevelType w:val="hybridMultilevel"/>
    <w:tmpl w:val="84B47796"/>
    <w:lvl w:ilvl="0" w:tplc="97CE3D98">
      <w:start w:val="20"/>
      <w:numFmt w:val="bullet"/>
      <w:lvlText w:val="-"/>
      <w:lvlJc w:val="left"/>
      <w:pPr>
        <w:ind w:left="29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4" w:hanging="360"/>
      </w:pPr>
      <w:rPr>
        <w:rFonts w:ascii="Wingdings" w:hAnsi="Wingdings" w:hint="default"/>
      </w:rPr>
    </w:lvl>
  </w:abstractNum>
  <w:abstractNum w:abstractNumId="4">
    <w:nsid w:val="225E270B"/>
    <w:multiLevelType w:val="hybridMultilevel"/>
    <w:tmpl w:val="F3BAC37A"/>
    <w:lvl w:ilvl="0" w:tplc="F5EAAA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9FE"/>
    <w:multiLevelType w:val="hybridMultilevel"/>
    <w:tmpl w:val="FCE6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D21"/>
    <w:multiLevelType w:val="hybridMultilevel"/>
    <w:tmpl w:val="1AA69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0836"/>
    <w:multiLevelType w:val="hybridMultilevel"/>
    <w:tmpl w:val="7F80B24A"/>
    <w:lvl w:ilvl="0" w:tplc="8A101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27CA2"/>
    <w:multiLevelType w:val="multilevel"/>
    <w:tmpl w:val="3138A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88406E2"/>
    <w:multiLevelType w:val="hybridMultilevel"/>
    <w:tmpl w:val="2BCA4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518E0"/>
    <w:multiLevelType w:val="hybridMultilevel"/>
    <w:tmpl w:val="8FE6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77A17"/>
    <w:multiLevelType w:val="hybridMultilevel"/>
    <w:tmpl w:val="BF107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DC6"/>
    <w:multiLevelType w:val="hybridMultilevel"/>
    <w:tmpl w:val="69EC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8FB"/>
    <w:multiLevelType w:val="hybridMultilevel"/>
    <w:tmpl w:val="AE6E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22344"/>
    <w:multiLevelType w:val="hybridMultilevel"/>
    <w:tmpl w:val="2D2ECAB4"/>
    <w:lvl w:ilvl="0" w:tplc="3EFE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BD"/>
    <w:rsid w:val="00092302"/>
    <w:rsid w:val="000C5D6C"/>
    <w:rsid w:val="001779C7"/>
    <w:rsid w:val="001F4C97"/>
    <w:rsid w:val="002B2B63"/>
    <w:rsid w:val="002C4B09"/>
    <w:rsid w:val="002C789D"/>
    <w:rsid w:val="002F01EC"/>
    <w:rsid w:val="003055BD"/>
    <w:rsid w:val="00320BE2"/>
    <w:rsid w:val="00362225"/>
    <w:rsid w:val="0036350F"/>
    <w:rsid w:val="003B77C7"/>
    <w:rsid w:val="00433D11"/>
    <w:rsid w:val="00493A7B"/>
    <w:rsid w:val="004F1E41"/>
    <w:rsid w:val="00552159"/>
    <w:rsid w:val="00567F74"/>
    <w:rsid w:val="00580A44"/>
    <w:rsid w:val="005A0E73"/>
    <w:rsid w:val="005C2E1A"/>
    <w:rsid w:val="00642A1E"/>
    <w:rsid w:val="007225CE"/>
    <w:rsid w:val="00796258"/>
    <w:rsid w:val="0081738E"/>
    <w:rsid w:val="008C2AB6"/>
    <w:rsid w:val="008C70CA"/>
    <w:rsid w:val="008D668C"/>
    <w:rsid w:val="009016DD"/>
    <w:rsid w:val="009701E6"/>
    <w:rsid w:val="009D3DE3"/>
    <w:rsid w:val="009F2E58"/>
    <w:rsid w:val="009F2FBE"/>
    <w:rsid w:val="00AC1F14"/>
    <w:rsid w:val="00AD6526"/>
    <w:rsid w:val="00AE33E8"/>
    <w:rsid w:val="00AF74F2"/>
    <w:rsid w:val="00B25831"/>
    <w:rsid w:val="00C029FD"/>
    <w:rsid w:val="00C044C3"/>
    <w:rsid w:val="00CB5F79"/>
    <w:rsid w:val="00CD113C"/>
    <w:rsid w:val="00D358E6"/>
    <w:rsid w:val="00D72414"/>
    <w:rsid w:val="00D943CB"/>
    <w:rsid w:val="00E701A4"/>
    <w:rsid w:val="00F22C75"/>
    <w:rsid w:val="00F35FBD"/>
    <w:rsid w:val="00F605A0"/>
    <w:rsid w:val="00FA708F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55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CB5F79"/>
    <w:pPr>
      <w:tabs>
        <w:tab w:val="left" w:pos="851"/>
      </w:tabs>
      <w:jc w:val="both"/>
    </w:pPr>
  </w:style>
  <w:style w:type="paragraph" w:styleId="Zkladntext">
    <w:name w:val="Body Text"/>
    <w:basedOn w:val="Normln"/>
    <w:link w:val="ZkladntextChar"/>
    <w:semiHidden/>
    <w:unhideWhenUsed/>
    <w:rsid w:val="008C2AB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C2A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42A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42A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2A1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724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24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8E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5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55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5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CB5F79"/>
    <w:pPr>
      <w:tabs>
        <w:tab w:val="left" w:pos="851"/>
      </w:tabs>
      <w:jc w:val="both"/>
    </w:pPr>
  </w:style>
  <w:style w:type="paragraph" w:styleId="Zkladntext">
    <w:name w:val="Body Text"/>
    <w:basedOn w:val="Normln"/>
    <w:link w:val="ZkladntextChar"/>
    <w:semiHidden/>
    <w:unhideWhenUsed/>
    <w:rsid w:val="008C2AB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C2A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42A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42A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2A1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D724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24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8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Kobernová Anna</cp:lastModifiedBy>
  <cp:revision>2</cp:revision>
  <cp:lastPrinted>2014-03-18T12:49:00Z</cp:lastPrinted>
  <dcterms:created xsi:type="dcterms:W3CDTF">2014-03-31T06:07:00Z</dcterms:created>
  <dcterms:modified xsi:type="dcterms:W3CDTF">2014-03-31T06:07:00Z</dcterms:modified>
</cp:coreProperties>
</file>