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C6" w:rsidRPr="00954EA7" w:rsidRDefault="003272C6" w:rsidP="003272C6">
      <w:pPr>
        <w:jc w:val="center"/>
        <w:rPr>
          <w:w w:val="110"/>
        </w:rPr>
      </w:pPr>
      <w:r w:rsidRPr="00954EA7">
        <w:rPr>
          <w:w w:val="110"/>
        </w:rPr>
        <w:t>č. 285</w:t>
      </w:r>
    </w:p>
    <w:p w:rsidR="003272C6" w:rsidRPr="00954EA7" w:rsidRDefault="003272C6" w:rsidP="003272C6">
      <w:pPr>
        <w:jc w:val="center"/>
        <w:rPr>
          <w:w w:val="110"/>
        </w:rPr>
      </w:pPr>
    </w:p>
    <w:p w:rsidR="003272C6" w:rsidRPr="00954EA7" w:rsidRDefault="003272C6" w:rsidP="003272C6">
      <w:pPr>
        <w:jc w:val="center"/>
        <w:rPr>
          <w:w w:val="110"/>
        </w:rPr>
      </w:pPr>
    </w:p>
    <w:p w:rsidR="003272C6" w:rsidRPr="00954EA7" w:rsidRDefault="003272C6" w:rsidP="003272C6">
      <w:pPr>
        <w:numPr>
          <w:ilvl w:val="0"/>
          <w:numId w:val="2"/>
        </w:numPr>
        <w:jc w:val="both"/>
      </w:pPr>
      <w:proofErr w:type="gramStart"/>
      <w:r w:rsidRPr="00954EA7">
        <w:t>B e r e   n a   v ě d o m í</w:t>
      </w:r>
      <w:proofErr w:type="gramEnd"/>
    </w:p>
    <w:p w:rsidR="003272C6" w:rsidRPr="00954EA7" w:rsidRDefault="003272C6" w:rsidP="003272C6">
      <w:pPr>
        <w:jc w:val="both"/>
      </w:pPr>
    </w:p>
    <w:p w:rsidR="003272C6" w:rsidRPr="00954EA7" w:rsidRDefault="003272C6" w:rsidP="003272C6">
      <w:pPr>
        <w:pStyle w:val="cistext"/>
        <w:numPr>
          <w:ilvl w:val="0"/>
          <w:numId w:val="3"/>
        </w:numPr>
      </w:pPr>
      <w:r w:rsidRPr="00954EA7">
        <w:t xml:space="preserve">Úpravu příjmů a výdajů rozpočtu MMP na základě potřeb jednotlivých správců rozpočtu (Příloha </w:t>
      </w:r>
      <w:proofErr w:type="gramStart"/>
      <w:r w:rsidRPr="00954EA7">
        <w:t>č. 1 podkladových</w:t>
      </w:r>
      <w:proofErr w:type="gramEnd"/>
      <w:r w:rsidRPr="00954EA7">
        <w:t xml:space="preserve"> materiálů).</w:t>
      </w:r>
    </w:p>
    <w:p w:rsidR="003272C6" w:rsidRPr="00954EA7" w:rsidRDefault="003272C6" w:rsidP="003272C6">
      <w:pPr>
        <w:pStyle w:val="cistext"/>
        <w:numPr>
          <w:ilvl w:val="0"/>
          <w:numId w:val="3"/>
        </w:numPr>
      </w:pPr>
      <w:r w:rsidRPr="00954EA7">
        <w:t>Usnesení ZMP č. 613 ze dne 12. 12. 2013, kterým byly blokovány finanční prostředky ve FRR MP pro MO Plzeň 2 ve výši 14 000 tis. Kč na výstavbu mateřské školy.</w:t>
      </w:r>
    </w:p>
    <w:p w:rsidR="003272C6" w:rsidRPr="00954EA7" w:rsidRDefault="003272C6" w:rsidP="003272C6">
      <w:pPr>
        <w:pStyle w:val="cistext"/>
        <w:numPr>
          <w:ilvl w:val="0"/>
          <w:numId w:val="3"/>
        </w:numPr>
      </w:pPr>
      <w:r w:rsidRPr="00954EA7">
        <w:t>Usnesení RMP č. 1419 ze dne 19. 12. 2013, kterým byly blokovány finanční prostředky ve FRR MP pro Odbor správy infrastruktury – plavecké bazény ve výši 300 tis. Kč s určením na úhradu vstupného do bazénu pro seniory a KŘTÚ – SVS – komunikace ve výši 1 500 tis. Kč s určením na akci „Úprava prostranství v ulici na Dlouhých u Jitřenky“.</w:t>
      </w:r>
    </w:p>
    <w:p w:rsidR="003272C6" w:rsidRPr="00954EA7" w:rsidRDefault="003272C6" w:rsidP="003272C6">
      <w:pPr>
        <w:numPr>
          <w:ilvl w:val="0"/>
          <w:numId w:val="3"/>
        </w:numPr>
        <w:jc w:val="both"/>
      </w:pPr>
      <w:r w:rsidRPr="00954EA7">
        <w:t>Usnesení ZMP č. 32 ze dne 30. 1. 2014, kterým bylo uloženo předložit do ZMP snížení finančních prostředků rozpočtu Odboru investic MMP na rok 2014 a rozpočtového výhledu na rok 2015 v souvislosti s </w:t>
      </w:r>
      <w:proofErr w:type="spellStart"/>
      <w:r w:rsidRPr="00954EA7">
        <w:t>vysoutěženou</w:t>
      </w:r>
      <w:proofErr w:type="spellEnd"/>
      <w:r w:rsidRPr="00954EA7">
        <w:t xml:space="preserve"> cenou </w:t>
      </w:r>
      <w:r w:rsidRPr="00954EA7">
        <w:rPr>
          <w:rFonts w:eastAsia="Calibri"/>
        </w:rPr>
        <w:t>stavby „</w:t>
      </w:r>
      <w:r w:rsidRPr="00954EA7">
        <w:t>Úslavský kanalizační sběrač – 2. etapa, 1. fáze</w:t>
      </w:r>
      <w:r w:rsidRPr="00954EA7">
        <w:rPr>
          <w:rFonts w:eastAsia="Calibri"/>
        </w:rPr>
        <w:t>“ a jejich vrácení do FKD MP.</w:t>
      </w:r>
    </w:p>
    <w:p w:rsidR="003272C6" w:rsidRPr="00954EA7" w:rsidRDefault="003272C6" w:rsidP="003272C6">
      <w:pPr>
        <w:jc w:val="both"/>
      </w:pPr>
    </w:p>
    <w:p w:rsidR="003272C6" w:rsidRPr="00954EA7" w:rsidRDefault="003272C6" w:rsidP="003272C6">
      <w:pPr>
        <w:numPr>
          <w:ilvl w:val="0"/>
          <w:numId w:val="2"/>
        </w:numPr>
        <w:jc w:val="both"/>
      </w:pPr>
      <w:r w:rsidRPr="00954EA7">
        <w:t>S c h v a l u j e</w:t>
      </w:r>
    </w:p>
    <w:p w:rsidR="003272C6" w:rsidRPr="00954EA7" w:rsidRDefault="003272C6" w:rsidP="003272C6">
      <w:pPr>
        <w:jc w:val="both"/>
      </w:pPr>
    </w:p>
    <w:p w:rsidR="003272C6" w:rsidRPr="00954EA7" w:rsidRDefault="003272C6" w:rsidP="003272C6">
      <w:pPr>
        <w:pStyle w:val="cistext"/>
        <w:numPr>
          <w:ilvl w:val="0"/>
          <w:numId w:val="4"/>
        </w:numPr>
      </w:pPr>
      <w:r w:rsidRPr="00954EA7">
        <w:t xml:space="preserve">Uvolnění finančních prostředků zablokovaných ve FRR MP ve výši 13 692 tis. </w:t>
      </w:r>
      <w:proofErr w:type="gramStart"/>
      <w:r w:rsidRPr="00954EA7">
        <w:t>Kč              (v přesné</w:t>
      </w:r>
      <w:proofErr w:type="gramEnd"/>
      <w:r w:rsidRPr="00954EA7">
        <w:t xml:space="preserve"> výši 13 692 480,- Kč) pro MO Plzeň 2 určené na výstavbu mateřské školy.</w:t>
      </w:r>
    </w:p>
    <w:p w:rsidR="003272C6" w:rsidRPr="00954EA7" w:rsidRDefault="003272C6" w:rsidP="003272C6">
      <w:pPr>
        <w:pStyle w:val="cistext"/>
        <w:numPr>
          <w:ilvl w:val="0"/>
          <w:numId w:val="4"/>
        </w:numPr>
      </w:pPr>
      <w:r w:rsidRPr="00954EA7">
        <w:t xml:space="preserve">Rozpočtové opatření spočívající v účelovém převodu částky 13 692 tis. Kč (v přesné výši 13 692 480,- Kč) krytém finančními prostředky FRR MP pro MO Plzeň 2 na výstavbu mateřské školy. </w:t>
      </w:r>
    </w:p>
    <w:p w:rsidR="003272C6" w:rsidRPr="00954EA7" w:rsidRDefault="003272C6" w:rsidP="003272C6">
      <w:pPr>
        <w:pStyle w:val="cistext"/>
        <w:numPr>
          <w:ilvl w:val="0"/>
          <w:numId w:val="4"/>
        </w:numPr>
      </w:pPr>
      <w:r w:rsidRPr="00954EA7">
        <w:t>Uvolnění finančních prostředků zablokovaných ve FRR MP ve výši 300 tis. Kč pro Odbor správy infrastruktury – plavecké bazény s určením na úhradu vstupného do bazénu pro seniory.</w:t>
      </w:r>
    </w:p>
    <w:p w:rsidR="003272C6" w:rsidRPr="00954EA7" w:rsidRDefault="003272C6" w:rsidP="003272C6">
      <w:pPr>
        <w:pStyle w:val="cistext"/>
        <w:numPr>
          <w:ilvl w:val="0"/>
          <w:numId w:val="4"/>
        </w:numPr>
      </w:pPr>
      <w:r w:rsidRPr="00954EA7">
        <w:t>Rozpočtové opatření spočívající ve zvýšení provozních výdajů – běžné výdaje rozpočtu Odboru správy infrastruktury – plavecké bazény ve výši 300 tis. Kč kryté finančními prostředky FRR MP na úhradu vstupného do bazénu pro seniory.</w:t>
      </w:r>
    </w:p>
    <w:p w:rsidR="003272C6" w:rsidRPr="00954EA7" w:rsidRDefault="003272C6" w:rsidP="003272C6">
      <w:pPr>
        <w:pStyle w:val="cistext"/>
        <w:numPr>
          <w:ilvl w:val="0"/>
          <w:numId w:val="4"/>
        </w:numPr>
      </w:pPr>
      <w:r w:rsidRPr="00954EA7">
        <w:t xml:space="preserve">Uvolnění finančních prostředků zablokovaných ve FRR MP ve výši 1 500 tis. Kč pro KŘTÚ – SVS – komunikace s určením na akci „Úprava prostranství v ulici na </w:t>
      </w:r>
      <w:proofErr w:type="gramStart"/>
      <w:r w:rsidRPr="00954EA7">
        <w:t>Dlouhých    u Jitřenky</w:t>
      </w:r>
      <w:proofErr w:type="gramEnd"/>
      <w:r w:rsidRPr="00954EA7">
        <w:t>“.</w:t>
      </w:r>
    </w:p>
    <w:p w:rsidR="003272C6" w:rsidRPr="00954EA7" w:rsidRDefault="003272C6" w:rsidP="003272C6">
      <w:pPr>
        <w:pStyle w:val="cistext"/>
        <w:numPr>
          <w:ilvl w:val="0"/>
          <w:numId w:val="4"/>
        </w:numPr>
      </w:pPr>
      <w:r w:rsidRPr="00954EA7">
        <w:t>Rozpočtové opatření spočívající ve zvýšení kapitálových výdajů – stavební investice rozpočtu KŘTÚ – SVS – komunikace ve výši 1 500 tis. Kč kryté finančními prostředky FRR MP na akci „Úprava prostranství v ulici na Dlouhých u Jitřenky“.</w:t>
      </w:r>
    </w:p>
    <w:p w:rsidR="003272C6" w:rsidRPr="00954EA7" w:rsidRDefault="003272C6" w:rsidP="003272C6">
      <w:pPr>
        <w:pStyle w:val="cistext"/>
        <w:numPr>
          <w:ilvl w:val="0"/>
          <w:numId w:val="4"/>
        </w:numPr>
      </w:pPr>
      <w:r w:rsidRPr="00954EA7">
        <w:t xml:space="preserve">Rozpočtové opatření spočívající </w:t>
      </w:r>
      <w:proofErr w:type="gramStart"/>
      <w:r w:rsidRPr="00954EA7">
        <w:t>ve</w:t>
      </w:r>
      <w:proofErr w:type="gramEnd"/>
      <w:r w:rsidRPr="00954EA7">
        <w:t>:</w:t>
      </w:r>
    </w:p>
    <w:p w:rsidR="003272C6" w:rsidRPr="00954EA7" w:rsidRDefault="003272C6" w:rsidP="003272C6">
      <w:pPr>
        <w:numPr>
          <w:ilvl w:val="0"/>
          <w:numId w:val="5"/>
        </w:numPr>
        <w:jc w:val="both"/>
      </w:pPr>
      <w:r w:rsidRPr="00954EA7">
        <w:t>snížení provozních výdajů - běžné výdaje rozpočtu Odboru správy infrastruktury - vodovody a kanalizace o částku 30 tis. Kč,</w:t>
      </w:r>
    </w:p>
    <w:p w:rsidR="003272C6" w:rsidRPr="00954EA7" w:rsidRDefault="003272C6" w:rsidP="003272C6">
      <w:pPr>
        <w:numPr>
          <w:ilvl w:val="0"/>
          <w:numId w:val="5"/>
        </w:numPr>
        <w:jc w:val="both"/>
      </w:pPr>
      <w:r w:rsidRPr="00954EA7">
        <w:t xml:space="preserve">zvýšení provozních výdajů - ostatní provozní výdaje rozpočtu Odboru správy infrastruktury - vodovody a kanalizace o částku 30 tis. Kč. </w:t>
      </w:r>
    </w:p>
    <w:p w:rsidR="003272C6" w:rsidRPr="00954EA7" w:rsidRDefault="003272C6" w:rsidP="003272C6">
      <w:pPr>
        <w:pStyle w:val="cistext"/>
        <w:numPr>
          <w:ilvl w:val="0"/>
          <w:numId w:val="4"/>
        </w:numPr>
      </w:pPr>
      <w:r w:rsidRPr="00954EA7">
        <w:t>Zařazení investičních akcí do rozpisu použití investičního fondu na rok 2014 Správy informačních technologií MP, příspěvkové organizace, Dominikánská 4, 301 00 Plzeň,     IČ 66362717:</w:t>
      </w:r>
    </w:p>
    <w:p w:rsidR="003272C6" w:rsidRPr="00954EA7" w:rsidRDefault="003272C6" w:rsidP="003272C6">
      <w:pPr>
        <w:ind w:firstLine="360"/>
        <w:jc w:val="both"/>
      </w:pPr>
      <w:r w:rsidRPr="00954EA7">
        <w:t>„Prosklená stěna Dominikánská 4“,</w:t>
      </w:r>
    </w:p>
    <w:p w:rsidR="003272C6" w:rsidRPr="00954EA7" w:rsidRDefault="003272C6" w:rsidP="003272C6">
      <w:pPr>
        <w:ind w:firstLine="360"/>
        <w:jc w:val="both"/>
      </w:pPr>
      <w:r w:rsidRPr="00954EA7">
        <w:t>„Obnova vozového parku (vč. pořízení vozidla na tahání přívěsného agregátu)“.</w:t>
      </w:r>
    </w:p>
    <w:p w:rsidR="003272C6" w:rsidRPr="00954EA7" w:rsidRDefault="003272C6" w:rsidP="003272C6">
      <w:pPr>
        <w:pStyle w:val="cistext"/>
        <w:numPr>
          <w:ilvl w:val="0"/>
          <w:numId w:val="4"/>
        </w:numPr>
      </w:pPr>
      <w:r w:rsidRPr="00954EA7">
        <w:t>Zařazení investičních akcí do rozpisu použití investičního fondu na rok 2014 Správy veřejného statku MP, příspěvkové organizace, Klatovská 12, 301 00 Plzeň, IČ 40526551:</w:t>
      </w:r>
    </w:p>
    <w:p w:rsidR="003272C6" w:rsidRPr="00954EA7" w:rsidRDefault="003272C6" w:rsidP="003272C6">
      <w:pPr>
        <w:ind w:firstLine="360"/>
        <w:jc w:val="both"/>
      </w:pPr>
      <w:r w:rsidRPr="00954EA7">
        <w:t xml:space="preserve">„Vyhotovení LHP Městské lesy Plzeň“, </w:t>
      </w:r>
    </w:p>
    <w:p w:rsidR="003272C6" w:rsidRPr="00954EA7" w:rsidRDefault="003272C6" w:rsidP="003272C6">
      <w:pPr>
        <w:ind w:firstLine="360"/>
        <w:jc w:val="both"/>
      </w:pPr>
      <w:r w:rsidRPr="00954EA7">
        <w:lastRenderedPageBreak/>
        <w:t>„Vodovodní přípojka k hájence Druztová“,</w:t>
      </w:r>
    </w:p>
    <w:p w:rsidR="003272C6" w:rsidRPr="00954EA7" w:rsidRDefault="003272C6" w:rsidP="003272C6">
      <w:pPr>
        <w:ind w:firstLine="360"/>
        <w:jc w:val="both"/>
      </w:pPr>
      <w:r w:rsidRPr="00954EA7">
        <w:t>„Nákup daňků“.</w:t>
      </w:r>
    </w:p>
    <w:p w:rsidR="003272C6" w:rsidRPr="00954EA7" w:rsidRDefault="003272C6" w:rsidP="003272C6">
      <w:pPr>
        <w:pStyle w:val="cistext"/>
        <w:numPr>
          <w:ilvl w:val="0"/>
          <w:numId w:val="4"/>
        </w:numPr>
      </w:pPr>
      <w:r w:rsidRPr="00954EA7">
        <w:t>Převod finanční částky ve výši 2 000 tis. Kč z rezervního fondu do investičního fondu Správy veřejného statku MP, příspěvkové organizace, Klatovská 12, 301 00 Plzeň,           IČ 40526551.</w:t>
      </w:r>
    </w:p>
    <w:p w:rsidR="003272C6" w:rsidRPr="00954EA7" w:rsidRDefault="003272C6" w:rsidP="003272C6">
      <w:pPr>
        <w:jc w:val="both"/>
      </w:pPr>
    </w:p>
    <w:p w:rsidR="003272C6" w:rsidRPr="00954EA7" w:rsidRDefault="003272C6" w:rsidP="003272C6">
      <w:pPr>
        <w:numPr>
          <w:ilvl w:val="0"/>
          <w:numId w:val="2"/>
        </w:numPr>
        <w:jc w:val="both"/>
      </w:pPr>
      <w:proofErr w:type="gramStart"/>
      <w:r w:rsidRPr="00954EA7">
        <w:t>S o u h l a s í</w:t>
      </w:r>
      <w:proofErr w:type="gramEnd"/>
    </w:p>
    <w:p w:rsidR="003272C6" w:rsidRPr="00954EA7" w:rsidRDefault="003272C6" w:rsidP="003272C6">
      <w:pPr>
        <w:jc w:val="both"/>
      </w:pPr>
    </w:p>
    <w:p w:rsidR="003272C6" w:rsidRPr="00954EA7" w:rsidRDefault="003272C6" w:rsidP="003272C6">
      <w:pPr>
        <w:pStyle w:val="cistext"/>
        <w:numPr>
          <w:ilvl w:val="0"/>
          <w:numId w:val="6"/>
        </w:numPr>
      </w:pPr>
      <w:r w:rsidRPr="00954EA7">
        <w:t>S provedením souhrnného rozpočtového opatření, se souvisejícím zařazením nově zahajovaných akcí do jmenovitého seznamu investičních akcí dotčeného správce rozpočtu a poskytnutí dotací dle přílohy č. 1 tohoto usnesení.</w:t>
      </w:r>
    </w:p>
    <w:p w:rsidR="003272C6" w:rsidRPr="00954EA7" w:rsidRDefault="003272C6" w:rsidP="003272C6">
      <w:pPr>
        <w:pStyle w:val="cistext"/>
        <w:numPr>
          <w:ilvl w:val="0"/>
          <w:numId w:val="6"/>
        </w:numPr>
      </w:pPr>
      <w:r w:rsidRPr="00954EA7">
        <w:t>Se zařazením nově zahajovaných akcí do jmenovitého seznamu investičních akcí Odboru investic MMP při zachování objemu schváleného rozpočtu na rok 2014:</w:t>
      </w:r>
    </w:p>
    <w:p w:rsidR="003272C6" w:rsidRPr="00954EA7" w:rsidRDefault="003272C6" w:rsidP="003272C6">
      <w:pPr>
        <w:ind w:firstLine="360"/>
        <w:jc w:val="both"/>
      </w:pPr>
      <w:r w:rsidRPr="00954EA7">
        <w:t xml:space="preserve">„Kanalizace část </w:t>
      </w:r>
      <w:proofErr w:type="spellStart"/>
      <w:r w:rsidRPr="00954EA7">
        <w:t>Bručná</w:t>
      </w:r>
      <w:proofErr w:type="spellEnd"/>
      <w:r w:rsidRPr="00954EA7">
        <w:t>“ – projektová příprava,</w:t>
      </w:r>
    </w:p>
    <w:p w:rsidR="003272C6" w:rsidRPr="00954EA7" w:rsidRDefault="003272C6" w:rsidP="003272C6">
      <w:pPr>
        <w:ind w:firstLine="360"/>
        <w:jc w:val="both"/>
      </w:pPr>
      <w:r w:rsidRPr="00954EA7">
        <w:t xml:space="preserve">„Kanalizace </w:t>
      </w:r>
      <w:proofErr w:type="spellStart"/>
      <w:r w:rsidRPr="00954EA7">
        <w:t>Lobzy</w:t>
      </w:r>
      <w:proofErr w:type="spellEnd"/>
      <w:r w:rsidRPr="00954EA7">
        <w:t xml:space="preserve"> – Rolnické nám.“ – projektová příprava.</w:t>
      </w:r>
    </w:p>
    <w:p w:rsidR="003272C6" w:rsidRPr="00954EA7" w:rsidRDefault="003272C6" w:rsidP="003272C6">
      <w:pPr>
        <w:pStyle w:val="cistext"/>
        <w:numPr>
          <w:ilvl w:val="0"/>
          <w:numId w:val="6"/>
        </w:numPr>
      </w:pPr>
      <w:r w:rsidRPr="00954EA7">
        <w:t>Se zařazením pokračujících akcí z roku 2013 do jmenovitého seznamu stavebních investičních akcí rozpočtu Odboru správy infrastruktury – vodovody a kanalizace při zachování objemu schváleného rozpočtu na rok 2014:</w:t>
      </w:r>
    </w:p>
    <w:p w:rsidR="003272C6" w:rsidRPr="00954EA7" w:rsidRDefault="003272C6" w:rsidP="003272C6">
      <w:pPr>
        <w:ind w:firstLine="360"/>
        <w:jc w:val="both"/>
      </w:pPr>
      <w:r w:rsidRPr="00954EA7">
        <w:t xml:space="preserve">Úhrada DPH v režimu reverse </w:t>
      </w:r>
      <w:proofErr w:type="spellStart"/>
      <w:r w:rsidRPr="00954EA7">
        <w:t>charge</w:t>
      </w:r>
      <w:proofErr w:type="spellEnd"/>
      <w:r w:rsidRPr="00954EA7">
        <w:t>:</w:t>
      </w:r>
    </w:p>
    <w:p w:rsidR="003272C6" w:rsidRPr="00954EA7" w:rsidRDefault="003272C6" w:rsidP="003272C6">
      <w:pPr>
        <w:ind w:firstLine="360"/>
        <w:jc w:val="both"/>
      </w:pPr>
      <w:r w:rsidRPr="00954EA7">
        <w:t>„V ul. Sousedská“,</w:t>
      </w:r>
    </w:p>
    <w:p w:rsidR="003272C6" w:rsidRPr="00954EA7" w:rsidRDefault="003272C6" w:rsidP="003272C6">
      <w:pPr>
        <w:ind w:firstLine="360"/>
        <w:jc w:val="both"/>
      </w:pPr>
      <w:r w:rsidRPr="00954EA7">
        <w:t>„V ul. Radobyčická“,</w:t>
      </w:r>
    </w:p>
    <w:p w:rsidR="003272C6" w:rsidRPr="00954EA7" w:rsidRDefault="003272C6" w:rsidP="003272C6">
      <w:pPr>
        <w:ind w:firstLine="360"/>
        <w:jc w:val="both"/>
      </w:pPr>
      <w:r w:rsidRPr="00954EA7">
        <w:t>„Rekonstrukce kanalizační stoky ul. Chelčického“.</w:t>
      </w:r>
    </w:p>
    <w:p w:rsidR="003272C6" w:rsidRPr="00954EA7" w:rsidRDefault="003272C6" w:rsidP="003272C6">
      <w:pPr>
        <w:ind w:firstLine="360"/>
        <w:jc w:val="both"/>
      </w:pPr>
      <w:r w:rsidRPr="00954EA7">
        <w:t>Pokračující akce z roku 2013:</w:t>
      </w:r>
    </w:p>
    <w:p w:rsidR="003272C6" w:rsidRPr="00954EA7" w:rsidRDefault="003272C6" w:rsidP="003272C6">
      <w:pPr>
        <w:ind w:firstLine="360"/>
        <w:jc w:val="both"/>
      </w:pPr>
      <w:r w:rsidRPr="00954EA7">
        <w:t>„K ul. Nad Přehradou“,</w:t>
      </w:r>
    </w:p>
    <w:p w:rsidR="003272C6" w:rsidRPr="00954EA7" w:rsidRDefault="003272C6" w:rsidP="003272C6">
      <w:pPr>
        <w:ind w:firstLine="360"/>
        <w:jc w:val="both"/>
      </w:pPr>
      <w:r w:rsidRPr="00954EA7">
        <w:t>„K ul. Velenická“,</w:t>
      </w:r>
    </w:p>
    <w:p w:rsidR="003272C6" w:rsidRPr="00954EA7" w:rsidRDefault="003272C6" w:rsidP="003272C6">
      <w:pPr>
        <w:ind w:firstLine="360"/>
        <w:jc w:val="both"/>
      </w:pPr>
      <w:r w:rsidRPr="00954EA7">
        <w:t>„Rekonstrukce vodovodního řadu ul. Javorová“.</w:t>
      </w:r>
    </w:p>
    <w:p w:rsidR="003272C6" w:rsidRPr="00954EA7" w:rsidRDefault="003272C6" w:rsidP="003272C6">
      <w:pPr>
        <w:ind w:firstLine="360"/>
        <w:jc w:val="both"/>
      </w:pPr>
    </w:p>
    <w:p w:rsidR="003272C6" w:rsidRPr="00954EA7" w:rsidRDefault="003272C6" w:rsidP="003272C6">
      <w:pPr>
        <w:ind w:firstLine="360"/>
        <w:jc w:val="both"/>
      </w:pPr>
    </w:p>
    <w:p w:rsidR="003272C6" w:rsidRPr="00954EA7" w:rsidRDefault="003272C6" w:rsidP="003272C6">
      <w:pPr>
        <w:ind w:firstLine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72C6" w:rsidRPr="00954EA7" w:rsidRDefault="003272C6" w:rsidP="003272C6">
      <w:pPr>
        <w:pStyle w:val="cistext"/>
        <w:numPr>
          <w:ilvl w:val="0"/>
          <w:numId w:val="6"/>
        </w:numPr>
      </w:pPr>
      <w:r w:rsidRPr="00954EA7">
        <w:t>Se zařazením pokračující akce z roku 2013 „PD – rekonstrukce venkovního bazénu Lochotín“ do jmenovitého seznamu stavebních investičních akcí rozpočtu Odboru správy infrastruktury – plavecké bazény při zachování objemu schváleného rozpočtu na rok 2014.</w:t>
      </w:r>
    </w:p>
    <w:p w:rsidR="003272C6" w:rsidRPr="00954EA7" w:rsidRDefault="003272C6" w:rsidP="003272C6">
      <w:pPr>
        <w:pStyle w:val="cistext"/>
        <w:numPr>
          <w:ilvl w:val="0"/>
          <w:numId w:val="6"/>
        </w:numPr>
      </w:pPr>
      <w:r w:rsidRPr="00954EA7">
        <w:t>Se zařazením pokračující akce z roku 2013 „Úpravy v budově radnice“ do jmenovitého seznamu stavebních investičních akcí rozpočtu Odboru vnitřní správy MMP při zachování objemu schváleného rozpočtu na rok 2014.</w:t>
      </w:r>
    </w:p>
    <w:p w:rsidR="003272C6" w:rsidRPr="00954EA7" w:rsidRDefault="003272C6" w:rsidP="003272C6">
      <w:pPr>
        <w:pStyle w:val="cistext"/>
        <w:numPr>
          <w:ilvl w:val="0"/>
          <w:numId w:val="6"/>
        </w:numPr>
      </w:pPr>
      <w:r w:rsidRPr="00954EA7">
        <w:t>Se zařazením pokračující akce z roku 2013 „Rekonstrukce kavárny na restauraci Prazdroj“ do jmenovitého seznamu stavebních investičních akcí rozpočtu Odboru vnitřní správy – Měšťanská beseda při zachování objemu schváleného rozpočtu na rok 2014.</w:t>
      </w:r>
    </w:p>
    <w:p w:rsidR="003272C6" w:rsidRPr="00954EA7" w:rsidRDefault="003272C6" w:rsidP="003272C6">
      <w:pPr>
        <w:numPr>
          <w:ilvl w:val="0"/>
          <w:numId w:val="6"/>
        </w:numPr>
        <w:jc w:val="both"/>
      </w:pPr>
      <w:r w:rsidRPr="00954EA7">
        <w:t xml:space="preserve">S úpravou rozpočtového výhledu 2015 dle přílohy č. 2 v souvislosti se zařazením akce „Rekonstrukce </w:t>
      </w:r>
      <w:proofErr w:type="gramStart"/>
      <w:r w:rsidRPr="00954EA7">
        <w:t>Borská s křiž</w:t>
      </w:r>
      <w:proofErr w:type="gramEnd"/>
      <w:r w:rsidRPr="00954EA7">
        <w:t xml:space="preserve">. </w:t>
      </w:r>
      <w:proofErr w:type="spellStart"/>
      <w:r w:rsidRPr="00954EA7">
        <w:t>Belánka</w:t>
      </w:r>
      <w:proofErr w:type="spellEnd"/>
      <w:r w:rsidRPr="00954EA7">
        <w:t xml:space="preserve">“ do jmenovitého seznamu investičních akcí Odboru investic MMP a na základě snížení výdajů na rok 2015 u </w:t>
      </w:r>
      <w:r w:rsidRPr="00954EA7">
        <w:rPr>
          <w:rFonts w:eastAsia="Calibri"/>
        </w:rPr>
        <w:t>stavby „</w:t>
      </w:r>
      <w:r w:rsidRPr="00954EA7">
        <w:t>Úslavský kanalizační sběrač – 2. etapa, 1. fáze</w:t>
      </w:r>
      <w:r w:rsidRPr="00954EA7">
        <w:rPr>
          <w:rFonts w:eastAsia="Calibri"/>
        </w:rPr>
        <w:t>“.</w:t>
      </w:r>
    </w:p>
    <w:p w:rsidR="003272C6" w:rsidRPr="00954EA7" w:rsidRDefault="003272C6" w:rsidP="003272C6">
      <w:pPr>
        <w:jc w:val="both"/>
      </w:pPr>
    </w:p>
    <w:p w:rsidR="003272C6" w:rsidRPr="00954EA7" w:rsidRDefault="003272C6" w:rsidP="003272C6">
      <w:pPr>
        <w:numPr>
          <w:ilvl w:val="0"/>
          <w:numId w:val="2"/>
        </w:numPr>
        <w:jc w:val="both"/>
      </w:pPr>
      <w:r w:rsidRPr="00954EA7">
        <w:t>D o p o r u č u j e</w:t>
      </w:r>
    </w:p>
    <w:p w:rsidR="003272C6" w:rsidRPr="00954EA7" w:rsidRDefault="003272C6" w:rsidP="003272C6">
      <w:pPr>
        <w:jc w:val="both"/>
      </w:pPr>
    </w:p>
    <w:p w:rsidR="003272C6" w:rsidRPr="00954EA7" w:rsidRDefault="003272C6" w:rsidP="003272C6">
      <w:pPr>
        <w:jc w:val="both"/>
      </w:pPr>
      <w:r w:rsidRPr="00954EA7">
        <w:t xml:space="preserve">Zastupitelstvu města Plzně </w:t>
      </w:r>
    </w:p>
    <w:p w:rsidR="003272C6" w:rsidRPr="00954EA7" w:rsidRDefault="003272C6" w:rsidP="003272C6">
      <w:pPr>
        <w:jc w:val="both"/>
      </w:pPr>
      <w:r w:rsidRPr="00954EA7">
        <w:t>schválit usnesení dle bodu III. tohoto usnesení.</w:t>
      </w:r>
    </w:p>
    <w:p w:rsidR="003272C6" w:rsidRPr="00954EA7" w:rsidRDefault="003272C6" w:rsidP="003272C6">
      <w:pPr>
        <w:jc w:val="both"/>
      </w:pPr>
    </w:p>
    <w:p w:rsidR="003272C6" w:rsidRPr="00954EA7" w:rsidRDefault="003272C6" w:rsidP="003272C6">
      <w:pPr>
        <w:numPr>
          <w:ilvl w:val="0"/>
          <w:numId w:val="2"/>
        </w:numPr>
        <w:jc w:val="both"/>
      </w:pPr>
      <w:r w:rsidRPr="00954EA7">
        <w:t>U k l á d á</w:t>
      </w:r>
    </w:p>
    <w:p w:rsidR="003272C6" w:rsidRPr="00954EA7" w:rsidRDefault="003272C6" w:rsidP="003272C6">
      <w:pPr>
        <w:jc w:val="both"/>
      </w:pPr>
    </w:p>
    <w:p w:rsidR="003272C6" w:rsidRPr="00954EA7" w:rsidRDefault="003272C6" w:rsidP="003272C6">
      <w:pPr>
        <w:jc w:val="both"/>
      </w:pPr>
      <w:r w:rsidRPr="00954EA7">
        <w:lastRenderedPageBreak/>
        <w:t>tajemnici MMP</w:t>
      </w:r>
    </w:p>
    <w:p w:rsidR="003272C6" w:rsidRPr="00954EA7" w:rsidRDefault="003272C6" w:rsidP="003272C6">
      <w:pPr>
        <w:pStyle w:val="cistext"/>
        <w:numPr>
          <w:ilvl w:val="0"/>
          <w:numId w:val="7"/>
        </w:numPr>
      </w:pPr>
      <w:r w:rsidRPr="00954EA7">
        <w:t xml:space="preserve">Zajistit realizaci usnesení dle bodu </w:t>
      </w:r>
      <w:proofErr w:type="gramStart"/>
      <w:r w:rsidRPr="00954EA7">
        <w:t>II.1, 2, 3, 4, 5, 6, 7.</w:t>
      </w:r>
      <w:proofErr w:type="gramEnd"/>
    </w:p>
    <w:p w:rsidR="003272C6" w:rsidRPr="00954EA7" w:rsidRDefault="003272C6" w:rsidP="003272C6">
      <w:pPr>
        <w:ind w:firstLine="360"/>
        <w:jc w:val="both"/>
      </w:pPr>
      <w:r w:rsidRPr="00954EA7">
        <w:t>Termín: 31. 5. 2014</w:t>
      </w:r>
      <w:r w:rsidRPr="00954EA7">
        <w:tab/>
      </w:r>
      <w:r w:rsidRPr="00954EA7">
        <w:tab/>
      </w:r>
      <w:r w:rsidRPr="00954EA7">
        <w:tab/>
      </w:r>
      <w:r w:rsidRPr="00954EA7">
        <w:tab/>
      </w:r>
      <w:r w:rsidRPr="00954EA7">
        <w:tab/>
        <w:t>Zodpovídá: Ing. Složil</w:t>
      </w:r>
    </w:p>
    <w:p w:rsidR="003272C6" w:rsidRPr="00954EA7" w:rsidRDefault="003272C6" w:rsidP="003272C6">
      <w:pPr>
        <w:jc w:val="both"/>
      </w:pPr>
    </w:p>
    <w:p w:rsidR="003272C6" w:rsidRPr="00954EA7" w:rsidRDefault="003272C6" w:rsidP="003272C6">
      <w:pPr>
        <w:pStyle w:val="cistext"/>
        <w:numPr>
          <w:ilvl w:val="0"/>
          <w:numId w:val="7"/>
        </w:numPr>
      </w:pPr>
      <w:r w:rsidRPr="00954EA7">
        <w:t xml:space="preserve">Seznámit ředitele Správy informačních technologií MP, příspěvkové organizace, s bodem </w:t>
      </w:r>
      <w:proofErr w:type="gramStart"/>
      <w:r w:rsidRPr="00954EA7">
        <w:t>II.8 tohoto</w:t>
      </w:r>
      <w:proofErr w:type="gramEnd"/>
      <w:r w:rsidRPr="00954EA7">
        <w:t xml:space="preserve"> usnesení.</w:t>
      </w:r>
    </w:p>
    <w:p w:rsidR="003272C6" w:rsidRPr="00954EA7" w:rsidRDefault="003272C6" w:rsidP="003272C6">
      <w:pPr>
        <w:ind w:firstLine="360"/>
        <w:jc w:val="both"/>
      </w:pPr>
      <w:r w:rsidRPr="00954EA7">
        <w:t>Termín: 31. 5. 2014</w:t>
      </w:r>
      <w:r w:rsidRPr="00954EA7">
        <w:tab/>
      </w:r>
      <w:r w:rsidRPr="00954EA7">
        <w:tab/>
      </w:r>
      <w:r w:rsidRPr="00954EA7">
        <w:tab/>
      </w:r>
      <w:r w:rsidRPr="00954EA7">
        <w:tab/>
      </w:r>
      <w:r w:rsidRPr="00954EA7">
        <w:tab/>
        <w:t>Zodpovídá: Ing. Kozohorský</w:t>
      </w:r>
    </w:p>
    <w:p w:rsidR="003272C6" w:rsidRPr="00954EA7" w:rsidRDefault="003272C6" w:rsidP="003272C6">
      <w:pPr>
        <w:jc w:val="both"/>
      </w:pPr>
    </w:p>
    <w:p w:rsidR="003272C6" w:rsidRPr="00954EA7" w:rsidRDefault="003272C6" w:rsidP="003272C6">
      <w:pPr>
        <w:pStyle w:val="cistext"/>
        <w:numPr>
          <w:ilvl w:val="0"/>
          <w:numId w:val="7"/>
        </w:numPr>
      </w:pPr>
      <w:r w:rsidRPr="00954EA7">
        <w:t xml:space="preserve">Seznámit ředitele Správy veřejného statku MP, příspěvkové organizace, s bodem </w:t>
      </w:r>
      <w:proofErr w:type="gramStart"/>
      <w:r w:rsidRPr="00954EA7">
        <w:t>II.8, 9, 10</w:t>
      </w:r>
      <w:proofErr w:type="gramEnd"/>
      <w:r w:rsidRPr="00954EA7">
        <w:t xml:space="preserve"> tohoto usnesení.</w:t>
      </w:r>
    </w:p>
    <w:p w:rsidR="003272C6" w:rsidRPr="00954EA7" w:rsidRDefault="003272C6" w:rsidP="003272C6">
      <w:pPr>
        <w:ind w:firstLine="360"/>
        <w:jc w:val="both"/>
      </w:pPr>
      <w:r w:rsidRPr="00954EA7">
        <w:t>Termín: 31. 5. 2014</w:t>
      </w:r>
      <w:r w:rsidRPr="00954EA7">
        <w:tab/>
      </w:r>
      <w:r w:rsidRPr="00954EA7">
        <w:tab/>
      </w:r>
      <w:r w:rsidRPr="00954EA7">
        <w:tab/>
      </w:r>
      <w:r w:rsidRPr="00954EA7">
        <w:tab/>
      </w:r>
      <w:r w:rsidRPr="00954EA7">
        <w:tab/>
        <w:t>Zodpovídá: Ing. Kozohorský</w:t>
      </w:r>
    </w:p>
    <w:p w:rsidR="003272C6" w:rsidRPr="00954EA7" w:rsidRDefault="003272C6" w:rsidP="003272C6">
      <w:pPr>
        <w:jc w:val="both"/>
      </w:pPr>
    </w:p>
    <w:p w:rsidR="003272C6" w:rsidRPr="00954EA7" w:rsidRDefault="003272C6" w:rsidP="003272C6">
      <w:pPr>
        <w:pStyle w:val="cistext"/>
        <w:numPr>
          <w:ilvl w:val="0"/>
          <w:numId w:val="7"/>
        </w:numPr>
      </w:pPr>
      <w:r w:rsidRPr="00954EA7">
        <w:t xml:space="preserve">Předložit návrh usnesení v souladu s bodem III. tohoto usnesení včetně přílohy </w:t>
      </w:r>
      <w:proofErr w:type="gramStart"/>
      <w:r w:rsidRPr="00954EA7">
        <w:t>č. 1 podkladových</w:t>
      </w:r>
      <w:proofErr w:type="gramEnd"/>
      <w:r w:rsidRPr="00954EA7">
        <w:t xml:space="preserve"> materiálů na jednání ZMP.</w:t>
      </w:r>
    </w:p>
    <w:p w:rsidR="003272C6" w:rsidRPr="00954EA7" w:rsidRDefault="003272C6" w:rsidP="003272C6">
      <w:pPr>
        <w:pStyle w:val="vlevot"/>
        <w:ind w:firstLine="360"/>
        <w:rPr>
          <w:b w:val="0"/>
          <w:w w:val="110"/>
        </w:rPr>
      </w:pPr>
      <w:r w:rsidRPr="00954EA7">
        <w:rPr>
          <w:b w:val="0"/>
        </w:rPr>
        <w:t>Termín: 24. 4. 2014</w:t>
      </w:r>
      <w:r w:rsidRPr="00954EA7">
        <w:rPr>
          <w:b w:val="0"/>
        </w:rPr>
        <w:tab/>
      </w:r>
      <w:r w:rsidRPr="00954EA7">
        <w:rPr>
          <w:b w:val="0"/>
        </w:rPr>
        <w:tab/>
      </w:r>
      <w:r w:rsidRPr="00954EA7">
        <w:rPr>
          <w:b w:val="0"/>
        </w:rPr>
        <w:tab/>
      </w:r>
      <w:r w:rsidRPr="00954EA7">
        <w:rPr>
          <w:b w:val="0"/>
        </w:rPr>
        <w:tab/>
      </w:r>
      <w:r w:rsidRPr="00954EA7">
        <w:rPr>
          <w:b w:val="0"/>
        </w:rPr>
        <w:tab/>
        <w:t>Zodpovídá: Ing. Kuglerová</w:t>
      </w:r>
    </w:p>
    <w:p w:rsidR="003272C6" w:rsidRPr="00954EA7" w:rsidRDefault="003272C6" w:rsidP="003272C6">
      <w:pPr>
        <w:jc w:val="both"/>
        <w:rPr>
          <w:w w:val="110"/>
        </w:rPr>
      </w:pPr>
    </w:p>
    <w:p w:rsidR="00C41223" w:rsidRDefault="00C41223">
      <w:bookmarkStart w:id="0" w:name="_GoBack"/>
      <w:bookmarkEnd w:id="0"/>
    </w:p>
    <w:sectPr w:rsidR="00C41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F80"/>
    <w:multiLevelType w:val="singleLevel"/>
    <w:tmpl w:val="94C23D8A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2C76A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5D53A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B1C28A1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4C74317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3FF17B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5A3484C"/>
    <w:multiLevelType w:val="singleLevel"/>
    <w:tmpl w:val="7B6E99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C6"/>
    <w:rsid w:val="003272C6"/>
    <w:rsid w:val="00C4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istext">
    <w:name w:val="cistext"/>
    <w:basedOn w:val="Normln"/>
    <w:autoRedefine/>
    <w:rsid w:val="003272C6"/>
    <w:pPr>
      <w:numPr>
        <w:numId w:val="1"/>
      </w:numPr>
      <w:jc w:val="both"/>
    </w:pPr>
  </w:style>
  <w:style w:type="paragraph" w:customStyle="1" w:styleId="vlevot">
    <w:name w:val="vlevot"/>
    <w:basedOn w:val="Normln"/>
    <w:rsid w:val="003272C6"/>
    <w:pPr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istext">
    <w:name w:val="cistext"/>
    <w:basedOn w:val="Normln"/>
    <w:autoRedefine/>
    <w:rsid w:val="003272C6"/>
    <w:pPr>
      <w:numPr>
        <w:numId w:val="1"/>
      </w:numPr>
      <w:jc w:val="both"/>
    </w:pPr>
  </w:style>
  <w:style w:type="paragraph" w:customStyle="1" w:styleId="vlevot">
    <w:name w:val="vlevot"/>
    <w:basedOn w:val="Normln"/>
    <w:rsid w:val="003272C6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Dezortová Petra</dc:creator>
  <cp:lastModifiedBy>Dezortová Petra</cp:lastModifiedBy>
  <cp:revision>1</cp:revision>
  <dcterms:created xsi:type="dcterms:W3CDTF">2014-04-14T11:09:00Z</dcterms:created>
  <dcterms:modified xsi:type="dcterms:W3CDTF">2014-04-14T11:15:00Z</dcterms:modified>
</cp:coreProperties>
</file>