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945"/>
      </w:tblGrid>
      <w:tr w:rsidR="003F55BD" w:rsidTr="00A75E63">
        <w:tc>
          <w:tcPr>
            <w:tcW w:w="3898" w:type="dxa"/>
          </w:tcPr>
          <w:p w:rsidR="003F55BD" w:rsidRDefault="003F55BD" w:rsidP="00A75E63">
            <w:pPr>
              <w:ind w:firstLine="0"/>
              <w:rPr>
                <w:b/>
                <w:sz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  <w:sz w:val="24"/>
              </w:rPr>
              <w:t>Zastupitelstvo města Plzně dne:</w:t>
            </w:r>
          </w:p>
        </w:tc>
        <w:bookmarkEnd w:id="0"/>
        <w:bookmarkEnd w:id="1"/>
        <w:tc>
          <w:tcPr>
            <w:tcW w:w="2815" w:type="dxa"/>
          </w:tcPr>
          <w:p w:rsidR="003F55BD" w:rsidRDefault="003F55BD" w:rsidP="00A75E63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12. 6. 2014</w:t>
            </w:r>
          </w:p>
        </w:tc>
        <w:bookmarkEnd w:id="2"/>
        <w:tc>
          <w:tcPr>
            <w:tcW w:w="2945" w:type="dxa"/>
          </w:tcPr>
          <w:p w:rsidR="003F55BD" w:rsidRDefault="003F55BD" w:rsidP="00A75E63">
            <w:pPr>
              <w:ind w:right="1580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MAJ/11</w:t>
            </w:r>
          </w:p>
        </w:tc>
      </w:tr>
    </w:tbl>
    <w:p w:rsidR="003F55BD" w:rsidRDefault="003F55BD" w:rsidP="003F55BD">
      <w:pPr>
        <w:pStyle w:val="nadpcent"/>
      </w:pPr>
      <w:r>
        <w:t>Návrh usnesení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3F55BD" w:rsidTr="00A75E63">
        <w:tc>
          <w:tcPr>
            <w:tcW w:w="570" w:type="dxa"/>
          </w:tcPr>
          <w:p w:rsidR="003F55BD" w:rsidRDefault="003F55BD" w:rsidP="00A75E63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3F55BD" w:rsidRDefault="003F55BD" w:rsidP="00A75E63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3F55BD" w:rsidRDefault="003F55BD" w:rsidP="00A75E63">
            <w:pPr>
              <w:pStyle w:val="vlevo"/>
            </w:pPr>
            <w:r>
              <w:t xml:space="preserve">ze </w:t>
            </w:r>
            <w:proofErr w:type="gramStart"/>
            <w:r>
              <w:t>dne :</w:t>
            </w:r>
            <w:proofErr w:type="gramEnd"/>
            <w:r>
              <w:t xml:space="preserve"> </w:t>
            </w:r>
          </w:p>
        </w:tc>
        <w:tc>
          <w:tcPr>
            <w:tcW w:w="3260" w:type="dxa"/>
          </w:tcPr>
          <w:p w:rsidR="003F55BD" w:rsidRDefault="003F55BD" w:rsidP="00A75E63">
            <w:pPr>
              <w:pStyle w:val="vlevo"/>
            </w:pPr>
            <w:r>
              <w:t>12. 6. 2014</w:t>
            </w:r>
          </w:p>
        </w:tc>
      </w:tr>
    </w:tbl>
    <w:p w:rsidR="003F55BD" w:rsidRDefault="003F55BD" w:rsidP="003F55BD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3F55BD" w:rsidTr="00A75E63">
        <w:trPr>
          <w:cantSplit/>
        </w:trPr>
        <w:tc>
          <w:tcPr>
            <w:tcW w:w="1275" w:type="dxa"/>
          </w:tcPr>
          <w:p w:rsidR="003F55BD" w:rsidRDefault="003F55BD" w:rsidP="00A75E63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3F55BD" w:rsidRDefault="003F55BD" w:rsidP="00A75E63">
            <w:pPr>
              <w:pStyle w:val="vlevo"/>
              <w:ind w:left="0" w:firstLine="0"/>
            </w:pPr>
            <w:bookmarkStart w:id="3" w:name="_GoBack"/>
            <w:r>
              <w:t xml:space="preserve">Ukončení stávajících smluv o smlouvách budoucích v souvislosti s výstavbou centra služeb pro motoristy s panem Richardem Topinkou. Schválení záměru uzavřít </w:t>
            </w:r>
            <w:r w:rsidRPr="00ED2382">
              <w:t xml:space="preserve">budoucí smluvní vztahy se </w:t>
            </w:r>
            <w:r>
              <w:t>společností ARC-</w:t>
            </w:r>
            <w:proofErr w:type="spellStart"/>
            <w:r>
              <w:t>Heating</w:t>
            </w:r>
            <w:proofErr w:type="spellEnd"/>
            <w:r>
              <w:t xml:space="preserve"> s.r.o. v souvislosti s </w:t>
            </w:r>
            <w:r w:rsidRPr="00E663BD">
              <w:t>výstavb</w:t>
            </w:r>
            <w:r>
              <w:t>ou halového objektu s</w:t>
            </w:r>
            <w:r w:rsidR="00F76949">
              <w:t>l</w:t>
            </w:r>
            <w:r>
              <w:t>oužícího pro výrobu a tepelné zpracování kovů a stavbou administrativního objektu v </w:t>
            </w:r>
            <w:proofErr w:type="spellStart"/>
            <w:proofErr w:type="gramStart"/>
            <w:r>
              <w:t>k.ú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r>
              <w:t>Skvrňany</w:t>
            </w:r>
            <w:proofErr w:type="spellEnd"/>
            <w:r>
              <w:t>.</w:t>
            </w:r>
            <w:bookmarkEnd w:id="3"/>
          </w:p>
        </w:tc>
      </w:tr>
    </w:tbl>
    <w:p w:rsidR="003F55BD" w:rsidRDefault="003F55BD" w:rsidP="003F55BD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AFA5B2" wp14:editId="30745C15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u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ibpJNZ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Dj3YuR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3F55BD" w:rsidRDefault="003F55BD" w:rsidP="003F55BD">
      <w:pPr>
        <w:pStyle w:val="vlevo"/>
      </w:pPr>
    </w:p>
    <w:p w:rsidR="003F55BD" w:rsidRDefault="003F55BD" w:rsidP="003F55BD">
      <w:pPr>
        <w:pStyle w:val="vlevot"/>
      </w:pPr>
      <w:r>
        <w:t>Zastupitelstvo města Plzně</w:t>
      </w:r>
    </w:p>
    <w:p w:rsidR="003F55BD" w:rsidRDefault="003F55BD" w:rsidP="003F55BD">
      <w:pPr>
        <w:pStyle w:val="vlevo"/>
      </w:pPr>
      <w:r>
        <w:t>k návrhu Rady města Plzně</w:t>
      </w:r>
    </w:p>
    <w:p w:rsidR="003F55BD" w:rsidRDefault="003F55BD" w:rsidP="003F55BD">
      <w:pPr>
        <w:pStyle w:val="parzahl"/>
      </w:pPr>
      <w:proofErr w:type="gramStart"/>
      <w:r>
        <w:t>B e r e   n a   v ě d o m í</w:t>
      </w:r>
      <w:proofErr w:type="gramEnd"/>
    </w:p>
    <w:p w:rsidR="003F55BD" w:rsidRDefault="003F55BD" w:rsidP="003F55BD">
      <w:pPr>
        <w:pStyle w:val="Paragrafneslovan"/>
      </w:pPr>
      <w:r>
        <w:t>potřebu převodu práv vyplývajících ze smluv o smlouvách budoucích kupní</w:t>
      </w:r>
      <w:r w:rsidR="00F76949">
        <w:t>ch č. </w:t>
      </w:r>
      <w:r>
        <w:t>2011/000258 na TDI a č. 2011/000259 na části pozemků dotčených TDI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Skvrňany</w:t>
      </w:r>
      <w:proofErr w:type="spellEnd"/>
      <w:r>
        <w:t xml:space="preserve"> z původního investora pana Richarda Topinky na obchodní společnost</w:t>
      </w:r>
      <w:r w:rsidRPr="00E51295">
        <w:t xml:space="preserve"> </w:t>
      </w:r>
      <w:r>
        <w:t>ARC-</w:t>
      </w:r>
      <w:proofErr w:type="spellStart"/>
      <w:r>
        <w:t>Heating</w:t>
      </w:r>
      <w:proofErr w:type="spellEnd"/>
      <w:r>
        <w:t xml:space="preserve"> s.r.o.</w:t>
      </w:r>
    </w:p>
    <w:p w:rsidR="003F55BD" w:rsidRDefault="003F55BD" w:rsidP="003F55BD">
      <w:pPr>
        <w:pStyle w:val="Paragrafneslovan"/>
      </w:pPr>
    </w:p>
    <w:p w:rsidR="003F55BD" w:rsidRDefault="003F55BD" w:rsidP="003F55BD">
      <w:pPr>
        <w:pStyle w:val="parzahl"/>
      </w:pPr>
      <w:r>
        <w:t>S c h v a l u j e</w:t>
      </w:r>
    </w:p>
    <w:p w:rsidR="003F55BD" w:rsidRDefault="003F55BD" w:rsidP="003F55BD">
      <w:pPr>
        <w:pStyle w:val="vlevo"/>
      </w:pPr>
      <w:r>
        <w:rPr>
          <w:color w:val="000000"/>
        </w:rPr>
        <w:t>1.</w:t>
      </w:r>
      <w:r>
        <w:rPr>
          <w:color w:val="000000"/>
        </w:rPr>
        <w:tab/>
        <w:t xml:space="preserve">Uzavření dohody o ukončení smluv o smlouvách budoucích </w:t>
      </w:r>
      <w:r>
        <w:t xml:space="preserve">s panem Richardem Topinkou, </w:t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611011/0116, trvale bytem Nade Mží 1108/15, 318 00 Plzeň, a to:</w:t>
      </w:r>
    </w:p>
    <w:p w:rsidR="003F55BD" w:rsidRDefault="003F55BD" w:rsidP="003F55BD">
      <w:pPr>
        <w:pStyle w:val="vlevo"/>
        <w:ind w:left="709" w:firstLine="0"/>
      </w:pPr>
      <w:r>
        <w:t xml:space="preserve">- č. 2011/000258 ze dne 4. 3. 2011 na koupi TDI – stavby pěší komunikace – chodníku na částech pozemků </w:t>
      </w:r>
      <w:proofErr w:type="spellStart"/>
      <w:r>
        <w:t>parc.č</w:t>
      </w:r>
      <w:proofErr w:type="spellEnd"/>
      <w:r>
        <w:t xml:space="preserve">. 1591/11 a </w:t>
      </w:r>
      <w:proofErr w:type="spellStart"/>
      <w:r>
        <w:t>parc.č</w:t>
      </w:r>
      <w:proofErr w:type="spellEnd"/>
      <w:r>
        <w:t>. 1592/10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Skvrňany</w:t>
      </w:r>
      <w:proofErr w:type="spellEnd"/>
      <w:r w:rsidR="00F76949">
        <w:t>,</w:t>
      </w:r>
    </w:p>
    <w:p w:rsidR="003F55BD" w:rsidRDefault="003F55BD" w:rsidP="003F55BD">
      <w:pPr>
        <w:pStyle w:val="vlevo"/>
        <w:ind w:left="709" w:firstLine="0"/>
      </w:pPr>
      <w:r>
        <w:t xml:space="preserve">- č. 2011/000259 ze dne 4. 3. 2011 na koupi na </w:t>
      </w:r>
      <w:r w:rsidR="00F76949">
        <w:t xml:space="preserve">části pozemků </w:t>
      </w:r>
      <w:proofErr w:type="spellStart"/>
      <w:r w:rsidR="00F76949">
        <w:t>parc.č</w:t>
      </w:r>
      <w:proofErr w:type="spellEnd"/>
      <w:r w:rsidR="00F76949">
        <w:t>. 1591/11 o </w:t>
      </w:r>
      <w:r>
        <w:t>výměře cca 36 m</w:t>
      </w:r>
      <w:r>
        <w:rPr>
          <w:vertAlign w:val="superscript"/>
        </w:rPr>
        <w:t>2</w:t>
      </w:r>
      <w:r>
        <w:t xml:space="preserve"> a </w:t>
      </w:r>
      <w:proofErr w:type="spellStart"/>
      <w:r>
        <w:t>parc.č</w:t>
      </w:r>
      <w:proofErr w:type="spellEnd"/>
      <w:r>
        <w:t>. 1592/10 o výměře cca 30 m</w:t>
      </w:r>
      <w:r>
        <w:rPr>
          <w:vertAlign w:val="superscript"/>
        </w:rPr>
        <w:t>2</w:t>
      </w:r>
      <w:r>
        <w:t xml:space="preserve"> v 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Skvrňany</w:t>
      </w:r>
      <w:proofErr w:type="spellEnd"/>
      <w:r w:rsidR="00F76949">
        <w:t>,</w:t>
      </w:r>
    </w:p>
    <w:p w:rsidR="003F55BD" w:rsidRDefault="003F55BD" w:rsidP="003F55BD">
      <w:pPr>
        <w:pStyle w:val="vlevo"/>
        <w:ind w:firstLine="0"/>
      </w:pPr>
      <w:r>
        <w:t>uzavřených za účelem majetkoprávního vypořádání v souvislosti s výstavbou „Stanice technické kontroly osobních a nákladních automobilů, Plzeň, Nová Hospoda“ dle pravomocného územního rozhodnutí č. 3797 ze dne 10. 1. 2007 pod čj. STAV/4577/06/KUBJ-5, nabytí právní moci dne 24. 2. 2007 a prodloužení</w:t>
      </w:r>
      <w:r w:rsidR="00F76949">
        <w:t xml:space="preserve"> platnosti</w:t>
      </w:r>
      <w:r>
        <w:t xml:space="preserve"> tohoto rozhodnutí čj. STAV/344/09/Ben-2, nabytí právní moci dne 3. 3. 2009.</w:t>
      </w:r>
    </w:p>
    <w:p w:rsidR="003F55BD" w:rsidRDefault="003F55BD" w:rsidP="003F55BD">
      <w:pPr>
        <w:pStyle w:val="vlevo"/>
        <w:ind w:firstLine="0"/>
      </w:pPr>
    </w:p>
    <w:p w:rsidR="003F55BD" w:rsidRPr="00ED2382" w:rsidRDefault="003F55BD" w:rsidP="003F55BD">
      <w:pPr>
        <w:pStyle w:val="vlevo"/>
      </w:pPr>
      <w:r>
        <w:t xml:space="preserve">2. </w:t>
      </w:r>
      <w:r>
        <w:tab/>
        <w:t xml:space="preserve">Záměr uzavřít </w:t>
      </w:r>
      <w:r w:rsidRPr="00ED2382">
        <w:t xml:space="preserve">budoucí smluvní vztahy se </w:t>
      </w:r>
      <w:r>
        <w:t>společností ARC-</w:t>
      </w:r>
      <w:proofErr w:type="spellStart"/>
      <w:r>
        <w:t>Heating</w:t>
      </w:r>
      <w:proofErr w:type="spellEnd"/>
      <w:r>
        <w:t xml:space="preserve"> s.r.o., IČ 279 84 575, se sídlem Plzeň, Doudlevecká 17, za účelem</w:t>
      </w:r>
      <w:r w:rsidRPr="007E74BA">
        <w:t xml:space="preserve"> </w:t>
      </w:r>
      <w:r>
        <w:t>vypořádání TDI a dotčených pozemků v souvislosti s </w:t>
      </w:r>
      <w:r w:rsidRPr="00E663BD">
        <w:t>výstavb</w:t>
      </w:r>
      <w:r>
        <w:t>ou halového objektu sloužícího pro výrobu a tepelné zpracování kovů a stavbou administrativního objektu v 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Skvrňany</w:t>
      </w:r>
      <w:proofErr w:type="spellEnd"/>
      <w:r>
        <w:t>.</w:t>
      </w:r>
    </w:p>
    <w:p w:rsidR="003F55BD" w:rsidRDefault="003F55BD" w:rsidP="003F55BD">
      <w:pPr>
        <w:pStyle w:val="vlevo"/>
        <w:ind w:firstLine="0"/>
      </w:pPr>
      <w:r w:rsidRPr="00ED2382">
        <w:t>Po nabytí právní moci územního rozhodnutí</w:t>
      </w:r>
      <w:r>
        <w:t xml:space="preserve"> (změny územního rozhodnutí)</w:t>
      </w:r>
      <w:r w:rsidRPr="00ED2382">
        <w:t xml:space="preserve"> </w:t>
      </w:r>
      <w:r>
        <w:t xml:space="preserve">a podání žádosti investora </w:t>
      </w:r>
      <w:r w:rsidRPr="00ED2382">
        <w:t xml:space="preserve">dojde k projednání a uzavření standardních smluv o </w:t>
      </w:r>
      <w:r>
        <w:t xml:space="preserve">smlouvách </w:t>
      </w:r>
      <w:r w:rsidRPr="00ED2382">
        <w:t>budoucích</w:t>
      </w:r>
      <w:r>
        <w:t xml:space="preserve">, tj. na odkoupení </w:t>
      </w:r>
      <w:r w:rsidRPr="00ED2382">
        <w:t>TDI do majetku města</w:t>
      </w:r>
      <w:r>
        <w:t xml:space="preserve"> Plzně</w:t>
      </w:r>
      <w:r w:rsidRPr="00ED2382">
        <w:t xml:space="preserve"> za standardních podmínek, tj. 1% z pořizovacích nákladů na předávanou TDI, max. </w:t>
      </w:r>
      <w:smartTag w:uri="urn:schemas-microsoft-com:office:smarttags" w:element="metricconverter">
        <w:smartTagPr>
          <w:attr w:name="ProductID" w:val="1 mil"/>
        </w:smartTagPr>
        <w:r w:rsidRPr="00ED2382">
          <w:t>1 mil</w:t>
        </w:r>
      </w:smartTag>
      <w:r w:rsidRPr="00ED2382">
        <w:t>. Kč,</w:t>
      </w:r>
      <w:r>
        <w:t xml:space="preserve"> a dotčených pozemků za smluvní kupní cenu ve výši 40,- Kč/m</w:t>
      </w:r>
      <w:r>
        <w:rPr>
          <w:vertAlign w:val="superscript"/>
        </w:rPr>
        <w:t>2</w:t>
      </w:r>
      <w:r>
        <w:t>.</w:t>
      </w:r>
    </w:p>
    <w:p w:rsidR="003F55BD" w:rsidRDefault="003F55BD" w:rsidP="003F55BD">
      <w:pPr>
        <w:pStyle w:val="vlevo"/>
      </w:pPr>
    </w:p>
    <w:p w:rsidR="003F55BD" w:rsidRDefault="003F55BD" w:rsidP="003F55BD">
      <w:pPr>
        <w:pStyle w:val="vlevo"/>
        <w:ind w:firstLine="0"/>
      </w:pPr>
      <w:r w:rsidRPr="00E4544D">
        <w:t xml:space="preserve">Dohoda o ukončení smluv o smlouvách budoucích dle bodu </w:t>
      </w:r>
      <w:r>
        <w:t>1</w:t>
      </w:r>
      <w:r w:rsidRPr="00E4544D">
        <w:t xml:space="preserve">. a smlouvy </w:t>
      </w:r>
      <w:r>
        <w:t>o smlouvách budoucích dle bodu 2</w:t>
      </w:r>
      <w:r w:rsidRPr="00E4544D">
        <w:t xml:space="preserve">. budou uzavřeny souběžně, po vydání </w:t>
      </w:r>
      <w:r>
        <w:t>územního rozhodnutí, (</w:t>
      </w:r>
      <w:r w:rsidRPr="00E4544D">
        <w:t>změn</w:t>
      </w:r>
      <w:r>
        <w:t>ě</w:t>
      </w:r>
      <w:r w:rsidRPr="00E4544D">
        <w:t xml:space="preserve"> územního rozhod</w:t>
      </w:r>
      <w:r>
        <w:t>nutí)</w:t>
      </w:r>
      <w:r w:rsidRPr="00E4544D">
        <w:t>.</w:t>
      </w:r>
    </w:p>
    <w:p w:rsidR="003F55BD" w:rsidRDefault="003F55BD" w:rsidP="003F55BD">
      <w:pPr>
        <w:pStyle w:val="Paragrafneslovan"/>
      </w:pPr>
    </w:p>
    <w:p w:rsidR="003F55BD" w:rsidRDefault="003F55BD" w:rsidP="003F55BD">
      <w:pPr>
        <w:pStyle w:val="parzahl"/>
      </w:pPr>
      <w:r>
        <w:t>U k l á d á</w:t>
      </w:r>
    </w:p>
    <w:p w:rsidR="003F55BD" w:rsidRPr="00F34E0C" w:rsidRDefault="003F55BD" w:rsidP="003F55BD">
      <w:pPr>
        <w:pStyle w:val="Paragrafneslovan"/>
      </w:pPr>
      <w:r>
        <w:t>Radě města Plzně</w:t>
      </w:r>
    </w:p>
    <w:p w:rsidR="003F55BD" w:rsidRDefault="003F55BD" w:rsidP="003F55BD">
      <w:pPr>
        <w:pStyle w:val="Paragrafneslovan"/>
      </w:pPr>
      <w:r>
        <w:t>zajistit realizaci v souladu s bodem II.1. tohoto usnesení.</w:t>
      </w:r>
      <w:r w:rsidRPr="00F34E0C">
        <w:t xml:space="preserve"> </w:t>
      </w:r>
    </w:p>
    <w:p w:rsidR="003F55BD" w:rsidRDefault="003F55BD" w:rsidP="003F55BD">
      <w:pPr>
        <w:pStyle w:val="Paragrafneslovan"/>
      </w:pPr>
      <w:r w:rsidRPr="00F34E0C">
        <w:t xml:space="preserve">Termín: </w:t>
      </w:r>
      <w:r>
        <w:t xml:space="preserve">30. </w:t>
      </w:r>
      <w:r w:rsidR="00154A8C">
        <w:t>6</w:t>
      </w:r>
      <w:r>
        <w:t>. 201</w:t>
      </w:r>
      <w:r w:rsidR="00154A8C">
        <w:t>7</w:t>
      </w:r>
      <w:r>
        <w:tab/>
      </w:r>
    </w:p>
    <w:p w:rsidR="003F55BD" w:rsidRDefault="003F55BD" w:rsidP="003F55BD">
      <w:pPr>
        <w:pStyle w:val="Paragrafneslovan"/>
        <w:pBdr>
          <w:bottom w:val="single" w:sz="4" w:space="1" w:color="auto"/>
        </w:pBdr>
      </w:pPr>
    </w:p>
    <w:p w:rsidR="003F55BD" w:rsidRPr="003D088B" w:rsidRDefault="003F55BD" w:rsidP="003F55BD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55BD" w:rsidRDefault="003F55BD" w:rsidP="003F55BD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 w:rsidRPr="00F34E0C">
        <w:t xml:space="preserve">Zodpovídá: </w:t>
      </w:r>
      <w:r w:rsidRPr="00F34E0C">
        <w:tab/>
      </w:r>
      <w:r>
        <w:t>H. Matoušová, členka RMP</w:t>
      </w:r>
    </w:p>
    <w:p w:rsidR="003F55BD" w:rsidRDefault="003F55BD" w:rsidP="003F55BD">
      <w:pPr>
        <w:pStyle w:val="Paragrafneslovan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4E0C">
        <w:t>Ing. Hasmanová</w:t>
      </w:r>
    </w:p>
    <w:p w:rsidR="003F55BD" w:rsidRDefault="003F55BD" w:rsidP="003F55BD"/>
    <w:tbl>
      <w:tblPr>
        <w:tblW w:w="99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3638"/>
        <w:gridCol w:w="3402"/>
      </w:tblGrid>
      <w:tr w:rsidR="003F55BD" w:rsidRPr="00F34E0C" w:rsidTr="00A75E63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3F55BD" w:rsidRPr="00F34E0C" w:rsidRDefault="003F55BD" w:rsidP="00A75E63">
            <w:pPr>
              <w:pStyle w:val="Paragrafneslovan"/>
            </w:pPr>
            <w:r w:rsidRPr="00F34E0C">
              <w:t>Zprávu předkládá: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3F55BD" w:rsidRPr="00F34E0C" w:rsidRDefault="003F55BD" w:rsidP="00A75E63">
            <w:pPr>
              <w:pStyle w:val="Paragrafneslovan"/>
            </w:pPr>
            <w:r>
              <w:t>H. Matoušová, členka RMP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55BD" w:rsidRPr="00F34E0C" w:rsidRDefault="003F55BD" w:rsidP="00A75E63">
            <w:pPr>
              <w:pStyle w:val="Paragrafneslovan"/>
            </w:pPr>
          </w:p>
        </w:tc>
      </w:tr>
      <w:tr w:rsidR="003F55BD" w:rsidRPr="00F34E0C" w:rsidTr="00A75E63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3F55BD" w:rsidRPr="00F34E0C" w:rsidRDefault="003F55BD" w:rsidP="00A75E63">
            <w:pPr>
              <w:pStyle w:val="Paragrafneslovan"/>
            </w:pPr>
            <w:r w:rsidRPr="00F34E0C">
              <w:t>Zprávu zpracoval dne: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3F55BD" w:rsidRPr="00F34E0C" w:rsidRDefault="003F55BD" w:rsidP="00A75E63">
            <w:pPr>
              <w:pStyle w:val="Paragrafneslovan"/>
            </w:pPr>
            <w:r>
              <w:t>16. 5. 2014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55BD" w:rsidRPr="00F34E0C" w:rsidRDefault="003F55BD" w:rsidP="00A75E63">
            <w:pPr>
              <w:pStyle w:val="Paragrafneslovan"/>
            </w:pPr>
            <w:r w:rsidRPr="00F34E0C">
              <w:t>P.</w:t>
            </w:r>
            <w:r>
              <w:t xml:space="preserve"> </w:t>
            </w:r>
            <w:r w:rsidRPr="00F34E0C">
              <w:t>Kokošková</w:t>
            </w:r>
            <w:r>
              <w:t>,</w:t>
            </w:r>
            <w:r w:rsidRPr="00F34E0C">
              <w:t xml:space="preserve"> MAJ MMP</w:t>
            </w:r>
          </w:p>
        </w:tc>
      </w:tr>
      <w:tr w:rsidR="003F55BD" w:rsidRPr="00F34E0C" w:rsidTr="00A75E63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3F55BD" w:rsidRPr="00F34E0C" w:rsidRDefault="003F55BD" w:rsidP="00A75E63">
            <w:pPr>
              <w:pStyle w:val="Paragrafneslovan"/>
            </w:pPr>
            <w:r w:rsidRPr="00F34E0C">
              <w:t xml:space="preserve">Schůze </w:t>
            </w:r>
            <w:r>
              <w:t>Z</w:t>
            </w:r>
            <w:r w:rsidRPr="00F34E0C">
              <w:t>MP se zúčastní: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3F55BD" w:rsidRPr="00F34E0C" w:rsidRDefault="003F55BD" w:rsidP="00A75E63">
            <w:pPr>
              <w:pStyle w:val="Paragrafneslovan"/>
            </w:pPr>
            <w:r w:rsidRPr="00CF2372">
              <w:t>Ing. Hasmanová</w:t>
            </w:r>
            <w:r w:rsidRPr="00F34E0C">
              <w:t>, VO MAJ MMP</w:t>
            </w: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55BD" w:rsidRPr="00F34E0C" w:rsidRDefault="003F55BD" w:rsidP="00A75E63">
            <w:pPr>
              <w:pStyle w:val="Paragrafneslovan"/>
            </w:pPr>
          </w:p>
        </w:tc>
      </w:tr>
      <w:tr w:rsidR="003F55BD" w:rsidRPr="00F34E0C" w:rsidTr="00A75E63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3F55BD" w:rsidRPr="00F34E0C" w:rsidRDefault="003F55BD" w:rsidP="00A75E63">
            <w:pPr>
              <w:pStyle w:val="Paragrafneslovan"/>
            </w:pPr>
            <w:r w:rsidRPr="00F34E0C">
              <w:t>Obsah zprávy projednán s: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3F55BD" w:rsidRPr="00F34E0C" w:rsidRDefault="003F55BD" w:rsidP="00A75E63">
            <w:pPr>
              <w:pStyle w:val="Paragrafneslovan"/>
            </w:pPr>
            <w:r w:rsidRPr="00F34E0C">
              <w:t>Ing. Kuglerovou, ŘEÚ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55BD" w:rsidRPr="00F34E0C" w:rsidRDefault="003F55BD" w:rsidP="00EA0D49">
            <w:pPr>
              <w:pStyle w:val="Paragrafneslovan"/>
            </w:pPr>
            <w:r>
              <w:t xml:space="preserve">souhlasí   </w:t>
            </w:r>
          </w:p>
        </w:tc>
      </w:tr>
      <w:tr w:rsidR="003F55BD" w:rsidRPr="00F34E0C" w:rsidTr="00A75E63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3F55BD" w:rsidRPr="00F34E0C" w:rsidRDefault="003F55BD" w:rsidP="00A75E63">
            <w:pPr>
              <w:pStyle w:val="Paragrafneslovan"/>
            </w:pPr>
            <w:r w:rsidRPr="00F34E0C">
              <w:t>Vyvěšeno na úřední desce: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3F55BD" w:rsidRPr="00F34E0C" w:rsidRDefault="003F55BD" w:rsidP="00A75E63">
            <w:pPr>
              <w:pStyle w:val="Paragrafneslovan"/>
            </w:pPr>
            <w:r>
              <w:t>nepodléhá zveřejnění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55BD" w:rsidRPr="00F34E0C" w:rsidRDefault="003F55BD" w:rsidP="00A75E63">
            <w:pPr>
              <w:pStyle w:val="Paragrafneslovan"/>
            </w:pPr>
          </w:p>
        </w:tc>
      </w:tr>
      <w:tr w:rsidR="003F55BD" w:rsidRPr="00F34E0C" w:rsidTr="00A75E63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3F55BD" w:rsidRDefault="003F55BD" w:rsidP="00A75E63">
            <w:pPr>
              <w:pStyle w:val="Paragrafneslovan"/>
            </w:pPr>
            <w:r>
              <w:t>Projednáno v KNM RMP:</w:t>
            </w:r>
          </w:p>
          <w:p w:rsidR="003F55BD" w:rsidRPr="00F34E0C" w:rsidRDefault="003F55BD" w:rsidP="00A75E63">
            <w:pPr>
              <w:pStyle w:val="Paragrafneslovan"/>
            </w:pPr>
            <w:r w:rsidRPr="00F34E0C">
              <w:t xml:space="preserve">Projednáno </w:t>
            </w:r>
            <w:r>
              <w:t xml:space="preserve">RMP:                    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3F55BD" w:rsidRDefault="003F55BD" w:rsidP="00A75E63">
            <w:pPr>
              <w:pStyle w:val="Paragrafneslovan"/>
            </w:pPr>
            <w:r>
              <w:t>dne 8. 4. 2014</w:t>
            </w:r>
          </w:p>
          <w:p w:rsidR="003F55BD" w:rsidRPr="00F34E0C" w:rsidRDefault="003F55BD" w:rsidP="00914FA2">
            <w:pPr>
              <w:pStyle w:val="Paragrafneslovan"/>
            </w:pPr>
            <w:r w:rsidRPr="00F34E0C">
              <w:t xml:space="preserve">dne </w:t>
            </w:r>
            <w:r w:rsidR="00914FA2">
              <w:t>30</w:t>
            </w:r>
            <w:r w:rsidRPr="00F34E0C">
              <w:t xml:space="preserve">. </w:t>
            </w:r>
            <w:r w:rsidR="00914FA2">
              <w:t>4</w:t>
            </w:r>
            <w:r w:rsidRPr="00F34E0C">
              <w:t>. 201</w:t>
            </w:r>
            <w: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55BD" w:rsidRDefault="003F55BD" w:rsidP="00A75E63">
            <w:pPr>
              <w:pStyle w:val="Paragrafneslovan"/>
            </w:pPr>
          </w:p>
          <w:p w:rsidR="003F55BD" w:rsidRPr="00F34E0C" w:rsidRDefault="003F55BD" w:rsidP="00914FA2">
            <w:pPr>
              <w:pStyle w:val="Paragrafneslovan"/>
            </w:pPr>
            <w:r>
              <w:t xml:space="preserve">č. usnesení: </w:t>
            </w:r>
            <w:r w:rsidR="00914FA2">
              <w:t>477</w:t>
            </w:r>
          </w:p>
        </w:tc>
      </w:tr>
    </w:tbl>
    <w:p w:rsidR="003F55BD" w:rsidRDefault="003F55BD" w:rsidP="003F55BD">
      <w:pPr>
        <w:pStyle w:val="vlevo"/>
      </w:pPr>
    </w:p>
    <w:p w:rsidR="003F55BD" w:rsidRDefault="003F55BD" w:rsidP="003F55BD"/>
    <w:p w:rsidR="003F55BD" w:rsidRDefault="003F55BD" w:rsidP="003F55BD"/>
    <w:p w:rsidR="003F55BD" w:rsidRDefault="003F55BD" w:rsidP="003F55BD"/>
    <w:p w:rsidR="003F55BD" w:rsidRDefault="003F55BD" w:rsidP="003F55BD"/>
    <w:p w:rsidR="003F55BD" w:rsidRDefault="003F55BD" w:rsidP="003F55BD"/>
    <w:p w:rsidR="001453A5" w:rsidRDefault="001453A5"/>
    <w:sectPr w:rsidR="00145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85C"/>
    <w:multiLevelType w:val="hybridMultilevel"/>
    <w:tmpl w:val="52481E64"/>
    <w:lvl w:ilvl="0" w:tplc="C7A816AE">
      <w:start w:val="5"/>
      <w:numFmt w:val="bullet"/>
      <w:lvlText w:val="-"/>
      <w:lvlJc w:val="left"/>
      <w:pPr>
        <w:ind w:left="199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BD"/>
    <w:rsid w:val="001453A5"/>
    <w:rsid w:val="00154A8C"/>
    <w:rsid w:val="003F55BD"/>
    <w:rsid w:val="00914FA2"/>
    <w:rsid w:val="00EA0D49"/>
    <w:rsid w:val="00F7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5BD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3F55BD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3F55BD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3F55BD"/>
    <w:pPr>
      <w:ind w:left="708" w:hanging="708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3F55BD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semiHidden/>
    <w:rsid w:val="003F55BD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semiHidden/>
    <w:rsid w:val="003F55BD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vlevoChar">
    <w:name w:val="vlevo Char"/>
    <w:link w:val="vlevo"/>
    <w:rsid w:val="003F55B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t">
    <w:name w:val="vlevot"/>
    <w:basedOn w:val="vlevo"/>
    <w:autoRedefine/>
    <w:rsid w:val="003F55BD"/>
    <w:rPr>
      <w:b/>
    </w:rPr>
  </w:style>
  <w:style w:type="paragraph" w:styleId="Zhlav">
    <w:name w:val="header"/>
    <w:basedOn w:val="Normln"/>
    <w:link w:val="ZhlavChar"/>
    <w:rsid w:val="003F55BD"/>
    <w:pPr>
      <w:tabs>
        <w:tab w:val="center" w:pos="4536"/>
        <w:tab w:val="right" w:pos="9072"/>
      </w:tabs>
      <w:ind w:firstLine="0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F55B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5BD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3F55BD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3F55BD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3F55BD"/>
    <w:pPr>
      <w:ind w:left="708" w:hanging="708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3F55BD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semiHidden/>
    <w:rsid w:val="003F55BD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semiHidden/>
    <w:rsid w:val="003F55BD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vlevoChar">
    <w:name w:val="vlevo Char"/>
    <w:link w:val="vlevo"/>
    <w:rsid w:val="003F55B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t">
    <w:name w:val="vlevot"/>
    <w:basedOn w:val="vlevo"/>
    <w:autoRedefine/>
    <w:rsid w:val="003F55BD"/>
    <w:rPr>
      <w:b/>
    </w:rPr>
  </w:style>
  <w:style w:type="paragraph" w:styleId="Zhlav">
    <w:name w:val="header"/>
    <w:basedOn w:val="Normln"/>
    <w:link w:val="ZhlavChar"/>
    <w:rsid w:val="003F55BD"/>
    <w:pPr>
      <w:tabs>
        <w:tab w:val="center" w:pos="4536"/>
        <w:tab w:val="right" w:pos="9072"/>
      </w:tabs>
      <w:ind w:firstLine="0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F55B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Kokošková Klasnová Pavlína</dc:creator>
  <cp:lastModifiedBy>Kokošková Klasnová Pavlína</cp:lastModifiedBy>
  <cp:revision>4</cp:revision>
  <cp:lastPrinted>2014-05-23T07:00:00Z</cp:lastPrinted>
  <dcterms:created xsi:type="dcterms:W3CDTF">2014-05-16T09:03:00Z</dcterms:created>
  <dcterms:modified xsi:type="dcterms:W3CDTF">2014-05-29T12:19:00Z</dcterms:modified>
</cp:coreProperties>
</file>