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68" w:rsidRPr="001A504A" w:rsidRDefault="00F46268" w:rsidP="001A504A">
      <w:pPr>
        <w:pStyle w:val="ostzahl"/>
      </w:pPr>
      <w:r w:rsidRPr="001A504A">
        <w:t>DŮVODOVÁ ZPRÁVA</w:t>
      </w:r>
    </w:p>
    <w:p w:rsidR="000443D1" w:rsidRPr="00726F36" w:rsidRDefault="000443D1" w:rsidP="001A504A">
      <w:pPr>
        <w:pStyle w:val="ostzahl"/>
      </w:pPr>
      <w:r w:rsidRPr="00726F36">
        <w:t>1. Název problému a jeho charakteristika</w:t>
      </w:r>
    </w:p>
    <w:p w:rsidR="00883ADB" w:rsidRPr="00F46268" w:rsidRDefault="00883ADB" w:rsidP="00883ADB">
      <w:pPr>
        <w:pStyle w:val="Zkladntext"/>
        <w:jc w:val="both"/>
        <w:rPr>
          <w:color w:val="000000"/>
          <w:sz w:val="22"/>
          <w:szCs w:val="22"/>
        </w:rPr>
      </w:pPr>
      <w:r w:rsidRPr="00783D69">
        <w:rPr>
          <w:color w:val="000000"/>
          <w:sz w:val="22"/>
          <w:szCs w:val="22"/>
        </w:rPr>
        <w:t xml:space="preserve">Poskytnutí dotací z Grantového programu </w:t>
      </w:r>
      <w:r>
        <w:rPr>
          <w:color w:val="000000"/>
          <w:sz w:val="22"/>
          <w:szCs w:val="22"/>
        </w:rPr>
        <w:t xml:space="preserve">pro rozvoj </w:t>
      </w:r>
      <w:r w:rsidRPr="00783D69">
        <w:rPr>
          <w:color w:val="000000"/>
          <w:sz w:val="22"/>
          <w:szCs w:val="22"/>
        </w:rPr>
        <w:t xml:space="preserve">cestovního ruchu </w:t>
      </w:r>
      <w:r>
        <w:rPr>
          <w:color w:val="000000"/>
          <w:sz w:val="22"/>
          <w:szCs w:val="22"/>
        </w:rPr>
        <w:t xml:space="preserve">v roce 2014 </w:t>
      </w:r>
      <w:r w:rsidRPr="00783D69">
        <w:rPr>
          <w:color w:val="000000"/>
          <w:sz w:val="22"/>
          <w:szCs w:val="22"/>
        </w:rPr>
        <w:t xml:space="preserve">na akce související s prezentací města Plzně v oblasti cestovního ruchu na základě žádostí projednaných v Komisi pro prezentaci města a cestovní ruch RMP (KPM) </w:t>
      </w:r>
      <w:r>
        <w:rPr>
          <w:sz w:val="22"/>
          <w:szCs w:val="22"/>
        </w:rPr>
        <w:t xml:space="preserve">ve </w:t>
      </w:r>
      <w:r w:rsidRPr="00BC060C">
        <w:rPr>
          <w:sz w:val="22"/>
          <w:szCs w:val="22"/>
        </w:rPr>
        <w:t>dne</w:t>
      </w:r>
      <w:r>
        <w:rPr>
          <w:sz w:val="22"/>
          <w:szCs w:val="22"/>
        </w:rPr>
        <w:t>ch 10. a 31. března 2014</w:t>
      </w:r>
      <w:r w:rsidRPr="00F46268">
        <w:rPr>
          <w:color w:val="000000"/>
          <w:sz w:val="22"/>
          <w:szCs w:val="22"/>
        </w:rPr>
        <w:t xml:space="preserve">. </w:t>
      </w:r>
    </w:p>
    <w:p w:rsidR="000443D1" w:rsidRPr="00316B11" w:rsidRDefault="000443D1" w:rsidP="00331296">
      <w:pPr>
        <w:pStyle w:val="vlevo"/>
      </w:pPr>
    </w:p>
    <w:p w:rsidR="000443D1" w:rsidRPr="00DC42B4" w:rsidRDefault="000443D1" w:rsidP="001A504A">
      <w:pPr>
        <w:pStyle w:val="ostzahl"/>
      </w:pPr>
      <w:r w:rsidRPr="00DC42B4">
        <w:t>2. Konstatování současného stavu a jeho analýza</w:t>
      </w:r>
    </w:p>
    <w:p w:rsidR="00344125" w:rsidRPr="00783D69" w:rsidRDefault="00883ADB" w:rsidP="00CC0309">
      <w:pPr>
        <w:pStyle w:val="Zkladntex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KPM</w:t>
      </w:r>
      <w:r w:rsidRPr="00BC060C">
        <w:rPr>
          <w:sz w:val="22"/>
          <w:szCs w:val="22"/>
        </w:rPr>
        <w:t xml:space="preserve"> RMP obdržela k p</w:t>
      </w:r>
      <w:r>
        <w:rPr>
          <w:sz w:val="22"/>
          <w:szCs w:val="22"/>
        </w:rPr>
        <w:t>rojednání na svém zasedání dne 10</w:t>
      </w:r>
      <w:r w:rsidRPr="00BC060C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BC060C">
        <w:rPr>
          <w:sz w:val="22"/>
          <w:szCs w:val="22"/>
        </w:rPr>
        <w:t>. 201</w:t>
      </w:r>
      <w:r>
        <w:rPr>
          <w:sz w:val="22"/>
          <w:szCs w:val="22"/>
        </w:rPr>
        <w:t>4</w:t>
      </w:r>
      <w:r w:rsidRPr="00BC060C">
        <w:rPr>
          <w:sz w:val="22"/>
          <w:szCs w:val="22"/>
        </w:rPr>
        <w:t xml:space="preserve"> </w:t>
      </w:r>
      <w:r>
        <w:rPr>
          <w:sz w:val="22"/>
          <w:szCs w:val="22"/>
        </w:rPr>
        <w:t>patnáct</w:t>
      </w:r>
      <w:r w:rsidRPr="00BC060C">
        <w:rPr>
          <w:sz w:val="22"/>
          <w:szCs w:val="22"/>
        </w:rPr>
        <w:t xml:space="preserve"> žádostí o poskytnutí dotace z </w:t>
      </w:r>
      <w:r>
        <w:rPr>
          <w:sz w:val="22"/>
          <w:szCs w:val="22"/>
        </w:rPr>
        <w:t>Grantového</w:t>
      </w:r>
      <w:r w:rsidRPr="00BC060C">
        <w:rPr>
          <w:sz w:val="22"/>
          <w:szCs w:val="22"/>
        </w:rPr>
        <w:t xml:space="preserve"> programu </w:t>
      </w:r>
      <w:r>
        <w:rPr>
          <w:sz w:val="22"/>
          <w:szCs w:val="22"/>
        </w:rPr>
        <w:t>pro rozvoj cestovního ruchu v roce</w:t>
      </w:r>
      <w:r w:rsidRPr="00BC060C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BC060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 toho </w:t>
      </w:r>
      <w:r>
        <w:rPr>
          <w:color w:val="000000"/>
          <w:sz w:val="22"/>
          <w:szCs w:val="22"/>
        </w:rPr>
        <w:t>5</w:t>
      </w:r>
      <w:r w:rsidRPr="00783D69">
        <w:rPr>
          <w:color w:val="000000"/>
          <w:sz w:val="22"/>
          <w:szCs w:val="22"/>
        </w:rPr>
        <w:t xml:space="preserve"> žádostí bylo </w:t>
      </w:r>
      <w:r>
        <w:rPr>
          <w:color w:val="000000"/>
          <w:sz w:val="22"/>
          <w:szCs w:val="22"/>
        </w:rPr>
        <w:t>K</w:t>
      </w:r>
      <w:r w:rsidRPr="00783D69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M</w:t>
      </w:r>
      <w:r w:rsidRPr="00783D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 prvním kole vyřazeno z důvodů</w:t>
      </w:r>
      <w:r w:rsidRPr="00783D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nesplněn</w:t>
      </w:r>
      <w:r w:rsidRPr="00783D69">
        <w:rPr>
          <w:color w:val="000000"/>
          <w:sz w:val="22"/>
          <w:szCs w:val="22"/>
        </w:rPr>
        <w:t>í hlavního kritéria grant</w:t>
      </w:r>
      <w:r>
        <w:rPr>
          <w:color w:val="000000"/>
          <w:sz w:val="22"/>
          <w:szCs w:val="22"/>
        </w:rPr>
        <w:t xml:space="preserve">ového programu, to jest „ potenciál </w:t>
      </w:r>
      <w:r w:rsidRPr="00783D69">
        <w:rPr>
          <w:color w:val="000000"/>
          <w:sz w:val="22"/>
          <w:szCs w:val="22"/>
        </w:rPr>
        <w:t xml:space="preserve">navýšení přínosu pro cestovní ruch v městě Plzni“. </w:t>
      </w:r>
      <w:r>
        <w:rPr>
          <w:color w:val="000000"/>
          <w:sz w:val="22"/>
          <w:szCs w:val="22"/>
        </w:rPr>
        <w:t>10</w:t>
      </w:r>
      <w:r w:rsidRPr="00783D69">
        <w:rPr>
          <w:color w:val="000000"/>
          <w:sz w:val="22"/>
          <w:szCs w:val="22"/>
        </w:rPr>
        <w:t xml:space="preserve"> žádostí byl</w:t>
      </w:r>
      <w:r>
        <w:rPr>
          <w:color w:val="000000"/>
          <w:sz w:val="22"/>
          <w:szCs w:val="22"/>
        </w:rPr>
        <w:t>o K</w:t>
      </w:r>
      <w:r w:rsidRPr="00783D69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M</w:t>
      </w:r>
      <w:r w:rsidRPr="00783D69">
        <w:rPr>
          <w:color w:val="000000"/>
          <w:sz w:val="22"/>
          <w:szCs w:val="22"/>
        </w:rPr>
        <w:t xml:space="preserve"> doporučeno k postupu do druhého kola. Dne </w:t>
      </w:r>
      <w:r>
        <w:rPr>
          <w:color w:val="000000"/>
          <w:sz w:val="22"/>
          <w:szCs w:val="22"/>
        </w:rPr>
        <w:t>31</w:t>
      </w:r>
      <w:r>
        <w:rPr>
          <w:sz w:val="22"/>
          <w:szCs w:val="22"/>
        </w:rPr>
        <w:t xml:space="preserve">. března 2014 </w:t>
      </w:r>
      <w:r w:rsidRPr="00783D69">
        <w:rPr>
          <w:color w:val="000000"/>
          <w:sz w:val="22"/>
          <w:szCs w:val="22"/>
        </w:rPr>
        <w:t>proběhlo další zasedání KP</w:t>
      </w:r>
      <w:r>
        <w:rPr>
          <w:color w:val="000000"/>
          <w:sz w:val="22"/>
          <w:szCs w:val="22"/>
        </w:rPr>
        <w:t>M</w:t>
      </w:r>
      <w:r w:rsidRPr="00783D69">
        <w:rPr>
          <w:color w:val="000000"/>
          <w:sz w:val="22"/>
          <w:szCs w:val="22"/>
        </w:rPr>
        <w:t>, kde byly postoupené žádosti znovu na základě osobní prezentace žadatelů posuzovány. KP</w:t>
      </w:r>
      <w:r>
        <w:rPr>
          <w:color w:val="000000"/>
          <w:sz w:val="22"/>
          <w:szCs w:val="22"/>
        </w:rPr>
        <w:t>M jednoznačně shledala devět projektů jako</w:t>
      </w:r>
      <w:r w:rsidRPr="00783D69">
        <w:rPr>
          <w:color w:val="000000"/>
          <w:sz w:val="22"/>
          <w:szCs w:val="22"/>
        </w:rPr>
        <w:t xml:space="preserve"> vhodn</w:t>
      </w:r>
      <w:r>
        <w:rPr>
          <w:color w:val="000000"/>
          <w:sz w:val="22"/>
          <w:szCs w:val="22"/>
        </w:rPr>
        <w:t xml:space="preserve">ých </w:t>
      </w:r>
      <w:r w:rsidRPr="00783D69">
        <w:rPr>
          <w:color w:val="000000"/>
          <w:sz w:val="22"/>
          <w:szCs w:val="22"/>
        </w:rPr>
        <w:t>pro udělení finanční podpory z Grantu pro rozvoj cestovního ruchu</w:t>
      </w:r>
      <w:r>
        <w:rPr>
          <w:color w:val="000000"/>
          <w:sz w:val="22"/>
          <w:szCs w:val="22"/>
        </w:rPr>
        <w:t xml:space="preserve"> v roce 2014</w:t>
      </w:r>
      <w:r w:rsidRPr="00783D69">
        <w:rPr>
          <w:color w:val="000000"/>
          <w:sz w:val="22"/>
          <w:szCs w:val="22"/>
        </w:rPr>
        <w:t>. Tyto projekty byly doporučeny k dalšímu projednání v př</w:t>
      </w:r>
      <w:r>
        <w:rPr>
          <w:color w:val="000000"/>
          <w:sz w:val="22"/>
          <w:szCs w:val="22"/>
        </w:rPr>
        <w:t>íslušných orgánech města Plzně.</w:t>
      </w:r>
      <w:r w:rsidRPr="00783D69">
        <w:rPr>
          <w:color w:val="000000"/>
          <w:sz w:val="22"/>
          <w:szCs w:val="22"/>
        </w:rPr>
        <w:t xml:space="preserve"> KP</w:t>
      </w:r>
      <w:r>
        <w:rPr>
          <w:color w:val="000000"/>
          <w:sz w:val="22"/>
          <w:szCs w:val="22"/>
        </w:rPr>
        <w:t>M</w:t>
      </w:r>
      <w:r w:rsidRPr="00783D69">
        <w:rPr>
          <w:color w:val="000000"/>
          <w:sz w:val="22"/>
          <w:szCs w:val="22"/>
        </w:rPr>
        <w:t xml:space="preserve"> navrhla přeroz</w:t>
      </w:r>
      <w:r>
        <w:rPr>
          <w:color w:val="000000"/>
          <w:sz w:val="22"/>
          <w:szCs w:val="22"/>
        </w:rPr>
        <w:t>dělit částku ve výši 992.500 K</w:t>
      </w:r>
      <w:r w:rsidRPr="00783D69">
        <w:rPr>
          <w:color w:val="000000"/>
          <w:sz w:val="22"/>
          <w:szCs w:val="22"/>
        </w:rPr>
        <w:t>č z celkového sch</w:t>
      </w:r>
      <w:r>
        <w:rPr>
          <w:color w:val="000000"/>
          <w:sz w:val="22"/>
          <w:szCs w:val="22"/>
        </w:rPr>
        <w:t xml:space="preserve">váleného rozpočtu 1 mil. Kč pro tyto účely. </w:t>
      </w:r>
      <w:r w:rsidR="00D0025E">
        <w:rPr>
          <w:color w:val="000000"/>
          <w:sz w:val="22"/>
          <w:szCs w:val="22"/>
        </w:rPr>
        <w:t xml:space="preserve"> </w:t>
      </w:r>
    </w:p>
    <w:p w:rsidR="00126384" w:rsidRDefault="00126384" w:rsidP="00E95448">
      <w:pPr>
        <w:jc w:val="both"/>
        <w:rPr>
          <w:b/>
          <w:sz w:val="22"/>
          <w:szCs w:val="22"/>
        </w:rPr>
      </w:pPr>
    </w:p>
    <w:p w:rsidR="00E95448" w:rsidRDefault="00E95448" w:rsidP="00F61D19">
      <w:pPr>
        <w:pStyle w:val="ostzahl"/>
      </w:pPr>
      <w:r w:rsidRPr="00784D84">
        <w:t>3. Předpokládaný cílový stav</w:t>
      </w:r>
    </w:p>
    <w:p w:rsidR="00A3371C" w:rsidRDefault="00A3371C" w:rsidP="00E95448">
      <w:pPr>
        <w:jc w:val="both"/>
        <w:rPr>
          <w:sz w:val="22"/>
          <w:szCs w:val="22"/>
        </w:rPr>
      </w:pPr>
      <w:r w:rsidRPr="005734E1">
        <w:rPr>
          <w:sz w:val="22"/>
          <w:szCs w:val="22"/>
        </w:rPr>
        <w:t>Podpora projektů s</w:t>
      </w:r>
      <w:r>
        <w:rPr>
          <w:sz w:val="22"/>
          <w:szCs w:val="22"/>
        </w:rPr>
        <w:t> </w:t>
      </w:r>
      <w:r w:rsidRPr="005734E1">
        <w:rPr>
          <w:sz w:val="22"/>
          <w:szCs w:val="22"/>
        </w:rPr>
        <w:t>potenciálem posílit  propagaci Plzně jako zajímavé turistické destinace,</w:t>
      </w:r>
      <w:r>
        <w:rPr>
          <w:sz w:val="22"/>
          <w:szCs w:val="22"/>
        </w:rPr>
        <w:t xml:space="preserve"> prodloužení pobytu návštěvníků a zkvalitňování</w:t>
      </w:r>
      <w:r w:rsidR="00A646FF">
        <w:rPr>
          <w:sz w:val="22"/>
          <w:szCs w:val="22"/>
        </w:rPr>
        <w:t xml:space="preserve"> informací o Plzni </w:t>
      </w:r>
      <w:r>
        <w:rPr>
          <w:sz w:val="22"/>
          <w:szCs w:val="22"/>
        </w:rPr>
        <w:t>poskytnutím</w:t>
      </w:r>
      <w:r w:rsidR="00A646FF">
        <w:rPr>
          <w:sz w:val="22"/>
          <w:szCs w:val="22"/>
        </w:rPr>
        <w:t xml:space="preserve"> dotací z grantového programu pro</w:t>
      </w:r>
      <w:r>
        <w:rPr>
          <w:sz w:val="22"/>
          <w:szCs w:val="22"/>
        </w:rPr>
        <w:t xml:space="preserve"> rozv</w:t>
      </w:r>
      <w:r w:rsidR="00A646FF">
        <w:rPr>
          <w:sz w:val="22"/>
          <w:szCs w:val="22"/>
        </w:rPr>
        <w:t xml:space="preserve">oj cestovního ruchu </w:t>
      </w:r>
      <w:r w:rsidR="009D06BA">
        <w:rPr>
          <w:sz w:val="22"/>
          <w:szCs w:val="22"/>
        </w:rPr>
        <w:t>v roce</w:t>
      </w:r>
      <w:r w:rsidR="00A646FF">
        <w:rPr>
          <w:sz w:val="22"/>
          <w:szCs w:val="22"/>
        </w:rPr>
        <w:t xml:space="preserve"> 201</w:t>
      </w:r>
      <w:r w:rsidR="00883AD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:rsidR="00A3371C" w:rsidRDefault="00A3371C" w:rsidP="00E95448">
      <w:pPr>
        <w:jc w:val="both"/>
        <w:rPr>
          <w:sz w:val="22"/>
          <w:szCs w:val="22"/>
        </w:rPr>
      </w:pPr>
    </w:p>
    <w:p w:rsidR="00E95448" w:rsidRDefault="00E95448" w:rsidP="000758FA">
      <w:pPr>
        <w:pStyle w:val="ostzahl"/>
      </w:pPr>
      <w:r w:rsidRPr="00784D84">
        <w:t>4. Navrhované varianty řešení</w:t>
      </w:r>
    </w:p>
    <w:p w:rsidR="00B708E4" w:rsidRPr="00B708E4" w:rsidRDefault="00B708E4" w:rsidP="00B708E4">
      <w:pPr>
        <w:pStyle w:val="vlevo"/>
        <w:rPr>
          <w:b w:val="0"/>
        </w:rPr>
      </w:pPr>
      <w:r w:rsidRPr="00B708E4">
        <w:rPr>
          <w:b w:val="0"/>
        </w:rPr>
        <w:t>Poskytnout dotace na základě smlouvy o poskytnutí dotace žadatelům podle bodu II. tohoto návrhu usnesení.</w:t>
      </w:r>
    </w:p>
    <w:p w:rsidR="007E3884" w:rsidRDefault="007E3884" w:rsidP="00E95448">
      <w:pPr>
        <w:jc w:val="both"/>
        <w:rPr>
          <w:b/>
          <w:sz w:val="22"/>
          <w:szCs w:val="22"/>
        </w:rPr>
      </w:pPr>
    </w:p>
    <w:p w:rsidR="00E95448" w:rsidRDefault="00E95448" w:rsidP="000758FA">
      <w:pPr>
        <w:pStyle w:val="ostzahl"/>
      </w:pPr>
      <w:r w:rsidRPr="00784D84">
        <w:t>5. Doporučená varianta řešení</w:t>
      </w:r>
    </w:p>
    <w:p w:rsidR="00446BD9" w:rsidRPr="00446BD9" w:rsidRDefault="00446BD9" w:rsidP="00446BD9">
      <w:pPr>
        <w:pStyle w:val="vlevo"/>
        <w:rPr>
          <w:b w:val="0"/>
        </w:rPr>
      </w:pPr>
      <w:r w:rsidRPr="00EC4135">
        <w:rPr>
          <w:b w:val="0"/>
        </w:rPr>
        <w:t>Navrhovaná varianta je doporučen</w:t>
      </w:r>
      <w:r>
        <w:rPr>
          <w:b w:val="0"/>
        </w:rPr>
        <w:t>a</w:t>
      </w:r>
      <w:r w:rsidRPr="00EC4135">
        <w:rPr>
          <w:b w:val="0"/>
        </w:rPr>
        <w:t xml:space="preserve"> unesením</w:t>
      </w:r>
      <w:r w:rsidR="00A148DA">
        <w:rPr>
          <w:b w:val="0"/>
        </w:rPr>
        <w:t xml:space="preserve"> RMP </w:t>
      </w:r>
      <w:r w:rsidRPr="00EC4135">
        <w:rPr>
          <w:b w:val="0"/>
        </w:rPr>
        <w:t xml:space="preserve"> č.</w:t>
      </w:r>
      <w:r w:rsidR="00883ADB">
        <w:rPr>
          <w:b w:val="0"/>
        </w:rPr>
        <w:t xml:space="preserve"> 541</w:t>
      </w:r>
      <w:r>
        <w:rPr>
          <w:b w:val="0"/>
        </w:rPr>
        <w:t xml:space="preserve"> </w:t>
      </w:r>
      <w:r w:rsidRPr="00EC4135">
        <w:rPr>
          <w:b w:val="0"/>
        </w:rPr>
        <w:t>ze dne</w:t>
      </w:r>
      <w:r w:rsidR="00883ADB">
        <w:rPr>
          <w:b w:val="0"/>
        </w:rPr>
        <w:t xml:space="preserve"> 15</w:t>
      </w:r>
      <w:r w:rsidRPr="00EC4135">
        <w:rPr>
          <w:b w:val="0"/>
        </w:rPr>
        <w:t xml:space="preserve">. </w:t>
      </w:r>
      <w:r>
        <w:rPr>
          <w:b w:val="0"/>
        </w:rPr>
        <w:t>5</w:t>
      </w:r>
      <w:r w:rsidRPr="00EC4135">
        <w:rPr>
          <w:b w:val="0"/>
        </w:rPr>
        <w:t>. 201</w:t>
      </w:r>
      <w:r w:rsidR="00883ADB">
        <w:rPr>
          <w:b w:val="0"/>
        </w:rPr>
        <w:t>4</w:t>
      </w:r>
      <w:r w:rsidRPr="00446BD9">
        <w:rPr>
          <w:b w:val="0"/>
        </w:rPr>
        <w:t>.</w:t>
      </w:r>
    </w:p>
    <w:p w:rsidR="005A1858" w:rsidRDefault="005A1858" w:rsidP="00E95448">
      <w:pPr>
        <w:jc w:val="both"/>
        <w:rPr>
          <w:b/>
          <w:sz w:val="22"/>
          <w:szCs w:val="22"/>
        </w:rPr>
      </w:pPr>
    </w:p>
    <w:p w:rsidR="00E95448" w:rsidRDefault="00E95448" w:rsidP="000758FA">
      <w:pPr>
        <w:pStyle w:val="ostzahl"/>
      </w:pPr>
      <w:r w:rsidRPr="00784D84">
        <w:t>6. Finanční nároky řešení a možnosti finančního krytí</w:t>
      </w:r>
    </w:p>
    <w:p w:rsidR="004B6B9F" w:rsidRPr="00CF55AD" w:rsidRDefault="004B6B9F" w:rsidP="004B6B9F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grantový program na rozvoj cestovního ruchu v rozpočtu OPM, MMP na rok 2014 usnesením Zastupitelstva města Plzně č. 613</w:t>
      </w:r>
      <w:r w:rsidRPr="00866D13">
        <w:rPr>
          <w:sz w:val="22"/>
          <w:szCs w:val="22"/>
        </w:rPr>
        <w:t xml:space="preserve"> ze dne 1</w:t>
      </w:r>
      <w:r>
        <w:rPr>
          <w:sz w:val="22"/>
          <w:szCs w:val="22"/>
        </w:rPr>
        <w:t>2. 12. 2013.</w:t>
      </w:r>
    </w:p>
    <w:p w:rsidR="00E95448" w:rsidRDefault="00E95448" w:rsidP="00E95448">
      <w:pPr>
        <w:jc w:val="both"/>
        <w:rPr>
          <w:b/>
          <w:sz w:val="22"/>
          <w:szCs w:val="22"/>
        </w:rPr>
      </w:pPr>
    </w:p>
    <w:p w:rsidR="00E95448" w:rsidRDefault="00E95448" w:rsidP="000758FA">
      <w:pPr>
        <w:pStyle w:val="ostzahl"/>
      </w:pPr>
      <w:r w:rsidRPr="00784D84">
        <w:t>7. Návrh termínů realizace a určení zodpovědných pracovníků</w:t>
      </w:r>
    </w:p>
    <w:p w:rsidR="00E95448" w:rsidRPr="00FC4B70" w:rsidRDefault="00E95448" w:rsidP="00E95448">
      <w:pPr>
        <w:jc w:val="both"/>
        <w:rPr>
          <w:sz w:val="22"/>
          <w:szCs w:val="22"/>
        </w:rPr>
      </w:pPr>
      <w:r w:rsidRPr="00FC4B70">
        <w:rPr>
          <w:sz w:val="22"/>
          <w:szCs w:val="22"/>
        </w:rPr>
        <w:t>Dle návrhu usnesení – ukládací část.</w:t>
      </w:r>
    </w:p>
    <w:p w:rsidR="00E95448" w:rsidRPr="00FC4B70" w:rsidRDefault="00E95448" w:rsidP="00E95448">
      <w:pPr>
        <w:jc w:val="both"/>
        <w:rPr>
          <w:sz w:val="22"/>
          <w:szCs w:val="22"/>
        </w:rPr>
      </w:pPr>
    </w:p>
    <w:p w:rsidR="00CF55AD" w:rsidRDefault="00E95448" w:rsidP="000758FA">
      <w:pPr>
        <w:pStyle w:val="ostzahl"/>
      </w:pPr>
      <w:r w:rsidRPr="00784D84">
        <w:t>8. Dříve přijatá usnesení orgánů města nebo městských obvodů, která s tímto návrhem souvisejí</w:t>
      </w:r>
    </w:p>
    <w:p w:rsidR="004B6B9F" w:rsidRPr="00CF55AD" w:rsidRDefault="004B6B9F" w:rsidP="004B6B9F">
      <w:pPr>
        <w:jc w:val="both"/>
        <w:rPr>
          <w:sz w:val="22"/>
          <w:szCs w:val="22"/>
        </w:rPr>
      </w:pPr>
      <w:r w:rsidRPr="00CF55AD">
        <w:rPr>
          <w:sz w:val="22"/>
          <w:szCs w:val="22"/>
        </w:rPr>
        <w:t>Usnesení RMP č.</w:t>
      </w:r>
      <w:r>
        <w:rPr>
          <w:sz w:val="22"/>
          <w:szCs w:val="22"/>
        </w:rPr>
        <w:t xml:space="preserve"> </w:t>
      </w:r>
      <w:r>
        <w:t>1296</w:t>
      </w:r>
      <w:r w:rsidRPr="00CF55AD">
        <w:rPr>
          <w:sz w:val="22"/>
          <w:szCs w:val="22"/>
        </w:rPr>
        <w:t xml:space="preserve"> ze dne </w:t>
      </w:r>
      <w:r>
        <w:rPr>
          <w:sz w:val="22"/>
          <w:szCs w:val="22"/>
        </w:rPr>
        <w:t xml:space="preserve">27. 11. 2013 </w:t>
      </w:r>
      <w:r>
        <w:t>ve věci vyhlášení grantového programu v roce 2014</w:t>
      </w:r>
    </w:p>
    <w:p w:rsidR="004B6B9F" w:rsidRPr="00866D13" w:rsidRDefault="004B6B9F" w:rsidP="004B6B9F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613</w:t>
      </w:r>
      <w:r w:rsidRPr="00866D13">
        <w:rPr>
          <w:sz w:val="22"/>
          <w:szCs w:val="22"/>
        </w:rPr>
        <w:t xml:space="preserve"> ze dne 1</w:t>
      </w:r>
      <w:r>
        <w:rPr>
          <w:sz w:val="22"/>
          <w:szCs w:val="22"/>
        </w:rPr>
        <w:t>2. 12. 2013</w:t>
      </w:r>
      <w:r w:rsidRPr="00866D13">
        <w:rPr>
          <w:sz w:val="22"/>
          <w:szCs w:val="22"/>
        </w:rPr>
        <w:t xml:space="preserve"> ve věci schválení rozpočtu města Plzně</w:t>
      </w:r>
    </w:p>
    <w:p w:rsidR="00CA21EC" w:rsidRPr="008F5348" w:rsidRDefault="008F5348" w:rsidP="00A7213E">
      <w:pPr>
        <w:pStyle w:val="Zkladntext21"/>
        <w:rPr>
          <w:sz w:val="22"/>
          <w:szCs w:val="22"/>
        </w:rPr>
      </w:pPr>
      <w:r w:rsidRPr="008F5348">
        <w:rPr>
          <w:sz w:val="22"/>
          <w:szCs w:val="22"/>
          <w:lang w:eastAsia="cs-CZ"/>
        </w:rPr>
        <w:t xml:space="preserve">Usnesení RMP č. </w:t>
      </w:r>
      <w:r w:rsidR="004B6B9F" w:rsidRPr="004B6B9F">
        <w:rPr>
          <w:sz w:val="22"/>
          <w:szCs w:val="22"/>
          <w:lang w:eastAsia="cs-CZ"/>
        </w:rPr>
        <w:t xml:space="preserve">541 ze dne 15. 5. 2014 </w:t>
      </w:r>
      <w:r w:rsidRPr="008F5348">
        <w:rPr>
          <w:sz w:val="22"/>
          <w:szCs w:val="22"/>
          <w:lang w:eastAsia="cs-CZ"/>
        </w:rPr>
        <w:t>ve</w:t>
      </w:r>
      <w:r w:rsidRPr="008F5348">
        <w:rPr>
          <w:sz w:val="22"/>
          <w:szCs w:val="22"/>
        </w:rPr>
        <w:t xml:space="preserve"> věci schválení dotací v rámci grantového programu pro rok 201</w:t>
      </w:r>
      <w:r w:rsidR="004B6B9F">
        <w:rPr>
          <w:sz w:val="22"/>
          <w:szCs w:val="22"/>
        </w:rPr>
        <w:t>4</w:t>
      </w:r>
    </w:p>
    <w:p w:rsidR="00A7213E" w:rsidRDefault="00A7213E" w:rsidP="00E95448">
      <w:pPr>
        <w:jc w:val="both"/>
        <w:rPr>
          <w:b/>
          <w:sz w:val="22"/>
          <w:szCs w:val="22"/>
        </w:rPr>
      </w:pPr>
    </w:p>
    <w:p w:rsidR="00A7213E" w:rsidRDefault="00A7213E" w:rsidP="00E95448">
      <w:pPr>
        <w:jc w:val="both"/>
        <w:rPr>
          <w:b/>
          <w:sz w:val="22"/>
          <w:szCs w:val="22"/>
        </w:rPr>
      </w:pPr>
    </w:p>
    <w:p w:rsidR="00A7213E" w:rsidRDefault="00A7213E" w:rsidP="00E95448">
      <w:pPr>
        <w:jc w:val="both"/>
        <w:rPr>
          <w:b/>
          <w:sz w:val="22"/>
          <w:szCs w:val="22"/>
        </w:rPr>
      </w:pPr>
    </w:p>
    <w:p w:rsidR="00CF55AD" w:rsidRDefault="00E95448" w:rsidP="000758FA">
      <w:pPr>
        <w:pStyle w:val="ostzahl"/>
      </w:pPr>
      <w:r w:rsidRPr="00784D84">
        <w:lastRenderedPageBreak/>
        <w:t>9. Závazky či pohledávky vůči městu Plzni</w:t>
      </w:r>
    </w:p>
    <w:p w:rsidR="00246EDB" w:rsidRDefault="008F5348" w:rsidP="00C3272A">
      <w:pPr>
        <w:pStyle w:val="Zkladntext"/>
        <w:rPr>
          <w:sz w:val="22"/>
          <w:szCs w:val="22"/>
        </w:rPr>
      </w:pPr>
      <w:r w:rsidRPr="00C3272A">
        <w:rPr>
          <w:sz w:val="22"/>
          <w:szCs w:val="22"/>
        </w:rPr>
        <w:t xml:space="preserve">Všichni dotčení žadatelé byli prověřeni, zda nemají závazky či pohledávky vůči městu Plzni, a lze konstatovat, že nemají vůči městu Plzni žádné závazky či pohledávky po lhůtě splatnosti. </w:t>
      </w:r>
    </w:p>
    <w:p w:rsidR="00C3272A" w:rsidRPr="00C3272A" w:rsidRDefault="00C3272A" w:rsidP="00C3272A">
      <w:pPr>
        <w:pStyle w:val="Zkladntext"/>
        <w:rPr>
          <w:sz w:val="22"/>
          <w:szCs w:val="22"/>
        </w:rPr>
      </w:pPr>
    </w:p>
    <w:p w:rsidR="00331296" w:rsidRDefault="00CF55AD" w:rsidP="000758FA">
      <w:pPr>
        <w:pStyle w:val="ostzahl"/>
      </w:pPr>
      <w:r w:rsidRPr="00331296">
        <w:t>10. Přílohy</w:t>
      </w:r>
    </w:p>
    <w:p w:rsidR="00CF55AD" w:rsidRDefault="00E626D6" w:rsidP="00331296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3409AC">
        <w:rPr>
          <w:sz w:val="22"/>
          <w:szCs w:val="22"/>
        </w:rPr>
        <w:t>.</w:t>
      </w:r>
      <w:r w:rsidR="00762558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409AC">
        <w:rPr>
          <w:sz w:val="22"/>
          <w:szCs w:val="22"/>
        </w:rPr>
        <w:t xml:space="preserve"> - </w:t>
      </w:r>
      <w:r w:rsidR="004B6B9F" w:rsidRPr="008F5348">
        <w:rPr>
          <w:sz w:val="22"/>
          <w:szCs w:val="22"/>
        </w:rPr>
        <w:t xml:space="preserve">Usnesení RMP č. </w:t>
      </w:r>
      <w:r w:rsidR="004B6B9F" w:rsidRPr="004B6B9F">
        <w:rPr>
          <w:sz w:val="22"/>
          <w:szCs w:val="22"/>
        </w:rPr>
        <w:t>541 ze dne 15. 5. 2014</w:t>
      </w:r>
    </w:p>
    <w:p w:rsidR="00E72B17" w:rsidRDefault="00E72B17" w:rsidP="00331296">
      <w:pPr>
        <w:rPr>
          <w:sz w:val="22"/>
          <w:szCs w:val="22"/>
        </w:rPr>
      </w:pPr>
    </w:p>
    <w:p w:rsidR="00E72B17" w:rsidRDefault="00E626D6" w:rsidP="00331296">
      <w:pPr>
        <w:rPr>
          <w:sz w:val="22"/>
          <w:szCs w:val="22"/>
        </w:rPr>
      </w:pPr>
      <w:r>
        <w:rPr>
          <w:sz w:val="22"/>
          <w:szCs w:val="22"/>
        </w:rPr>
        <w:t>č. 2</w:t>
      </w:r>
      <w:r w:rsidR="00E72B17">
        <w:rPr>
          <w:sz w:val="22"/>
          <w:szCs w:val="22"/>
        </w:rPr>
        <w:t xml:space="preserve"> - </w:t>
      </w:r>
      <w:r w:rsidR="00C3272A">
        <w:rPr>
          <w:sz w:val="22"/>
          <w:szCs w:val="22"/>
        </w:rPr>
        <w:t>Vyhlášení Grantového programu pro roz</w:t>
      </w:r>
      <w:r w:rsidR="004B6B9F">
        <w:rPr>
          <w:sz w:val="22"/>
          <w:szCs w:val="22"/>
        </w:rPr>
        <w:t>voj cestovního ruchu v roce 2014</w:t>
      </w:r>
    </w:p>
    <w:p w:rsidR="00E72B17" w:rsidRDefault="00E72B17" w:rsidP="00331296">
      <w:pPr>
        <w:rPr>
          <w:sz w:val="22"/>
          <w:szCs w:val="22"/>
        </w:rPr>
      </w:pPr>
    </w:p>
    <w:p w:rsidR="00E72B17" w:rsidRDefault="00E626D6" w:rsidP="00331296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D17A43">
        <w:rPr>
          <w:sz w:val="22"/>
          <w:szCs w:val="22"/>
        </w:rPr>
        <w:t xml:space="preserve">. 3 - </w:t>
      </w:r>
      <w:r w:rsidR="008964AB">
        <w:t>Důvodové zprávy, které jsou předmětem tohoto návrhu usnesení</w:t>
      </w:r>
    </w:p>
    <w:p w:rsidR="00A7213E" w:rsidRDefault="00A7213E" w:rsidP="00331296">
      <w:pPr>
        <w:rPr>
          <w:sz w:val="22"/>
          <w:szCs w:val="22"/>
        </w:rPr>
      </w:pPr>
    </w:p>
    <w:p w:rsidR="008964AB" w:rsidRDefault="00E626D6" w:rsidP="008964AB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A7213E">
        <w:rPr>
          <w:sz w:val="22"/>
          <w:szCs w:val="22"/>
        </w:rPr>
        <w:t xml:space="preserve">. 4 </w:t>
      </w:r>
      <w:r>
        <w:rPr>
          <w:sz w:val="22"/>
          <w:szCs w:val="22"/>
        </w:rPr>
        <w:t xml:space="preserve">- </w:t>
      </w:r>
      <w:r w:rsidR="008964AB">
        <w:rPr>
          <w:sz w:val="22"/>
          <w:szCs w:val="22"/>
        </w:rPr>
        <w:t xml:space="preserve">Zápis z jednání KPM  </w:t>
      </w:r>
    </w:p>
    <w:p w:rsidR="00A7213E" w:rsidRDefault="00A7213E" w:rsidP="00331296">
      <w:pPr>
        <w:rPr>
          <w:sz w:val="22"/>
          <w:szCs w:val="22"/>
        </w:rPr>
      </w:pPr>
    </w:p>
    <w:p w:rsidR="008964AB" w:rsidRDefault="008964AB">
      <w:pPr>
        <w:rPr>
          <w:sz w:val="22"/>
          <w:szCs w:val="22"/>
        </w:rPr>
      </w:pPr>
      <w:bookmarkStart w:id="0" w:name="_GoBack"/>
      <w:bookmarkEnd w:id="0"/>
    </w:p>
    <w:sectPr w:rsidR="008964AB" w:rsidSect="00097B4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C8" w:rsidRDefault="002A31C8">
      <w:r>
        <w:separator/>
      </w:r>
    </w:p>
  </w:endnote>
  <w:endnote w:type="continuationSeparator" w:id="0">
    <w:p w:rsidR="002A31C8" w:rsidRDefault="002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C8" w:rsidRDefault="002A31C8" w:rsidP="00D26C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31C8" w:rsidRDefault="002A31C8" w:rsidP="00F462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C8" w:rsidRDefault="002A31C8" w:rsidP="00D26C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64AB">
      <w:rPr>
        <w:rStyle w:val="slostrnky"/>
        <w:noProof/>
      </w:rPr>
      <w:t>2</w:t>
    </w:r>
    <w:r>
      <w:rPr>
        <w:rStyle w:val="slostrnky"/>
      </w:rPr>
      <w:fldChar w:fldCharType="end"/>
    </w:r>
  </w:p>
  <w:p w:rsidR="002A31C8" w:rsidRDefault="002A31C8" w:rsidP="00F462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C8" w:rsidRDefault="002A31C8">
      <w:r>
        <w:separator/>
      </w:r>
    </w:p>
  </w:footnote>
  <w:footnote w:type="continuationSeparator" w:id="0">
    <w:p w:rsidR="002A31C8" w:rsidRDefault="002A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C8" w:rsidRPr="001200C4" w:rsidRDefault="002A31C8" w:rsidP="00DA1950">
    <w:pPr>
      <w:pStyle w:val="Zhlav"/>
      <w:rPr>
        <w:sz w:val="18"/>
        <w:szCs w:val="18"/>
      </w:rPr>
    </w:pPr>
    <w:r>
      <w:rPr>
        <w:sz w:val="18"/>
        <w:szCs w:val="18"/>
      </w:rPr>
      <w:t>DZ k návrhu usnesení KPM/1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A1"/>
    <w:multiLevelType w:val="hybridMultilevel"/>
    <w:tmpl w:val="457C07B0"/>
    <w:lvl w:ilvl="0" w:tplc="2370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5D6"/>
    <w:multiLevelType w:val="multilevel"/>
    <w:tmpl w:val="0405001F"/>
    <w:styleLink w:val="Styl4"/>
    <w:lvl w:ilvl="0">
      <w:start w:val="1"/>
      <w:numFmt w:val="bullet"/>
      <w:lvlText w:val="«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color w:val="FF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1"/>
    <w:rsid w:val="000151C4"/>
    <w:rsid w:val="00020144"/>
    <w:rsid w:val="000443D1"/>
    <w:rsid w:val="000758FA"/>
    <w:rsid w:val="00082438"/>
    <w:rsid w:val="00097B49"/>
    <w:rsid w:val="000A0C30"/>
    <w:rsid w:val="000A19C2"/>
    <w:rsid w:val="000B7D72"/>
    <w:rsid w:val="00102356"/>
    <w:rsid w:val="001200C4"/>
    <w:rsid w:val="00126384"/>
    <w:rsid w:val="00160DF9"/>
    <w:rsid w:val="0016416D"/>
    <w:rsid w:val="001774D4"/>
    <w:rsid w:val="00180F52"/>
    <w:rsid w:val="001A504A"/>
    <w:rsid w:val="001D015F"/>
    <w:rsid w:val="001D3E6E"/>
    <w:rsid w:val="001D4BF7"/>
    <w:rsid w:val="001E330F"/>
    <w:rsid w:val="001E51E2"/>
    <w:rsid w:val="001E6E6E"/>
    <w:rsid w:val="002135A6"/>
    <w:rsid w:val="00230EBB"/>
    <w:rsid w:val="0024491F"/>
    <w:rsid w:val="00246EDB"/>
    <w:rsid w:val="00275EC5"/>
    <w:rsid w:val="002844BE"/>
    <w:rsid w:val="002A31C8"/>
    <w:rsid w:val="002E6BAB"/>
    <w:rsid w:val="002F4BDE"/>
    <w:rsid w:val="00331296"/>
    <w:rsid w:val="003409AC"/>
    <w:rsid w:val="0034325A"/>
    <w:rsid w:val="00344125"/>
    <w:rsid w:val="00386717"/>
    <w:rsid w:val="003B54D4"/>
    <w:rsid w:val="003E4766"/>
    <w:rsid w:val="00446BD9"/>
    <w:rsid w:val="00452A5B"/>
    <w:rsid w:val="004544C8"/>
    <w:rsid w:val="00455A8F"/>
    <w:rsid w:val="004A0FF7"/>
    <w:rsid w:val="004B6B9F"/>
    <w:rsid w:val="004E6C84"/>
    <w:rsid w:val="004F62BE"/>
    <w:rsid w:val="00517616"/>
    <w:rsid w:val="0055345C"/>
    <w:rsid w:val="00586DF3"/>
    <w:rsid w:val="005A1858"/>
    <w:rsid w:val="005B3261"/>
    <w:rsid w:val="005D12BE"/>
    <w:rsid w:val="005F0FC8"/>
    <w:rsid w:val="006206A5"/>
    <w:rsid w:val="00641473"/>
    <w:rsid w:val="006436E0"/>
    <w:rsid w:val="00644582"/>
    <w:rsid w:val="00646CD5"/>
    <w:rsid w:val="006552D7"/>
    <w:rsid w:val="006572EE"/>
    <w:rsid w:val="00665ACC"/>
    <w:rsid w:val="00684F2D"/>
    <w:rsid w:val="0069266D"/>
    <w:rsid w:val="006A0A90"/>
    <w:rsid w:val="00701B3E"/>
    <w:rsid w:val="00726F36"/>
    <w:rsid w:val="00732A54"/>
    <w:rsid w:val="00762558"/>
    <w:rsid w:val="0077648B"/>
    <w:rsid w:val="00783D69"/>
    <w:rsid w:val="007A18BC"/>
    <w:rsid w:val="007E3884"/>
    <w:rsid w:val="007F13B6"/>
    <w:rsid w:val="00854AE7"/>
    <w:rsid w:val="00865D8C"/>
    <w:rsid w:val="008762F2"/>
    <w:rsid w:val="00883ADB"/>
    <w:rsid w:val="008958B1"/>
    <w:rsid w:val="008964AB"/>
    <w:rsid w:val="008B467A"/>
    <w:rsid w:val="008C447F"/>
    <w:rsid w:val="008D2B9F"/>
    <w:rsid w:val="008E3F2D"/>
    <w:rsid w:val="008F5348"/>
    <w:rsid w:val="009316BA"/>
    <w:rsid w:val="00954DAD"/>
    <w:rsid w:val="0096612E"/>
    <w:rsid w:val="009901B3"/>
    <w:rsid w:val="009937D8"/>
    <w:rsid w:val="009D06BA"/>
    <w:rsid w:val="00A148DA"/>
    <w:rsid w:val="00A205B7"/>
    <w:rsid w:val="00A23301"/>
    <w:rsid w:val="00A3371C"/>
    <w:rsid w:val="00A61006"/>
    <w:rsid w:val="00A6357F"/>
    <w:rsid w:val="00A646FF"/>
    <w:rsid w:val="00A7213E"/>
    <w:rsid w:val="00A9341F"/>
    <w:rsid w:val="00A976C4"/>
    <w:rsid w:val="00AB1439"/>
    <w:rsid w:val="00AD7783"/>
    <w:rsid w:val="00AE5390"/>
    <w:rsid w:val="00B10043"/>
    <w:rsid w:val="00B12832"/>
    <w:rsid w:val="00B708E4"/>
    <w:rsid w:val="00B730A1"/>
    <w:rsid w:val="00B950C9"/>
    <w:rsid w:val="00BB2D9A"/>
    <w:rsid w:val="00BB3B3D"/>
    <w:rsid w:val="00C20C29"/>
    <w:rsid w:val="00C3272A"/>
    <w:rsid w:val="00C33D00"/>
    <w:rsid w:val="00C36E72"/>
    <w:rsid w:val="00C451C3"/>
    <w:rsid w:val="00C563FA"/>
    <w:rsid w:val="00C65340"/>
    <w:rsid w:val="00C77817"/>
    <w:rsid w:val="00CA21EC"/>
    <w:rsid w:val="00CA63D2"/>
    <w:rsid w:val="00CB7D22"/>
    <w:rsid w:val="00CC0309"/>
    <w:rsid w:val="00CE6AE2"/>
    <w:rsid w:val="00CF55AD"/>
    <w:rsid w:val="00D0025E"/>
    <w:rsid w:val="00D17A43"/>
    <w:rsid w:val="00D26C7D"/>
    <w:rsid w:val="00D42128"/>
    <w:rsid w:val="00D74533"/>
    <w:rsid w:val="00D830FB"/>
    <w:rsid w:val="00D9662E"/>
    <w:rsid w:val="00D969E6"/>
    <w:rsid w:val="00DA1950"/>
    <w:rsid w:val="00DA343B"/>
    <w:rsid w:val="00DC42B4"/>
    <w:rsid w:val="00E1428D"/>
    <w:rsid w:val="00E15EC9"/>
    <w:rsid w:val="00E21E61"/>
    <w:rsid w:val="00E56923"/>
    <w:rsid w:val="00E626D6"/>
    <w:rsid w:val="00E71646"/>
    <w:rsid w:val="00E71D40"/>
    <w:rsid w:val="00E72B17"/>
    <w:rsid w:val="00E95448"/>
    <w:rsid w:val="00E972EE"/>
    <w:rsid w:val="00EB34B8"/>
    <w:rsid w:val="00EB4113"/>
    <w:rsid w:val="00EC3839"/>
    <w:rsid w:val="00F20D07"/>
    <w:rsid w:val="00F31490"/>
    <w:rsid w:val="00F46268"/>
    <w:rsid w:val="00F61D19"/>
    <w:rsid w:val="00F8543E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1D40"/>
    <w:pPr>
      <w:keepNext/>
      <w:ind w:left="360"/>
      <w:jc w:val="both"/>
      <w:outlineLvl w:val="0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rsid w:val="00644582"/>
    <w:pPr>
      <w:numPr>
        <w:numId w:val="1"/>
      </w:numPr>
    </w:pPr>
  </w:style>
  <w:style w:type="paragraph" w:customStyle="1" w:styleId="vlevo">
    <w:name w:val="vlevo"/>
    <w:basedOn w:val="Normln"/>
    <w:autoRedefine/>
    <w:rsid w:val="00331296"/>
    <w:rPr>
      <w:b/>
      <w:sz w:val="22"/>
      <w:szCs w:val="22"/>
    </w:rPr>
  </w:style>
  <w:style w:type="paragraph" w:customStyle="1" w:styleId="ostzahl">
    <w:name w:val="ostzahl"/>
    <w:basedOn w:val="Normln"/>
    <w:next w:val="vlevo"/>
    <w:autoRedefine/>
    <w:rsid w:val="001A504A"/>
    <w:pPr>
      <w:spacing w:before="120" w:after="120"/>
      <w:jc w:val="both"/>
    </w:pPr>
    <w:rPr>
      <w:b/>
      <w:spacing w:val="22"/>
      <w:sz w:val="22"/>
      <w:szCs w:val="22"/>
    </w:rPr>
  </w:style>
  <w:style w:type="paragraph" w:styleId="Zkladntext">
    <w:name w:val="Body Text"/>
    <w:basedOn w:val="Normln"/>
    <w:link w:val="ZkladntextChar"/>
    <w:rsid w:val="000443D1"/>
    <w:rPr>
      <w:szCs w:val="20"/>
    </w:rPr>
  </w:style>
  <w:style w:type="paragraph" w:styleId="Zpat">
    <w:name w:val="footer"/>
    <w:basedOn w:val="Normln"/>
    <w:rsid w:val="00F462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268"/>
  </w:style>
  <w:style w:type="character" w:customStyle="1" w:styleId="odkaztlac">
    <w:name w:val="odkaz_tlac"/>
    <w:basedOn w:val="Standardnpsmoodstavce"/>
    <w:rsid w:val="00246EDB"/>
  </w:style>
  <w:style w:type="paragraph" w:styleId="Zhlav">
    <w:name w:val="header"/>
    <w:basedOn w:val="Normln"/>
    <w:rsid w:val="001200C4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EB34B8"/>
    <w:rPr>
      <w:sz w:val="24"/>
    </w:rPr>
  </w:style>
  <w:style w:type="character" w:customStyle="1" w:styleId="Nadpis1Char">
    <w:name w:val="Nadpis 1 Char"/>
    <w:basedOn w:val="Standardnpsmoodstavce"/>
    <w:link w:val="Nadpis1"/>
    <w:rsid w:val="00E71D40"/>
    <w:rPr>
      <w:sz w:val="24"/>
      <w:u w:val="single"/>
    </w:rPr>
  </w:style>
  <w:style w:type="paragraph" w:customStyle="1" w:styleId="Vypltext">
    <w:name w:val="Vyplňtext"/>
    <w:basedOn w:val="Normln"/>
    <w:uiPriority w:val="99"/>
    <w:rsid w:val="005D12BE"/>
    <w:pPr>
      <w:spacing w:before="60" w:after="60" w:line="260" w:lineRule="atLeast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rsid w:val="00A7213E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1D40"/>
    <w:pPr>
      <w:keepNext/>
      <w:ind w:left="360"/>
      <w:jc w:val="both"/>
      <w:outlineLvl w:val="0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rsid w:val="00644582"/>
    <w:pPr>
      <w:numPr>
        <w:numId w:val="1"/>
      </w:numPr>
    </w:pPr>
  </w:style>
  <w:style w:type="paragraph" w:customStyle="1" w:styleId="vlevo">
    <w:name w:val="vlevo"/>
    <w:basedOn w:val="Normln"/>
    <w:autoRedefine/>
    <w:rsid w:val="00331296"/>
    <w:rPr>
      <w:b/>
      <w:sz w:val="22"/>
      <w:szCs w:val="22"/>
    </w:rPr>
  </w:style>
  <w:style w:type="paragraph" w:customStyle="1" w:styleId="ostzahl">
    <w:name w:val="ostzahl"/>
    <w:basedOn w:val="Normln"/>
    <w:next w:val="vlevo"/>
    <w:autoRedefine/>
    <w:rsid w:val="001A504A"/>
    <w:pPr>
      <w:spacing w:before="120" w:after="120"/>
      <w:jc w:val="both"/>
    </w:pPr>
    <w:rPr>
      <w:b/>
      <w:spacing w:val="22"/>
      <w:sz w:val="22"/>
      <w:szCs w:val="22"/>
    </w:rPr>
  </w:style>
  <w:style w:type="paragraph" w:styleId="Zkladntext">
    <w:name w:val="Body Text"/>
    <w:basedOn w:val="Normln"/>
    <w:link w:val="ZkladntextChar"/>
    <w:rsid w:val="000443D1"/>
    <w:rPr>
      <w:szCs w:val="20"/>
    </w:rPr>
  </w:style>
  <w:style w:type="paragraph" w:styleId="Zpat">
    <w:name w:val="footer"/>
    <w:basedOn w:val="Normln"/>
    <w:rsid w:val="00F462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268"/>
  </w:style>
  <w:style w:type="character" w:customStyle="1" w:styleId="odkaztlac">
    <w:name w:val="odkaz_tlac"/>
    <w:basedOn w:val="Standardnpsmoodstavce"/>
    <w:rsid w:val="00246EDB"/>
  </w:style>
  <w:style w:type="paragraph" w:styleId="Zhlav">
    <w:name w:val="header"/>
    <w:basedOn w:val="Normln"/>
    <w:rsid w:val="001200C4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EB34B8"/>
    <w:rPr>
      <w:sz w:val="24"/>
    </w:rPr>
  </w:style>
  <w:style w:type="character" w:customStyle="1" w:styleId="Nadpis1Char">
    <w:name w:val="Nadpis 1 Char"/>
    <w:basedOn w:val="Standardnpsmoodstavce"/>
    <w:link w:val="Nadpis1"/>
    <w:rsid w:val="00E71D40"/>
    <w:rPr>
      <w:sz w:val="24"/>
      <w:u w:val="single"/>
    </w:rPr>
  </w:style>
  <w:style w:type="paragraph" w:customStyle="1" w:styleId="Vypltext">
    <w:name w:val="Vyplňtext"/>
    <w:basedOn w:val="Normln"/>
    <w:uiPriority w:val="99"/>
    <w:rsid w:val="005D12BE"/>
    <w:pPr>
      <w:spacing w:before="60" w:after="60" w:line="260" w:lineRule="atLeast"/>
    </w:pPr>
    <w:rPr>
      <w:rFonts w:ascii="Arial" w:hAnsi="Arial" w:cs="Arial"/>
      <w:sz w:val="20"/>
      <w:szCs w:val="20"/>
    </w:rPr>
  </w:style>
  <w:style w:type="paragraph" w:customStyle="1" w:styleId="Zkladntext21">
    <w:name w:val="Základní text 21"/>
    <w:basedOn w:val="Normln"/>
    <w:rsid w:val="00A7213E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464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chabovaK</dc:creator>
  <cp:keywords/>
  <dc:description/>
  <cp:lastModifiedBy>Ježek Igor</cp:lastModifiedBy>
  <cp:revision>19</cp:revision>
  <cp:lastPrinted>2013-04-19T12:06:00Z</cp:lastPrinted>
  <dcterms:created xsi:type="dcterms:W3CDTF">2012-02-07T10:17:00Z</dcterms:created>
  <dcterms:modified xsi:type="dcterms:W3CDTF">2014-05-28T15:43:00Z</dcterms:modified>
</cp:coreProperties>
</file>