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15"/>
        <w:gridCol w:w="1580"/>
      </w:tblGrid>
      <w:tr w:rsidR="003C5993" w:rsidTr="00F13D91">
        <w:trPr>
          <w:trHeight w:val="426"/>
        </w:trPr>
        <w:tc>
          <w:tcPr>
            <w:tcW w:w="4039" w:type="dxa"/>
          </w:tcPr>
          <w:p w:rsidR="003C5993" w:rsidRDefault="00F13D91" w:rsidP="00F13D91">
            <w:pPr>
              <w:rPr>
                <w:b/>
              </w:rPr>
            </w:pPr>
            <w:r>
              <w:rPr>
                <w:b/>
              </w:rPr>
              <w:t>Zastupitelstvo</w:t>
            </w:r>
            <w:bookmarkStart w:id="0" w:name="Text1"/>
            <w:bookmarkStart w:id="1" w:name="Text5"/>
            <w:bookmarkStart w:id="2" w:name="Text2"/>
            <w:r w:rsidR="003C5993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815" w:type="dxa"/>
          </w:tcPr>
          <w:p w:rsidR="003C5993" w:rsidRDefault="00923B5C" w:rsidP="00F13D9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F13D91">
              <w:rPr>
                <w:b/>
                <w:sz w:val="24"/>
              </w:rPr>
              <w:t>září</w:t>
            </w:r>
            <w:r w:rsidR="00BB377E">
              <w:rPr>
                <w:b/>
                <w:sz w:val="24"/>
              </w:rPr>
              <w:t xml:space="preserve"> 2014</w:t>
            </w:r>
          </w:p>
        </w:tc>
        <w:bookmarkEnd w:id="2"/>
        <w:tc>
          <w:tcPr>
            <w:tcW w:w="1580" w:type="dxa"/>
          </w:tcPr>
          <w:p w:rsidR="003C5993" w:rsidRDefault="003C5993" w:rsidP="00445244">
            <w:pPr>
              <w:pStyle w:val="Zpa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FIN/</w:t>
            </w:r>
            <w:r w:rsidR="00445244">
              <w:rPr>
                <w:b/>
                <w:sz w:val="24"/>
              </w:rPr>
              <w:t>3</w:t>
            </w:r>
          </w:p>
        </w:tc>
      </w:tr>
    </w:tbl>
    <w:p w:rsidR="003C5993" w:rsidRDefault="003C5993">
      <w:pPr>
        <w:pStyle w:val="nadpcent"/>
        <w:spacing w:before="360" w:after="240"/>
      </w:pPr>
      <w:r>
        <w:t>Návrh usnesení</w:t>
      </w:r>
    </w:p>
    <w:p w:rsidR="003C5993" w:rsidRDefault="003C5993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3C5993">
        <w:tc>
          <w:tcPr>
            <w:tcW w:w="570" w:type="dxa"/>
          </w:tcPr>
          <w:p w:rsidR="003C5993" w:rsidRDefault="003C599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3C5993" w:rsidRDefault="003C5993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3C5993" w:rsidRDefault="003C5993" w:rsidP="003E3C15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3C5993" w:rsidRDefault="00923B5C" w:rsidP="00F13D91">
            <w:pPr>
              <w:pStyle w:val="vlevo"/>
            </w:pPr>
            <w:r>
              <w:t xml:space="preserve">4. </w:t>
            </w:r>
            <w:r w:rsidR="00F13D91">
              <w:t>září</w:t>
            </w:r>
            <w:r w:rsidR="00BB377E">
              <w:t xml:space="preserve"> </w:t>
            </w:r>
            <w:r>
              <w:t>201</w:t>
            </w:r>
            <w:r w:rsidR="00BB377E">
              <w:t>4</w:t>
            </w:r>
          </w:p>
        </w:tc>
      </w:tr>
    </w:tbl>
    <w:p w:rsidR="003C5993" w:rsidRDefault="003C5993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3C5993">
        <w:trPr>
          <w:cantSplit/>
        </w:trPr>
        <w:tc>
          <w:tcPr>
            <w:tcW w:w="1275" w:type="dxa"/>
          </w:tcPr>
          <w:p w:rsidR="003C5993" w:rsidRDefault="003C5993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C5993" w:rsidRDefault="003C5993" w:rsidP="00BB377E">
            <w:pPr>
              <w:pStyle w:val="vlevo"/>
            </w:pPr>
            <w:r>
              <w:t>Přijetí dotace v rámci OPŽP k realizaci projektu „</w:t>
            </w:r>
            <w:r w:rsidR="00BB377E">
              <w:t xml:space="preserve">Regenerace památné aleje </w:t>
            </w:r>
            <w:proofErr w:type="spellStart"/>
            <w:r w:rsidR="00BB377E">
              <w:t>Kilometrovka</w:t>
            </w:r>
            <w:proofErr w:type="spellEnd"/>
            <w:r w:rsidR="00BB377E">
              <w:t xml:space="preserve"> v Plzni</w:t>
            </w:r>
            <w:r>
              <w:t xml:space="preserve">“ </w:t>
            </w:r>
          </w:p>
        </w:tc>
      </w:tr>
    </w:tbl>
    <w:p w:rsidR="003C5993" w:rsidRDefault="009C3E63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B776E0" wp14:editId="59583655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3C5993" w:rsidRDefault="003C5993">
      <w:pPr>
        <w:pStyle w:val="vlevo"/>
      </w:pPr>
    </w:p>
    <w:p w:rsidR="003C5993" w:rsidRDefault="00F13D91">
      <w:pPr>
        <w:pStyle w:val="vlevot"/>
      </w:pPr>
      <w:r>
        <w:t>Zastupitelstvo</w:t>
      </w:r>
      <w:r w:rsidR="003C5993">
        <w:t xml:space="preserve"> města Plzně</w:t>
      </w:r>
    </w:p>
    <w:p w:rsidR="003C5993" w:rsidRDefault="003C5993">
      <w:pPr>
        <w:pStyle w:val="vlevo"/>
      </w:pPr>
      <w:r>
        <w:t xml:space="preserve">k návrhu </w:t>
      </w:r>
      <w:r w:rsidR="00F13D91">
        <w:t>Rady města Plzně</w:t>
      </w:r>
    </w:p>
    <w:p w:rsidR="003C5993" w:rsidRDefault="003C5993">
      <w:pPr>
        <w:pStyle w:val="vlevo"/>
      </w:pPr>
    </w:p>
    <w:p w:rsidR="003C5993" w:rsidRDefault="003C5993">
      <w:pPr>
        <w:pStyle w:val="parzahl"/>
        <w:rPr>
          <w:bCs/>
        </w:rPr>
      </w:pPr>
      <w:proofErr w:type="gramStart"/>
      <w:r>
        <w:rPr>
          <w:bCs/>
        </w:rPr>
        <w:t>B e r e   n a  v ě d o m í</w:t>
      </w:r>
      <w:proofErr w:type="gramEnd"/>
      <w:r>
        <w:rPr>
          <w:bCs/>
        </w:rPr>
        <w:t xml:space="preserve"> </w:t>
      </w:r>
    </w:p>
    <w:p w:rsidR="003C5993" w:rsidRDefault="003C5993">
      <w:pPr>
        <w:pStyle w:val="vlevo"/>
        <w:numPr>
          <w:ilvl w:val="0"/>
          <w:numId w:val="5"/>
        </w:numPr>
      </w:pPr>
      <w:r>
        <w:t>Žádost města o dotaci z Operačního programu životní prostředí (dále OPŽP) k realizaci projektu „</w:t>
      </w:r>
      <w:r w:rsidR="003A1D3E">
        <w:t xml:space="preserve">Regenerace památné aleje </w:t>
      </w:r>
      <w:proofErr w:type="spellStart"/>
      <w:r w:rsidR="003A1D3E">
        <w:t>Kilometrovka</w:t>
      </w:r>
      <w:proofErr w:type="spellEnd"/>
      <w:r w:rsidR="003A1D3E">
        <w:t xml:space="preserve"> v Plzni“</w:t>
      </w:r>
      <w:r>
        <w:t xml:space="preserve"> podanou na základě usnesení ZMP č. </w:t>
      </w:r>
      <w:r w:rsidR="003A1D3E">
        <w:t>597 ze dne 13. 12. 2012</w:t>
      </w:r>
      <w:r>
        <w:t>.</w:t>
      </w:r>
    </w:p>
    <w:p w:rsidR="003C5993" w:rsidRDefault="003C5993">
      <w:pPr>
        <w:pStyle w:val="vlevo"/>
        <w:ind w:left="360"/>
      </w:pPr>
    </w:p>
    <w:p w:rsidR="003C5993" w:rsidRDefault="003C5993">
      <w:pPr>
        <w:pStyle w:val="vlevo"/>
        <w:numPr>
          <w:ilvl w:val="0"/>
          <w:numId w:val="5"/>
        </w:numPr>
      </w:pPr>
      <w:r>
        <w:t xml:space="preserve">Návrh smlouvy č. </w:t>
      </w:r>
      <w:r w:rsidR="003A1D3E">
        <w:t>13145146</w:t>
      </w:r>
      <w:r>
        <w:t xml:space="preserve"> v rámci OPŽP mezi Státním fondem životního prostředí ČR (dále SFŽP) a statutárním městem Plzeň o poskytnutí podpory ve výši </w:t>
      </w:r>
      <w:r w:rsidR="003A1D3E">
        <w:t>28 371,35</w:t>
      </w:r>
      <w:r>
        <w:t xml:space="preserve"> Kč.</w:t>
      </w:r>
    </w:p>
    <w:p w:rsidR="003C5993" w:rsidRDefault="003C5993">
      <w:pPr>
        <w:pStyle w:val="vlevo"/>
      </w:pPr>
    </w:p>
    <w:p w:rsidR="003C5993" w:rsidRDefault="003C5993">
      <w:pPr>
        <w:pStyle w:val="vlevo"/>
        <w:numPr>
          <w:ilvl w:val="0"/>
          <w:numId w:val="5"/>
        </w:numPr>
      </w:pPr>
      <w:r>
        <w:t>Rozhodnutí Ministerstva životního prostředí (dále MŽP)</w:t>
      </w:r>
      <w:r w:rsidR="00B95814">
        <w:t xml:space="preserve"> identifikační číslo EDF 115D122003228</w:t>
      </w:r>
      <w:r>
        <w:t xml:space="preserve"> o poskytnutí dotace ze státního rozpočtu kryté prostředky </w:t>
      </w:r>
      <w:r w:rsidR="00575492">
        <w:t>Evropského f</w:t>
      </w:r>
      <w:r w:rsidR="00B95814">
        <w:t>o</w:t>
      </w:r>
      <w:r w:rsidR="00575492">
        <w:t xml:space="preserve">ndu pro regionální rozvoj </w:t>
      </w:r>
      <w:r w:rsidR="00AD0BA8">
        <w:t xml:space="preserve">(dále </w:t>
      </w:r>
      <w:r w:rsidR="00575492">
        <w:t>ERDF</w:t>
      </w:r>
      <w:r w:rsidR="00923B5C">
        <w:t>)</w:t>
      </w:r>
      <w:r w:rsidR="00AD0BA8">
        <w:t xml:space="preserve"> ve výši </w:t>
      </w:r>
      <w:r w:rsidR="00575492">
        <w:t>482 312,95</w:t>
      </w:r>
      <w:r w:rsidR="008434D1">
        <w:t xml:space="preserve"> Kč</w:t>
      </w:r>
      <w:r>
        <w:t xml:space="preserve">. </w:t>
      </w:r>
    </w:p>
    <w:p w:rsidR="003C5993" w:rsidRDefault="003C5993">
      <w:pPr>
        <w:pStyle w:val="vlevo"/>
      </w:pPr>
    </w:p>
    <w:p w:rsidR="003C5993" w:rsidRDefault="003C5993">
      <w:pPr>
        <w:pStyle w:val="vlevo"/>
        <w:numPr>
          <w:ilvl w:val="0"/>
          <w:numId w:val="5"/>
        </w:numPr>
      </w:pPr>
      <w:r>
        <w:t>Podmínky poskytnutí dotace</w:t>
      </w:r>
      <w:r w:rsidR="00575492">
        <w:t>,</w:t>
      </w:r>
      <w:r>
        <w:t xml:space="preserve"> Technickou a finanční přílohu k Rozhodnutí o poskytnutí dotace na financování akce</w:t>
      </w:r>
      <w:r w:rsidR="00575492">
        <w:t xml:space="preserve"> a Stanovení finančních oprav, které se použijí pro výdaje financované z OPŽP v případě porušení zákonných ustanovení a závazných požadavků poskytovatele dotace při zadávání veřejných zakázek</w:t>
      </w:r>
      <w:r>
        <w:t>.</w:t>
      </w:r>
    </w:p>
    <w:p w:rsidR="003C5993" w:rsidRDefault="003C5993">
      <w:pPr>
        <w:pStyle w:val="zapusnes2"/>
        <w:numPr>
          <w:ilvl w:val="0"/>
          <w:numId w:val="0"/>
        </w:numPr>
        <w:tabs>
          <w:tab w:val="left" w:pos="709"/>
        </w:tabs>
        <w:jc w:val="both"/>
        <w:rPr>
          <w:b/>
          <w:bCs/>
        </w:rPr>
      </w:pPr>
    </w:p>
    <w:p w:rsidR="003C5993" w:rsidRDefault="003C5993">
      <w:pPr>
        <w:pStyle w:val="zapusnes2"/>
        <w:numPr>
          <w:ilvl w:val="0"/>
          <w:numId w:val="0"/>
        </w:num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S</w:t>
      </w:r>
      <w:r w:rsidR="00F13D91">
        <w:rPr>
          <w:b/>
          <w:bCs/>
        </w:rPr>
        <w:t> ch v a l u j e</w:t>
      </w:r>
    </w:p>
    <w:p w:rsidR="003C5993" w:rsidRDefault="003C5993">
      <w:pPr>
        <w:pStyle w:val="Paragrafneslovan"/>
      </w:pPr>
    </w:p>
    <w:p w:rsidR="003C5993" w:rsidRDefault="003C5993">
      <w:pPr>
        <w:ind w:left="1080" w:hanging="684"/>
        <w:jc w:val="both"/>
      </w:pPr>
      <w:r>
        <w:t>1.</w:t>
      </w:r>
      <w:r>
        <w:tab/>
      </w:r>
      <w:r w:rsidR="00F13D91">
        <w:t>U</w:t>
      </w:r>
      <w:r>
        <w:t>zavření smlouvy č.</w:t>
      </w:r>
      <w:r w:rsidR="006C1D97">
        <w:t xml:space="preserve"> </w:t>
      </w:r>
      <w:r w:rsidR="00575492">
        <w:t>13145146</w:t>
      </w:r>
      <w:r>
        <w:t xml:space="preserve"> mezi Státním fondem životního prostředí ČR, se sídlem Kaplanova 1931/1, 148 00 Praha 11, IČ 00020729 a statutárním městem Plzeň, o poskytnutí </w:t>
      </w:r>
      <w:r w:rsidR="00D52756">
        <w:t xml:space="preserve">neinvestiční </w:t>
      </w:r>
      <w:r>
        <w:t xml:space="preserve">dotace v celkové výši </w:t>
      </w:r>
      <w:r w:rsidR="00575492">
        <w:t>28 371,35</w:t>
      </w:r>
      <w:r>
        <w:t xml:space="preserve"> Kč ze Státního fondu životního prostředí v rámci OPŽP k realizaci projektu </w:t>
      </w:r>
      <w:r w:rsidR="003C3FF6">
        <w:t>„</w:t>
      </w:r>
      <w:r w:rsidR="00614AE9">
        <w:t xml:space="preserve">Regenerace památné aleje </w:t>
      </w:r>
      <w:proofErr w:type="spellStart"/>
      <w:r w:rsidR="00614AE9">
        <w:t>Kilometrovka</w:t>
      </w:r>
      <w:proofErr w:type="spellEnd"/>
      <w:r w:rsidR="00614AE9">
        <w:t xml:space="preserve"> v Plzni“</w:t>
      </w:r>
      <w:r>
        <w:t xml:space="preserve">, jejíž návrh je přílohou </w:t>
      </w:r>
      <w:proofErr w:type="gramStart"/>
      <w:r>
        <w:t xml:space="preserve">č. 1 </w:t>
      </w:r>
      <w:r w:rsidR="00614AE9">
        <w:t>podkladových</w:t>
      </w:r>
      <w:proofErr w:type="gramEnd"/>
      <w:r w:rsidR="00614AE9">
        <w:t xml:space="preserve"> materiálů</w:t>
      </w:r>
      <w:r>
        <w:t>.</w:t>
      </w:r>
    </w:p>
    <w:p w:rsidR="003C5993" w:rsidRDefault="003C5993">
      <w:pPr>
        <w:ind w:left="1080" w:hanging="684"/>
        <w:jc w:val="both"/>
      </w:pPr>
    </w:p>
    <w:p w:rsidR="003C5993" w:rsidRDefault="00F13D91">
      <w:pPr>
        <w:numPr>
          <w:ilvl w:val="0"/>
          <w:numId w:val="8"/>
        </w:numPr>
        <w:ind w:hanging="708"/>
        <w:jc w:val="both"/>
      </w:pPr>
      <w:r>
        <w:t>P</w:t>
      </w:r>
      <w:r w:rsidR="003C5993">
        <w:t xml:space="preserve">řijetí </w:t>
      </w:r>
      <w:r w:rsidR="00D52756">
        <w:t xml:space="preserve">neinvestiční </w:t>
      </w:r>
      <w:r w:rsidR="003C5993">
        <w:t xml:space="preserve">dotace ze státního rozpočtu kryté prostředky </w:t>
      </w:r>
      <w:r w:rsidR="00B95814">
        <w:t>ERDF</w:t>
      </w:r>
      <w:r w:rsidR="003C5993">
        <w:t xml:space="preserve"> na základě Rozhodnutí MŽP o poskytnutí dotace identifikační číslo </w:t>
      </w:r>
      <w:r w:rsidR="005A099E">
        <w:t xml:space="preserve">EDS </w:t>
      </w:r>
      <w:r w:rsidR="003C5993">
        <w:t>115D</w:t>
      </w:r>
      <w:r w:rsidR="005A099E">
        <w:t>122003228</w:t>
      </w:r>
      <w:r w:rsidR="003C5993">
        <w:t xml:space="preserve"> ve výši </w:t>
      </w:r>
      <w:r w:rsidR="005A099E">
        <w:t>482 312,95</w:t>
      </w:r>
      <w:r w:rsidR="003C5993">
        <w:t xml:space="preserve"> Kč, které tvoří přílohu č. 2</w:t>
      </w:r>
      <w:r w:rsidR="00AD0BA8">
        <w:t xml:space="preserve"> </w:t>
      </w:r>
      <w:r w:rsidR="005A099E">
        <w:t>podkladových materiálů</w:t>
      </w:r>
      <w:r w:rsidR="003C5993">
        <w:t>.</w:t>
      </w:r>
    </w:p>
    <w:p w:rsidR="00AD0BA8" w:rsidRDefault="00AD0BA8" w:rsidP="00AD0BA8">
      <w:pPr>
        <w:ind w:left="1068"/>
        <w:jc w:val="both"/>
      </w:pPr>
    </w:p>
    <w:p w:rsidR="00FF541E" w:rsidRDefault="00F13D91" w:rsidP="00904526">
      <w:pPr>
        <w:pStyle w:val="vlevo"/>
        <w:numPr>
          <w:ilvl w:val="0"/>
          <w:numId w:val="8"/>
        </w:numPr>
        <w:tabs>
          <w:tab w:val="clear" w:pos="1068"/>
          <w:tab w:val="num" w:pos="426"/>
        </w:tabs>
        <w:ind w:hanging="642"/>
      </w:pPr>
      <w:r>
        <w:lastRenderedPageBreak/>
        <w:t>P</w:t>
      </w:r>
      <w:r w:rsidR="003C5993">
        <w:t>odmínk</w:t>
      </w:r>
      <w:r>
        <w:t>y</w:t>
      </w:r>
      <w:r w:rsidR="003C5993">
        <w:t xml:space="preserve"> poskytnutí dotace, které jsou </w:t>
      </w:r>
      <w:r w:rsidR="00AD0BA8">
        <w:t xml:space="preserve">nedílnou </w:t>
      </w:r>
      <w:r w:rsidR="003C5993">
        <w:t xml:space="preserve">součástí Rozhodnutí MŽP a tvoří přílohu č. 3 </w:t>
      </w:r>
      <w:r w:rsidR="00FF541E">
        <w:t>podkladových materiálů,</w:t>
      </w:r>
      <w:r w:rsidR="003C5993">
        <w:t xml:space="preserve"> dále Technickou a finanční přílohou k Rozhodnutí o poskytnutí dotace na financování akce, která tvoří přílohu č. 4</w:t>
      </w:r>
      <w:r w:rsidR="00AD0BA8">
        <w:t xml:space="preserve"> </w:t>
      </w:r>
      <w:r w:rsidR="00FF541E">
        <w:t>podkladových materiálů a Stanovením finančních oprav, které se použijí pro výdaje financované z OPŽP v případě porušení zákonných ustanovení a závazných požadavků poskytovatele dotace při zadávání veřejných zakázek (příloha č. 5 podkladových mater</w:t>
      </w:r>
      <w:r w:rsidR="001D04A1">
        <w:t>i</w:t>
      </w:r>
      <w:r w:rsidR="00FF541E">
        <w:t>álů).</w:t>
      </w:r>
    </w:p>
    <w:p w:rsidR="003C5993" w:rsidRDefault="003C5993">
      <w:pPr>
        <w:jc w:val="both"/>
      </w:pPr>
    </w:p>
    <w:p w:rsidR="003C5993" w:rsidRDefault="00F13D91">
      <w:pPr>
        <w:numPr>
          <w:ilvl w:val="0"/>
          <w:numId w:val="8"/>
        </w:numPr>
        <w:ind w:hanging="708"/>
        <w:jc w:val="both"/>
      </w:pPr>
      <w:r>
        <w:t>R</w:t>
      </w:r>
      <w:r w:rsidR="003C5993">
        <w:t>ozpočtov</w:t>
      </w:r>
      <w:r>
        <w:t>é</w:t>
      </w:r>
      <w:r w:rsidR="003C5993">
        <w:t xml:space="preserve"> opatření spočívající v:</w:t>
      </w:r>
    </w:p>
    <w:p w:rsidR="00D52756" w:rsidRDefault="00D52756" w:rsidP="00D52756">
      <w:pPr>
        <w:pStyle w:val="Odstavecseseznamem"/>
      </w:pPr>
    </w:p>
    <w:p w:rsidR="00D52756" w:rsidRDefault="003C3FF6" w:rsidP="00D52756">
      <w:pPr>
        <w:pStyle w:val="zapusnes2"/>
        <w:numPr>
          <w:ilvl w:val="1"/>
          <w:numId w:val="6"/>
        </w:numPr>
        <w:jc w:val="both"/>
      </w:pPr>
      <w:r>
        <w:t>z</w:t>
      </w:r>
      <w:r w:rsidR="00D52756">
        <w:t>výšení provozních příjmů</w:t>
      </w:r>
      <w:r>
        <w:t xml:space="preserve"> - přijaté dotace ze Státního fondu životního prostředí</w:t>
      </w:r>
      <w:r w:rsidR="00A35CDC">
        <w:t xml:space="preserve"> pro</w:t>
      </w:r>
      <w:r>
        <w:t xml:space="preserve"> rozpoč</w:t>
      </w:r>
      <w:r w:rsidR="00A35CDC">
        <w:t>e</w:t>
      </w:r>
      <w:r>
        <w:t>t Odboru financování a rozpočtu MMP ve výši</w:t>
      </w:r>
      <w:r w:rsidR="00D52756">
        <w:t xml:space="preserve"> </w:t>
      </w:r>
      <w:r>
        <w:t>28 tis. Kč (přesná výše dotace 28 371,35 Kč)</w:t>
      </w:r>
    </w:p>
    <w:p w:rsidR="00D52756" w:rsidRDefault="003C3FF6" w:rsidP="003C3FF6">
      <w:pPr>
        <w:pStyle w:val="zapusnes2"/>
        <w:numPr>
          <w:ilvl w:val="1"/>
          <w:numId w:val="6"/>
        </w:numPr>
        <w:jc w:val="both"/>
      </w:pPr>
      <w:r>
        <w:t>zvýšení provozních příjmů - přijaté dotace</w:t>
      </w:r>
      <w:r w:rsidRPr="003C3FF6">
        <w:t xml:space="preserve"> </w:t>
      </w:r>
      <w:r>
        <w:t xml:space="preserve">ze státního rozpočtu </w:t>
      </w:r>
      <w:r w:rsidR="00341CAB">
        <w:t xml:space="preserve">pro </w:t>
      </w:r>
      <w:r>
        <w:t>rozpoč</w:t>
      </w:r>
      <w:r w:rsidR="00341CAB">
        <w:t>et</w:t>
      </w:r>
      <w:r>
        <w:t xml:space="preserve"> Odboru financování a rozpočtu MMP</w:t>
      </w:r>
      <w:r w:rsidRPr="003C3FF6">
        <w:t xml:space="preserve"> </w:t>
      </w:r>
      <w:r>
        <w:t xml:space="preserve">ve výši </w:t>
      </w:r>
      <w:r w:rsidRPr="00D52756">
        <w:t>482</w:t>
      </w:r>
      <w:r>
        <w:t xml:space="preserve"> tis. Kč (přesná výše dotace 482 312,95</w:t>
      </w:r>
      <w:r w:rsidRPr="00D52756">
        <w:t xml:space="preserve"> </w:t>
      </w:r>
      <w:r>
        <w:t>Kč</w:t>
      </w:r>
    </w:p>
    <w:p w:rsidR="003C3FF6" w:rsidRDefault="003C3FF6" w:rsidP="003C3FF6">
      <w:pPr>
        <w:pStyle w:val="zapusnes2"/>
        <w:numPr>
          <w:ilvl w:val="1"/>
          <w:numId w:val="6"/>
        </w:numPr>
        <w:jc w:val="both"/>
      </w:pPr>
      <w:proofErr w:type="gramStart"/>
      <w:r>
        <w:t xml:space="preserve">tvorba </w:t>
      </w:r>
      <w:r w:rsidR="00B956C8">
        <w:t xml:space="preserve"> </w:t>
      </w:r>
      <w:r>
        <w:t>Fondu</w:t>
      </w:r>
      <w:proofErr w:type="gramEnd"/>
      <w:r>
        <w:t xml:space="preserve"> MP pro kofinancování dotovaných projektů ve výši </w:t>
      </w:r>
      <w:r w:rsidR="00B956C8">
        <w:t>51</w:t>
      </w:r>
      <w:r>
        <w:t>1</w:t>
      </w:r>
      <w:r w:rsidR="00B956C8">
        <w:t> </w:t>
      </w:r>
      <w:r w:rsidR="0038565D">
        <w:t>tis. Kč</w:t>
      </w:r>
      <w:r w:rsidR="00B956C8">
        <w:t xml:space="preserve"> (přesná výše 510 684,30</w:t>
      </w:r>
      <w:r>
        <w:t xml:space="preserve"> Kč).</w:t>
      </w:r>
    </w:p>
    <w:p w:rsidR="003C3FF6" w:rsidRDefault="003C3FF6" w:rsidP="00341CAB">
      <w:pPr>
        <w:jc w:val="both"/>
      </w:pPr>
    </w:p>
    <w:p w:rsidR="003C3FF6" w:rsidRDefault="00F13D91" w:rsidP="003C3FF6">
      <w:pPr>
        <w:numPr>
          <w:ilvl w:val="0"/>
          <w:numId w:val="8"/>
        </w:numPr>
        <w:ind w:hanging="708"/>
        <w:jc w:val="both"/>
      </w:pPr>
      <w:r>
        <w:t>R</w:t>
      </w:r>
      <w:r w:rsidR="003C3FF6">
        <w:t>ozpočtov</w:t>
      </w:r>
      <w:r>
        <w:t>é</w:t>
      </w:r>
      <w:r w:rsidR="003C3FF6">
        <w:t xml:space="preserve"> opatřením spočívající ve zvýšení </w:t>
      </w:r>
      <w:r w:rsidR="00341CAB">
        <w:t>provozních výdajů</w:t>
      </w:r>
      <w:r w:rsidR="003C3FF6">
        <w:t xml:space="preserve"> – </w:t>
      </w:r>
      <w:r w:rsidR="00341CAB">
        <w:t>běžné výdaje</w:t>
      </w:r>
      <w:r w:rsidR="003C3FF6">
        <w:t xml:space="preserve"> rozpočtu Správa veřejného statku MP – péče o vzhled města ve výši 511 tis. Kč kryté Fondem MP pro kofinancování dotovaných projektů</w:t>
      </w:r>
      <w:r w:rsidR="00B64013">
        <w:t xml:space="preserve"> na akci „Regenerace památné aleje </w:t>
      </w:r>
      <w:proofErr w:type="spellStart"/>
      <w:r w:rsidR="00B64013">
        <w:t>Kilometrovka</w:t>
      </w:r>
      <w:proofErr w:type="spellEnd"/>
      <w:r w:rsidR="00B64013">
        <w:t xml:space="preserve"> v Plzni“</w:t>
      </w:r>
      <w:r w:rsidR="003C3FF6">
        <w:t>.</w:t>
      </w:r>
    </w:p>
    <w:p w:rsidR="00B64013" w:rsidRDefault="00B64013" w:rsidP="00B64013">
      <w:pPr>
        <w:pStyle w:val="Odstavecseseznamem"/>
      </w:pPr>
    </w:p>
    <w:p w:rsidR="00B64013" w:rsidRDefault="00B64013" w:rsidP="00B64013">
      <w:pPr>
        <w:ind w:left="1068"/>
        <w:jc w:val="both"/>
      </w:pPr>
    </w:p>
    <w:p w:rsidR="003C5993" w:rsidRDefault="003C5993">
      <w:pPr>
        <w:pStyle w:val="parzahl"/>
        <w:numPr>
          <w:ilvl w:val="0"/>
          <w:numId w:val="0"/>
        </w:numPr>
        <w:jc w:val="both"/>
      </w:pPr>
      <w:r>
        <w:t>I</w:t>
      </w:r>
      <w:r w:rsidR="00F13D91">
        <w:t>II</w:t>
      </w:r>
      <w:r>
        <w:t>.</w:t>
      </w:r>
      <w:r>
        <w:tab/>
        <w:t>U k l á d á</w:t>
      </w:r>
    </w:p>
    <w:p w:rsidR="00F13D91" w:rsidRDefault="00F13D91">
      <w:pPr>
        <w:pStyle w:val="Paragrafneslovan"/>
      </w:pPr>
      <w:r>
        <w:t>Radě města Plzně</w:t>
      </w:r>
    </w:p>
    <w:p w:rsidR="00711231" w:rsidRDefault="00711231" w:rsidP="007C46D1">
      <w:pPr>
        <w:pStyle w:val="Paragrafneslovan"/>
        <w:pBdr>
          <w:bottom w:val="single" w:sz="4" w:space="1" w:color="auto"/>
        </w:pBdr>
      </w:pPr>
      <w:r>
        <w:t>1.</w:t>
      </w:r>
      <w:r>
        <w:tab/>
      </w:r>
      <w:r w:rsidR="007C46D1">
        <w:t xml:space="preserve">Realizovat přijaté usnesení v souladu s bodem </w:t>
      </w:r>
      <w:proofErr w:type="gramStart"/>
      <w:r w:rsidR="007C46D1">
        <w:t>II.1, 2, 3, 5</w:t>
      </w:r>
      <w:proofErr w:type="gramEnd"/>
    </w:p>
    <w:p w:rsidR="007C46D1" w:rsidRDefault="007C46D1" w:rsidP="007C46D1">
      <w:pPr>
        <w:pStyle w:val="Paragrafneslovan"/>
      </w:pPr>
      <w:r>
        <w:t>Termín: 30. září 2014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M. Zrzavecký</w:t>
      </w:r>
    </w:p>
    <w:p w:rsidR="007C46D1" w:rsidRDefault="007C46D1" w:rsidP="007C46D1">
      <w:pPr>
        <w:pStyle w:val="Paragrafneslovan"/>
      </w:pPr>
      <w:r>
        <w:t xml:space="preserve">                                                                                                                  Ing. Složil</w:t>
      </w:r>
    </w:p>
    <w:p w:rsidR="007C46D1" w:rsidRDefault="007C46D1" w:rsidP="00E30A8F">
      <w:pPr>
        <w:pStyle w:val="Paragrafneslovan"/>
        <w:pBdr>
          <w:bottom w:val="single" w:sz="4" w:space="1" w:color="auto"/>
        </w:pBdr>
      </w:pPr>
    </w:p>
    <w:p w:rsidR="007C46D1" w:rsidRDefault="007C46D1" w:rsidP="00E30A8F">
      <w:pPr>
        <w:pStyle w:val="Paragrafneslovan"/>
        <w:pBdr>
          <w:bottom w:val="single" w:sz="4" w:space="1" w:color="auto"/>
        </w:pBdr>
      </w:pPr>
    </w:p>
    <w:p w:rsidR="003C5993" w:rsidRDefault="00711231" w:rsidP="007C46D1">
      <w:pPr>
        <w:pStyle w:val="Paragrafneslovan"/>
        <w:pBdr>
          <w:bottom w:val="single" w:sz="4" w:space="1" w:color="auto"/>
        </w:pBdr>
        <w:ind w:left="705" w:hanging="705"/>
      </w:pPr>
      <w:r>
        <w:t>2.</w:t>
      </w:r>
      <w:r>
        <w:tab/>
        <w:t>Provést rozpočtové opatření</w:t>
      </w:r>
      <w:r w:rsidR="00F13D91">
        <w:t xml:space="preserve"> </w:t>
      </w:r>
      <w:r w:rsidR="007C46D1">
        <w:t xml:space="preserve">v souladu s bodem </w:t>
      </w:r>
      <w:proofErr w:type="gramStart"/>
      <w:r w:rsidR="007C46D1">
        <w:t xml:space="preserve">II.4 </w:t>
      </w:r>
      <w:r w:rsidR="00F13D91">
        <w:t>po</w:t>
      </w:r>
      <w:proofErr w:type="gramEnd"/>
      <w:r w:rsidR="00F13D91">
        <w:t xml:space="preserve"> přijetí fina</w:t>
      </w:r>
      <w:r w:rsidR="007C46D1">
        <w:t>nčních prostředků na účet města</w:t>
      </w:r>
      <w:r w:rsidR="003C5993">
        <w:tab/>
        <w:t xml:space="preserve">       </w:t>
      </w:r>
    </w:p>
    <w:p w:rsidR="00F13D91" w:rsidRDefault="00E30A8F">
      <w:pPr>
        <w:pStyle w:val="Paragrafneslovan"/>
      </w:pPr>
      <w:r>
        <w:t>Termín: 3</w:t>
      </w:r>
      <w:r w:rsidR="00711231">
        <w:t>1. prosince</w:t>
      </w:r>
      <w:r>
        <w:t xml:space="preserve"> 2014</w:t>
      </w:r>
      <w:r w:rsidR="00F13D91">
        <w:tab/>
      </w:r>
      <w:r w:rsidR="00F13D91">
        <w:tab/>
      </w:r>
      <w:r w:rsidR="00F13D91">
        <w:tab/>
      </w:r>
      <w:r w:rsidR="00F13D91">
        <w:tab/>
      </w:r>
      <w:r w:rsidR="00F13D91">
        <w:tab/>
        <w:t>Zodpovídá: M. Zrzavecký</w:t>
      </w:r>
    </w:p>
    <w:p w:rsidR="003C5993" w:rsidRDefault="00F13D91" w:rsidP="00F13D91">
      <w:pPr>
        <w:pStyle w:val="Paragrafneslovan"/>
      </w:pPr>
      <w:r>
        <w:t xml:space="preserve">                                                                                                      </w:t>
      </w:r>
      <w:r w:rsidR="00E30A8F">
        <w:t xml:space="preserve"> </w:t>
      </w:r>
      <w:r w:rsidR="00711231">
        <w:t xml:space="preserve">           </w:t>
      </w:r>
      <w:r>
        <w:t>Ing. Složil</w:t>
      </w:r>
    </w:p>
    <w:p w:rsidR="00E30A8F" w:rsidRDefault="00E30A8F" w:rsidP="00F13D91">
      <w:pPr>
        <w:pStyle w:val="Paragrafneslovan"/>
      </w:pPr>
    </w:p>
    <w:p w:rsidR="00E30A8F" w:rsidRDefault="00E30A8F">
      <w:pPr>
        <w:pStyle w:val="Paragrafneslovan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4394"/>
      </w:tblGrid>
      <w:tr w:rsidR="003C5993" w:rsidTr="00267120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Zprávu předkládá: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F13D91" w:rsidP="00F13D91">
            <w:pPr>
              <w:pStyle w:val="Paragrafneslovan0"/>
            </w:pPr>
            <w:r>
              <w:t>M. Zrzavecký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F13D91" w:rsidP="00F13D91">
            <w:pPr>
              <w:pStyle w:val="Paragrafneslovan0"/>
            </w:pPr>
            <w:r>
              <w:t>náměstek primátora</w:t>
            </w:r>
          </w:p>
        </w:tc>
      </w:tr>
      <w:tr w:rsidR="003C5993" w:rsidTr="00267120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Zprávu zpracoval dne: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Ing. D. Polová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F13D91" w:rsidP="00F13D91">
            <w:pPr>
              <w:pStyle w:val="Paragrafneslovan0"/>
            </w:pPr>
            <w:r>
              <w:t xml:space="preserve">15. srpna </w:t>
            </w:r>
            <w:r w:rsidR="00267120">
              <w:t>2014</w:t>
            </w:r>
          </w:p>
        </w:tc>
      </w:tr>
      <w:tr w:rsidR="003C5993" w:rsidTr="00267120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 w:rsidP="00F13D91">
            <w:pPr>
              <w:pStyle w:val="Paragrafneslovan0"/>
            </w:pPr>
            <w:r>
              <w:t xml:space="preserve">Schůze </w:t>
            </w:r>
            <w:r w:rsidR="00F13D91">
              <w:t>Z</w:t>
            </w:r>
            <w:r>
              <w:t>MP se zúčastní: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Ing. L. Složil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t>vedoucí FIN</w:t>
            </w:r>
            <w:r w:rsidR="00A10CB4">
              <w:t xml:space="preserve"> MMP</w:t>
            </w:r>
          </w:p>
        </w:tc>
      </w:tr>
      <w:tr w:rsidR="003C5993" w:rsidTr="00267120">
        <w:trPr>
          <w:trHeight w:val="258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5993" w:rsidRDefault="003C5993">
            <w:pPr>
              <w:pStyle w:val="Paragrafneslovan0"/>
            </w:pPr>
            <w:r>
              <w:lastRenderedPageBreak/>
              <w:t>Obsah zprávy projednán s:</w:t>
            </w:r>
          </w:p>
          <w:p w:rsidR="003C5993" w:rsidRDefault="003C5993">
            <w:pPr>
              <w:pStyle w:val="Paragrafneslovan0"/>
            </w:pPr>
          </w:p>
          <w:p w:rsidR="00B65DA6" w:rsidRDefault="00B65DA6">
            <w:pPr>
              <w:pStyle w:val="Paragrafneslovan0"/>
            </w:pPr>
          </w:p>
          <w:p w:rsidR="00796335" w:rsidRDefault="00796335" w:rsidP="00B65DA6"/>
          <w:p w:rsidR="00A10CB4" w:rsidRDefault="000D4572" w:rsidP="00B65DA6">
            <w:r>
              <w:t>Projednáno v RMP dne:</w:t>
            </w:r>
          </w:p>
          <w:p w:rsidR="000D4572" w:rsidRDefault="000D4572" w:rsidP="00B65DA6"/>
          <w:p w:rsidR="003C5993" w:rsidRPr="00B65DA6" w:rsidRDefault="00B65DA6" w:rsidP="00B65DA6">
            <w:r>
              <w:t xml:space="preserve">Vyvěšeno na úřední desce: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0CB4" w:rsidRDefault="003C5993">
            <w:pPr>
              <w:pStyle w:val="Paragrafneslovan0"/>
            </w:pPr>
            <w:r>
              <w:t>Ing. H. Kuglerovou</w:t>
            </w:r>
            <w:r w:rsidR="00A10CB4">
              <w:t xml:space="preserve"> </w:t>
            </w:r>
          </w:p>
          <w:p w:rsidR="008404D4" w:rsidRDefault="00267120" w:rsidP="00B65DA6">
            <w:r>
              <w:t xml:space="preserve">Ing. J. </w:t>
            </w:r>
            <w:proofErr w:type="spellStart"/>
            <w:r>
              <w:t>Kozohorským</w:t>
            </w:r>
            <w:proofErr w:type="spellEnd"/>
          </w:p>
          <w:p w:rsidR="00267120" w:rsidRDefault="00267120" w:rsidP="00B65DA6">
            <w:r>
              <w:t>Ing. M. Sterly</w:t>
            </w:r>
          </w:p>
          <w:p w:rsidR="00267120" w:rsidRDefault="00267120" w:rsidP="00B65DA6"/>
          <w:p w:rsidR="00267120" w:rsidRDefault="000D4572" w:rsidP="00B65DA6">
            <w:r>
              <w:t>14. srpna 2014</w:t>
            </w:r>
          </w:p>
          <w:p w:rsidR="000D4572" w:rsidRDefault="000D4572" w:rsidP="00B65DA6"/>
          <w:p w:rsidR="003C5993" w:rsidRPr="00B65DA6" w:rsidRDefault="00B65DA6" w:rsidP="00B65DA6">
            <w:r>
              <w:t>nepodléhá zveřejnění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67120" w:rsidRDefault="00267120" w:rsidP="00267120">
            <w:pPr>
              <w:pStyle w:val="Paragrafneslovan0"/>
            </w:pPr>
            <w:r>
              <w:t xml:space="preserve">ředitelkou EÚ MMP     </w:t>
            </w:r>
            <w:proofErr w:type="spellStart"/>
            <w:r>
              <w:t>souhl</w:t>
            </w:r>
            <w:proofErr w:type="spellEnd"/>
            <w:r>
              <w:t xml:space="preserve">.          </w:t>
            </w:r>
          </w:p>
          <w:p w:rsidR="003C5993" w:rsidRDefault="00267120" w:rsidP="00267120">
            <w:pPr>
              <w:pStyle w:val="Paragrafneslovan0"/>
              <w:tabs>
                <w:tab w:val="left" w:pos="2355"/>
              </w:tabs>
            </w:pPr>
            <w:r>
              <w:t xml:space="preserve">ředitelem TÚ MMP      </w:t>
            </w:r>
            <w:proofErr w:type="spellStart"/>
            <w:r>
              <w:t>souhl</w:t>
            </w:r>
            <w:proofErr w:type="spellEnd"/>
            <w:r>
              <w:t xml:space="preserve">. </w:t>
            </w:r>
          </w:p>
          <w:p w:rsidR="00A10CB4" w:rsidRDefault="00267120" w:rsidP="00267120">
            <w:pPr>
              <w:pStyle w:val="Paragrafneslovan0"/>
              <w:tabs>
                <w:tab w:val="left" w:pos="2355"/>
              </w:tabs>
            </w:pPr>
            <w:r>
              <w:t xml:space="preserve">ředitelem SVS MP        </w:t>
            </w:r>
            <w:proofErr w:type="spellStart"/>
            <w:r>
              <w:t>souhl</w:t>
            </w:r>
            <w:proofErr w:type="spellEnd"/>
            <w:r>
              <w:t xml:space="preserve">. </w:t>
            </w:r>
            <w:bookmarkStart w:id="3" w:name="_GoBack"/>
            <w:bookmarkEnd w:id="3"/>
          </w:p>
          <w:p w:rsidR="008404D4" w:rsidRDefault="008404D4" w:rsidP="00B65DA6">
            <w:pPr>
              <w:pStyle w:val="Paragrafneslovan0"/>
            </w:pPr>
          </w:p>
          <w:p w:rsidR="00B65DA6" w:rsidRDefault="000D4572" w:rsidP="00B65DA6">
            <w:pPr>
              <w:pStyle w:val="Paragrafneslovan0"/>
            </w:pPr>
            <w:r>
              <w:t>č. usnesení:</w:t>
            </w:r>
            <w:r w:rsidR="00711231">
              <w:t xml:space="preserve"> 816</w:t>
            </w:r>
          </w:p>
          <w:p w:rsidR="003C5993" w:rsidRDefault="003C5993" w:rsidP="00B65DA6">
            <w:pPr>
              <w:pStyle w:val="Paragrafneslovan0"/>
            </w:pPr>
            <w:r>
              <w:t xml:space="preserve">                            </w:t>
            </w:r>
          </w:p>
        </w:tc>
      </w:tr>
      <w:tr w:rsidR="00D841B4" w:rsidTr="00267120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841B4" w:rsidRDefault="00D841B4">
            <w:pPr>
              <w:pStyle w:val="Paragrafneslovan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41B4" w:rsidRDefault="00D841B4">
            <w:pPr>
              <w:pStyle w:val="Paragrafneslovan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1B4" w:rsidRDefault="00D841B4">
            <w:pPr>
              <w:pStyle w:val="Paragrafneslovan0"/>
            </w:pPr>
          </w:p>
        </w:tc>
      </w:tr>
    </w:tbl>
    <w:p w:rsidR="003C5993" w:rsidRDefault="003C5993"/>
    <w:sectPr w:rsidR="003C5993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D8" w:rsidRDefault="00DE6AD8">
      <w:r>
        <w:separator/>
      </w:r>
    </w:p>
  </w:endnote>
  <w:endnote w:type="continuationSeparator" w:id="0">
    <w:p w:rsidR="00DE6AD8" w:rsidRDefault="00DE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DA" w:rsidRDefault="00F711D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2E0AE3">
      <w:rPr>
        <w:rStyle w:val="slostrnky"/>
        <w:noProof/>
        <w:color w:val="C0C0C0"/>
      </w:rPr>
      <w:t>3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D8" w:rsidRDefault="00DE6AD8">
      <w:r>
        <w:separator/>
      </w:r>
    </w:p>
  </w:footnote>
  <w:footnote w:type="continuationSeparator" w:id="0">
    <w:p w:rsidR="00DE6AD8" w:rsidRDefault="00DE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3E"/>
    <w:multiLevelType w:val="hybridMultilevel"/>
    <w:tmpl w:val="C7687456"/>
    <w:lvl w:ilvl="0" w:tplc="D676F7B8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454A73E0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AB3E1EF2">
      <w:start w:val="3"/>
      <w:numFmt w:val="upperRoman"/>
      <w:lvlText w:val="%3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">
    <w:nsid w:val="3AB60E70"/>
    <w:multiLevelType w:val="hybridMultilevel"/>
    <w:tmpl w:val="8DB85980"/>
    <w:lvl w:ilvl="0" w:tplc="E3E2D23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B37ED8"/>
    <w:multiLevelType w:val="hybridMultilevel"/>
    <w:tmpl w:val="D3D4F424"/>
    <w:lvl w:ilvl="0" w:tplc="0405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3800D3"/>
    <w:multiLevelType w:val="hybridMultilevel"/>
    <w:tmpl w:val="5AB690B4"/>
    <w:lvl w:ilvl="0" w:tplc="0405000F">
      <w:start w:val="1"/>
      <w:numFmt w:val="decimal"/>
      <w:pStyle w:val="Zapusne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753C">
      <w:start w:val="4"/>
      <w:numFmt w:val="upperRoman"/>
      <w:pStyle w:val="zapusnes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34158"/>
    <w:multiLevelType w:val="hybridMultilevel"/>
    <w:tmpl w:val="BD54F364"/>
    <w:lvl w:ilvl="0" w:tplc="FF286D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36211"/>
    <w:multiLevelType w:val="hybridMultilevel"/>
    <w:tmpl w:val="E1CA9348"/>
    <w:lvl w:ilvl="0" w:tplc="0405000B">
      <w:start w:val="1"/>
      <w:numFmt w:val="bullet"/>
      <w:lvlText w:val="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7">
    <w:nsid w:val="65E540EF"/>
    <w:multiLevelType w:val="multilevel"/>
    <w:tmpl w:val="372AD81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hint="default"/>
      </w:rPr>
    </w:lvl>
  </w:abstractNum>
  <w:abstractNum w:abstractNumId="8">
    <w:nsid w:val="7A9E3F9E"/>
    <w:multiLevelType w:val="multilevel"/>
    <w:tmpl w:val="F884689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3"/>
    <w:rsid w:val="000D4572"/>
    <w:rsid w:val="001642AC"/>
    <w:rsid w:val="001D04A1"/>
    <w:rsid w:val="001E514A"/>
    <w:rsid w:val="00267120"/>
    <w:rsid w:val="002962B1"/>
    <w:rsid w:val="002D0E2D"/>
    <w:rsid w:val="002E0AE3"/>
    <w:rsid w:val="00341CAB"/>
    <w:rsid w:val="0038565D"/>
    <w:rsid w:val="003A1D3E"/>
    <w:rsid w:val="003C17FA"/>
    <w:rsid w:val="003C3FF6"/>
    <w:rsid w:val="003C5993"/>
    <w:rsid w:val="003D1FD8"/>
    <w:rsid w:val="003E3C15"/>
    <w:rsid w:val="00445244"/>
    <w:rsid w:val="00447CB9"/>
    <w:rsid w:val="0047706F"/>
    <w:rsid w:val="004A2F33"/>
    <w:rsid w:val="004F7151"/>
    <w:rsid w:val="0052104F"/>
    <w:rsid w:val="00575492"/>
    <w:rsid w:val="00587FAB"/>
    <w:rsid w:val="005A099E"/>
    <w:rsid w:val="00614AE9"/>
    <w:rsid w:val="006170ED"/>
    <w:rsid w:val="006C1D97"/>
    <w:rsid w:val="00711231"/>
    <w:rsid w:val="007255C0"/>
    <w:rsid w:val="00796335"/>
    <w:rsid w:val="007C122D"/>
    <w:rsid w:val="007C46D1"/>
    <w:rsid w:val="008404D4"/>
    <w:rsid w:val="008434D1"/>
    <w:rsid w:val="00904526"/>
    <w:rsid w:val="00923B5C"/>
    <w:rsid w:val="009C3E63"/>
    <w:rsid w:val="00A104C2"/>
    <w:rsid w:val="00A10CB4"/>
    <w:rsid w:val="00A35CDC"/>
    <w:rsid w:val="00AD0BA8"/>
    <w:rsid w:val="00B64013"/>
    <w:rsid w:val="00B65DA6"/>
    <w:rsid w:val="00B956C8"/>
    <w:rsid w:val="00B95814"/>
    <w:rsid w:val="00BA75C2"/>
    <w:rsid w:val="00BB377E"/>
    <w:rsid w:val="00C2129D"/>
    <w:rsid w:val="00C74EDB"/>
    <w:rsid w:val="00C75033"/>
    <w:rsid w:val="00C77624"/>
    <w:rsid w:val="00D46972"/>
    <w:rsid w:val="00D52756"/>
    <w:rsid w:val="00D841B4"/>
    <w:rsid w:val="00DD0270"/>
    <w:rsid w:val="00DE6AD8"/>
    <w:rsid w:val="00E2441A"/>
    <w:rsid w:val="00E30A8F"/>
    <w:rsid w:val="00E81F72"/>
    <w:rsid w:val="00F13D91"/>
    <w:rsid w:val="00F711DA"/>
    <w:rsid w:val="00F775B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slovan0">
    <w:name w:val="Paragraf neèíslovaný"/>
    <w:basedOn w:val="Normln"/>
    <w:pPr>
      <w:jc w:val="both"/>
    </w:pPr>
    <w:rPr>
      <w:szCs w:val="20"/>
    </w:r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tabs>
        <w:tab w:val="num" w:pos="680"/>
      </w:tabs>
      <w:spacing w:before="240" w:after="240"/>
      <w:ind w:left="680" w:hanging="680"/>
    </w:pPr>
    <w:rPr>
      <w:b/>
      <w:bCs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</w:style>
  <w:style w:type="paragraph" w:styleId="Odstavecseseznamem">
    <w:name w:val="List Paragraph"/>
    <w:basedOn w:val="Normln"/>
    <w:uiPriority w:val="34"/>
    <w:qFormat/>
    <w:rsid w:val="00D5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firstLine="720"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slovan0">
    <w:name w:val="Paragraf neèíslovaný"/>
    <w:basedOn w:val="Normln"/>
    <w:pPr>
      <w:jc w:val="both"/>
    </w:pPr>
    <w:rPr>
      <w:szCs w:val="20"/>
    </w:r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tabs>
        <w:tab w:val="num" w:pos="680"/>
      </w:tabs>
      <w:spacing w:before="240" w:after="240"/>
      <w:ind w:left="680" w:hanging="680"/>
    </w:pPr>
    <w:rPr>
      <w:b/>
      <w:bCs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</w:style>
  <w:style w:type="paragraph" w:styleId="Odstavecseseznamem">
    <w:name w:val="List Paragraph"/>
    <w:basedOn w:val="Normln"/>
    <w:uiPriority w:val="34"/>
    <w:qFormat/>
    <w:rsid w:val="00D5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SITmP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polova</dc:creator>
  <cp:lastModifiedBy>Polová Dagmar</cp:lastModifiedBy>
  <cp:revision>9</cp:revision>
  <cp:lastPrinted>2014-08-19T06:34:00Z</cp:lastPrinted>
  <dcterms:created xsi:type="dcterms:W3CDTF">2014-08-14T09:00:00Z</dcterms:created>
  <dcterms:modified xsi:type="dcterms:W3CDTF">2014-08-20T13:07:00Z</dcterms:modified>
</cp:coreProperties>
</file>