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7" w:type="dxa"/>
        <w:jc w:val="center"/>
        <w:tblLayout w:type="fixed"/>
        <w:tblCellMar>
          <w:left w:w="70" w:type="dxa"/>
          <w:right w:w="70" w:type="dxa"/>
        </w:tblCellMar>
        <w:tblLook w:val="0000" w:firstRow="0" w:lastRow="0" w:firstColumn="0" w:lastColumn="0" w:noHBand="0" w:noVBand="0"/>
      </w:tblPr>
      <w:tblGrid>
        <w:gridCol w:w="3487"/>
        <w:gridCol w:w="2680"/>
        <w:gridCol w:w="3440"/>
      </w:tblGrid>
      <w:tr w:rsidR="004524DB" w:rsidRPr="00441CBE" w:rsidTr="009661B2">
        <w:trPr>
          <w:jc w:val="center"/>
        </w:trPr>
        <w:tc>
          <w:tcPr>
            <w:tcW w:w="3487" w:type="dxa"/>
          </w:tcPr>
          <w:p w:rsidR="004524DB" w:rsidRPr="00441CBE" w:rsidRDefault="004524DB" w:rsidP="009661B2">
            <w:pPr>
              <w:spacing w:after="0" w:line="240" w:lineRule="auto"/>
              <w:ind w:right="-381"/>
              <w:rPr>
                <w:rFonts w:ascii="Times New Roman" w:eastAsia="Times New Roman" w:hAnsi="Times New Roman" w:cs="Times New Roman"/>
                <w:b/>
                <w:sz w:val="24"/>
                <w:szCs w:val="24"/>
              </w:rPr>
            </w:pPr>
            <w:r w:rsidRPr="00441CBE">
              <w:rPr>
                <w:rFonts w:ascii="Times New Roman" w:eastAsia="Times New Roman" w:hAnsi="Times New Roman" w:cs="Times New Roman"/>
                <w:b/>
                <w:sz w:val="24"/>
                <w:szCs w:val="24"/>
              </w:rPr>
              <w:t>Zastupitelstvo města Plzně dne:</w:t>
            </w:r>
          </w:p>
        </w:tc>
        <w:tc>
          <w:tcPr>
            <w:tcW w:w="2680" w:type="dxa"/>
          </w:tcPr>
          <w:p w:rsidR="004524DB" w:rsidRPr="00441CBE" w:rsidRDefault="004524DB" w:rsidP="00F60777">
            <w:pPr>
              <w:tabs>
                <w:tab w:val="center" w:pos="4536"/>
                <w:tab w:val="right" w:pos="9072"/>
              </w:tabs>
              <w:spacing w:after="0" w:line="240" w:lineRule="auto"/>
              <w:ind w:left="241"/>
              <w:rPr>
                <w:rFonts w:ascii="Times New Roman" w:eastAsia="Times New Roman" w:hAnsi="Times New Roman" w:cs="Times New Roman"/>
                <w:b/>
                <w:spacing w:val="8"/>
                <w:sz w:val="24"/>
                <w:szCs w:val="20"/>
                <w:lang w:eastAsia="cs-CZ"/>
              </w:rPr>
            </w:pPr>
            <w:r w:rsidRPr="00441CBE">
              <w:rPr>
                <w:rFonts w:ascii="Times New Roman" w:eastAsia="Times New Roman" w:hAnsi="Times New Roman" w:cs="Times New Roman"/>
                <w:b/>
                <w:spacing w:val="8"/>
                <w:sz w:val="24"/>
                <w:szCs w:val="20"/>
                <w:lang w:eastAsia="cs-CZ"/>
              </w:rPr>
              <w:t xml:space="preserve">        </w:t>
            </w:r>
            <w:r w:rsidR="00F60777">
              <w:rPr>
                <w:rFonts w:ascii="Times New Roman" w:eastAsia="Times New Roman" w:hAnsi="Times New Roman" w:cs="Times New Roman"/>
                <w:b/>
                <w:spacing w:val="8"/>
                <w:sz w:val="24"/>
                <w:szCs w:val="20"/>
                <w:lang w:eastAsia="cs-CZ"/>
              </w:rPr>
              <w:t>4. 9. 2014</w:t>
            </w:r>
            <w:r w:rsidRPr="00441CBE">
              <w:rPr>
                <w:rFonts w:ascii="Times New Roman" w:eastAsia="Times New Roman" w:hAnsi="Times New Roman" w:cs="Times New Roman"/>
                <w:b/>
                <w:spacing w:val="8"/>
                <w:sz w:val="24"/>
                <w:szCs w:val="20"/>
                <w:lang w:eastAsia="cs-CZ"/>
              </w:rPr>
              <w:t xml:space="preserve"> </w:t>
            </w:r>
          </w:p>
        </w:tc>
        <w:tc>
          <w:tcPr>
            <w:tcW w:w="3440" w:type="dxa"/>
          </w:tcPr>
          <w:p w:rsidR="004524DB" w:rsidRPr="00441CBE" w:rsidRDefault="004524DB" w:rsidP="0005185F">
            <w:pPr>
              <w:spacing w:after="0" w:line="240" w:lineRule="auto"/>
              <w:jc w:val="center"/>
              <w:rPr>
                <w:rFonts w:ascii="Times New Roman" w:eastAsia="Times New Roman" w:hAnsi="Times New Roman" w:cs="Times New Roman"/>
                <w:b/>
                <w:sz w:val="24"/>
                <w:szCs w:val="24"/>
                <w:lang w:val="en-US"/>
              </w:rPr>
            </w:pPr>
            <w:r w:rsidRPr="00441CBE">
              <w:rPr>
                <w:rFonts w:ascii="Times New Roman" w:eastAsia="Times New Roman" w:hAnsi="Times New Roman" w:cs="Times New Roman"/>
                <w:b/>
                <w:bCs/>
                <w:iCs/>
                <w:sz w:val="24"/>
                <w:szCs w:val="24"/>
                <w:lang w:val="en-US"/>
              </w:rPr>
              <w:t xml:space="preserve">                                        OŠMT/</w:t>
            </w:r>
            <w:r w:rsidR="0005185F">
              <w:rPr>
                <w:rFonts w:ascii="Times New Roman" w:eastAsia="Times New Roman" w:hAnsi="Times New Roman" w:cs="Times New Roman"/>
                <w:b/>
                <w:bCs/>
                <w:iCs/>
                <w:sz w:val="24"/>
                <w:szCs w:val="24"/>
                <w:lang w:val="en-US"/>
              </w:rPr>
              <w:t>7</w:t>
            </w:r>
            <w:r w:rsidRPr="00441CBE">
              <w:rPr>
                <w:rFonts w:ascii="Times New Roman" w:eastAsia="Times New Roman" w:hAnsi="Times New Roman" w:cs="Times New Roman"/>
                <w:b/>
                <w:bCs/>
                <w:iCs/>
                <w:sz w:val="24"/>
                <w:szCs w:val="24"/>
                <w:lang w:val="en-US"/>
              </w:rPr>
              <w:t xml:space="preserve"> </w:t>
            </w:r>
          </w:p>
        </w:tc>
      </w:tr>
      <w:tr w:rsidR="004524DB" w:rsidRPr="00441CBE" w:rsidTr="009661B2">
        <w:trPr>
          <w:jc w:val="center"/>
        </w:trPr>
        <w:tc>
          <w:tcPr>
            <w:tcW w:w="3487" w:type="dxa"/>
          </w:tcPr>
          <w:p w:rsidR="004524DB" w:rsidRPr="00441CBE" w:rsidRDefault="004524DB" w:rsidP="009661B2">
            <w:pPr>
              <w:spacing w:after="0" w:line="240" w:lineRule="auto"/>
              <w:rPr>
                <w:rFonts w:ascii="Times New Roman" w:eastAsia="Times New Roman" w:hAnsi="Times New Roman" w:cs="Times New Roman"/>
                <w:b/>
                <w:sz w:val="24"/>
                <w:szCs w:val="24"/>
              </w:rPr>
            </w:pPr>
          </w:p>
        </w:tc>
        <w:tc>
          <w:tcPr>
            <w:tcW w:w="2680" w:type="dxa"/>
          </w:tcPr>
          <w:p w:rsidR="004524DB" w:rsidRPr="00441CBE" w:rsidRDefault="004524DB" w:rsidP="009661B2">
            <w:pPr>
              <w:tabs>
                <w:tab w:val="center" w:pos="4536"/>
                <w:tab w:val="right" w:pos="9072"/>
              </w:tabs>
              <w:spacing w:after="0" w:line="240" w:lineRule="auto"/>
              <w:rPr>
                <w:rFonts w:ascii="Times New Roman" w:eastAsia="Times New Roman" w:hAnsi="Times New Roman" w:cs="Times New Roman"/>
                <w:b/>
                <w:spacing w:val="8"/>
                <w:sz w:val="24"/>
                <w:szCs w:val="20"/>
                <w:lang w:eastAsia="cs-CZ"/>
              </w:rPr>
            </w:pPr>
          </w:p>
        </w:tc>
        <w:tc>
          <w:tcPr>
            <w:tcW w:w="3440" w:type="dxa"/>
          </w:tcPr>
          <w:p w:rsidR="004524DB" w:rsidRPr="00441CBE" w:rsidRDefault="004524DB" w:rsidP="009661B2">
            <w:pPr>
              <w:spacing w:after="0" w:line="240" w:lineRule="auto"/>
              <w:jc w:val="right"/>
              <w:rPr>
                <w:rFonts w:ascii="Times New Roman" w:eastAsia="Times New Roman" w:hAnsi="Times New Roman" w:cs="Times New Roman"/>
                <w:b/>
                <w:bCs/>
                <w:iCs/>
                <w:sz w:val="24"/>
                <w:szCs w:val="24"/>
                <w:lang w:val="en-US"/>
              </w:rPr>
            </w:pPr>
          </w:p>
        </w:tc>
      </w:tr>
    </w:tbl>
    <w:p w:rsidR="004524DB" w:rsidRPr="00441CBE" w:rsidRDefault="004524DB" w:rsidP="004524DB">
      <w:pPr>
        <w:spacing w:after="0" w:line="240" w:lineRule="auto"/>
        <w:jc w:val="center"/>
        <w:rPr>
          <w:rFonts w:ascii="Times New Roman" w:eastAsia="Times New Roman" w:hAnsi="Times New Roman" w:cs="Times New Roman"/>
          <w:b/>
          <w:caps/>
          <w:spacing w:val="22"/>
          <w:sz w:val="28"/>
          <w:szCs w:val="20"/>
          <w:lang w:val="en-AU" w:eastAsia="cs-CZ"/>
        </w:rPr>
      </w:pPr>
    </w:p>
    <w:p w:rsidR="004524DB" w:rsidRPr="00441CBE" w:rsidRDefault="004524DB" w:rsidP="004524DB">
      <w:pPr>
        <w:spacing w:after="0" w:line="240" w:lineRule="auto"/>
        <w:jc w:val="both"/>
        <w:rPr>
          <w:rFonts w:ascii="Times New Roman" w:eastAsia="Times New Roman" w:hAnsi="Times New Roman" w:cs="Times New Roman"/>
          <w:sz w:val="24"/>
          <w:szCs w:val="20"/>
          <w:lang w:val="en-AU" w:eastAsia="cs-CZ"/>
        </w:rPr>
      </w:pPr>
    </w:p>
    <w:p w:rsidR="004524DB" w:rsidRPr="005C407A" w:rsidRDefault="005C407A" w:rsidP="005C407A">
      <w:pPr>
        <w:spacing w:after="0" w:line="240" w:lineRule="auto"/>
        <w:jc w:val="center"/>
        <w:rPr>
          <w:rFonts w:ascii="Times New Roman" w:eastAsia="Times New Roman" w:hAnsi="Times New Roman" w:cs="Times New Roman"/>
          <w:b/>
          <w:caps/>
          <w:spacing w:val="22"/>
          <w:sz w:val="28"/>
          <w:szCs w:val="20"/>
          <w:lang w:eastAsia="cs-CZ"/>
        </w:rPr>
      </w:pPr>
      <w:r>
        <w:rPr>
          <w:rFonts w:ascii="Times New Roman" w:eastAsia="Times New Roman" w:hAnsi="Times New Roman" w:cs="Times New Roman"/>
          <w:b/>
          <w:caps/>
          <w:spacing w:val="22"/>
          <w:sz w:val="28"/>
          <w:szCs w:val="20"/>
          <w:lang w:eastAsia="cs-CZ"/>
        </w:rPr>
        <w:t>INFORMATIVNÍ ZPRÁVA</w:t>
      </w:r>
    </w:p>
    <w:tbl>
      <w:tblPr>
        <w:tblW w:w="9108" w:type="dxa"/>
        <w:tblInd w:w="413" w:type="dxa"/>
        <w:tblLayout w:type="fixed"/>
        <w:tblLook w:val="0000" w:firstRow="0" w:lastRow="0" w:firstColumn="0" w:lastColumn="0" w:noHBand="0" w:noVBand="0"/>
      </w:tblPr>
      <w:tblGrid>
        <w:gridCol w:w="570"/>
        <w:gridCol w:w="3691"/>
        <w:gridCol w:w="1092"/>
        <w:gridCol w:w="3755"/>
      </w:tblGrid>
      <w:tr w:rsidR="004524DB" w:rsidRPr="00441CBE" w:rsidTr="005C407A">
        <w:tc>
          <w:tcPr>
            <w:tcW w:w="570" w:type="dxa"/>
          </w:tcPr>
          <w:p w:rsidR="004524DB" w:rsidRPr="00441CBE" w:rsidRDefault="004524DB" w:rsidP="009661B2">
            <w:pPr>
              <w:spacing w:after="0" w:line="240" w:lineRule="auto"/>
              <w:jc w:val="both"/>
              <w:rPr>
                <w:rFonts w:ascii="Times New Roman" w:eastAsia="Times New Roman" w:hAnsi="Times New Roman" w:cs="Times New Roman"/>
                <w:sz w:val="24"/>
                <w:szCs w:val="20"/>
                <w:lang w:eastAsia="cs-CZ"/>
              </w:rPr>
            </w:pPr>
          </w:p>
        </w:tc>
        <w:tc>
          <w:tcPr>
            <w:tcW w:w="3691" w:type="dxa"/>
          </w:tcPr>
          <w:p w:rsidR="004524DB" w:rsidRPr="00441CBE" w:rsidRDefault="004524DB" w:rsidP="009661B2">
            <w:pPr>
              <w:spacing w:after="0" w:line="240" w:lineRule="auto"/>
              <w:jc w:val="both"/>
              <w:rPr>
                <w:rFonts w:ascii="Times New Roman" w:eastAsia="Times New Roman" w:hAnsi="Times New Roman" w:cs="Times New Roman"/>
                <w:i/>
                <w:sz w:val="24"/>
                <w:szCs w:val="20"/>
                <w:lang w:eastAsia="cs-CZ"/>
              </w:rPr>
            </w:pPr>
          </w:p>
        </w:tc>
        <w:tc>
          <w:tcPr>
            <w:tcW w:w="1092" w:type="dxa"/>
          </w:tcPr>
          <w:p w:rsidR="004524DB" w:rsidRPr="00441CBE" w:rsidRDefault="004524DB" w:rsidP="009661B2">
            <w:pPr>
              <w:spacing w:after="0" w:line="240" w:lineRule="auto"/>
              <w:jc w:val="both"/>
              <w:rPr>
                <w:rFonts w:ascii="Times New Roman" w:eastAsia="Times New Roman" w:hAnsi="Times New Roman" w:cs="Times New Roman"/>
                <w:sz w:val="24"/>
                <w:szCs w:val="20"/>
                <w:lang w:eastAsia="cs-CZ"/>
              </w:rPr>
            </w:pPr>
          </w:p>
        </w:tc>
        <w:tc>
          <w:tcPr>
            <w:tcW w:w="3755" w:type="dxa"/>
          </w:tcPr>
          <w:p w:rsidR="004524DB" w:rsidRPr="00441CBE" w:rsidRDefault="004524DB" w:rsidP="004524DB">
            <w:pPr>
              <w:tabs>
                <w:tab w:val="left" w:pos="2760"/>
              </w:tabs>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p>
        </w:tc>
      </w:tr>
    </w:tbl>
    <w:p w:rsidR="004524DB" w:rsidRPr="00441CBE" w:rsidRDefault="004524DB" w:rsidP="00C47765">
      <w:pPr>
        <w:spacing w:after="0" w:line="240" w:lineRule="auto"/>
        <w:rPr>
          <w:rFonts w:ascii="Times New Roman" w:eastAsia="Times New Roman" w:hAnsi="Times New Roman" w:cs="Times New Roman"/>
          <w:sz w:val="24"/>
          <w:szCs w:val="24"/>
          <w:lang w:eastAsia="cs-CZ"/>
        </w:rPr>
      </w:pPr>
    </w:p>
    <w:tbl>
      <w:tblPr>
        <w:tblW w:w="0" w:type="auto"/>
        <w:jc w:val="center"/>
        <w:tblLayout w:type="fixed"/>
        <w:tblLook w:val="0000" w:firstRow="0" w:lastRow="0" w:firstColumn="0" w:lastColumn="0" w:noHBand="0" w:noVBand="0"/>
      </w:tblPr>
      <w:tblGrid>
        <w:gridCol w:w="1275"/>
        <w:gridCol w:w="7833"/>
      </w:tblGrid>
      <w:tr w:rsidR="004524DB" w:rsidRPr="00C47765" w:rsidTr="009661B2">
        <w:trPr>
          <w:jc w:val="center"/>
        </w:trPr>
        <w:tc>
          <w:tcPr>
            <w:tcW w:w="1275" w:type="dxa"/>
          </w:tcPr>
          <w:p w:rsidR="005C407A" w:rsidRPr="00C47765" w:rsidRDefault="005C407A" w:rsidP="009661B2">
            <w:pPr>
              <w:spacing w:after="0" w:line="240" w:lineRule="auto"/>
              <w:jc w:val="both"/>
              <w:rPr>
                <w:rFonts w:ascii="Times New Roman" w:eastAsia="Times New Roman" w:hAnsi="Times New Roman" w:cs="Times New Roman"/>
                <w:sz w:val="24"/>
                <w:szCs w:val="24"/>
                <w:lang w:eastAsia="cs-CZ"/>
              </w:rPr>
            </w:pPr>
          </w:p>
          <w:p w:rsidR="004524DB" w:rsidRPr="00C47765" w:rsidRDefault="004524DB" w:rsidP="009661B2">
            <w:pPr>
              <w:spacing w:after="0" w:line="240" w:lineRule="auto"/>
              <w:jc w:val="both"/>
              <w:rPr>
                <w:rFonts w:ascii="Times New Roman" w:eastAsia="Times New Roman" w:hAnsi="Times New Roman" w:cs="Times New Roman"/>
                <w:sz w:val="24"/>
                <w:szCs w:val="24"/>
                <w:lang w:eastAsia="cs-CZ"/>
              </w:rPr>
            </w:pPr>
            <w:r w:rsidRPr="00C47765">
              <w:rPr>
                <w:rFonts w:ascii="Times New Roman" w:eastAsia="Times New Roman" w:hAnsi="Times New Roman" w:cs="Times New Roman"/>
                <w:sz w:val="24"/>
                <w:szCs w:val="24"/>
                <w:lang w:eastAsia="cs-CZ"/>
              </w:rPr>
              <w:t>Ve věci:</w:t>
            </w:r>
          </w:p>
        </w:tc>
        <w:tc>
          <w:tcPr>
            <w:tcW w:w="7833" w:type="dxa"/>
          </w:tcPr>
          <w:p w:rsidR="004524DB" w:rsidRPr="00C47765" w:rsidRDefault="004524DB" w:rsidP="009661B2">
            <w:pPr>
              <w:spacing w:after="0" w:line="240" w:lineRule="auto"/>
              <w:jc w:val="both"/>
              <w:rPr>
                <w:rFonts w:ascii="Times New Roman" w:eastAsia="Times New Roman" w:hAnsi="Times New Roman" w:cs="Times New Roman"/>
                <w:sz w:val="24"/>
                <w:szCs w:val="24"/>
                <w:lang w:eastAsia="cs-CZ"/>
              </w:rPr>
            </w:pPr>
          </w:p>
          <w:p w:rsidR="004524DB" w:rsidRPr="00C47765" w:rsidRDefault="004524DB" w:rsidP="00F60777">
            <w:pPr>
              <w:spacing w:after="0" w:line="240" w:lineRule="auto"/>
              <w:jc w:val="both"/>
              <w:rPr>
                <w:rFonts w:ascii="Times New Roman" w:eastAsia="Times New Roman" w:hAnsi="Times New Roman" w:cs="Times New Roman"/>
                <w:sz w:val="24"/>
                <w:szCs w:val="24"/>
                <w:lang w:eastAsia="cs-CZ"/>
              </w:rPr>
            </w:pPr>
            <w:r w:rsidRPr="00C47765">
              <w:rPr>
                <w:rFonts w:ascii="Times New Roman" w:eastAsia="Times New Roman" w:hAnsi="Times New Roman" w:cs="Times New Roman"/>
                <w:sz w:val="24"/>
                <w:szCs w:val="24"/>
                <w:lang w:eastAsia="cs-CZ"/>
              </w:rPr>
              <w:t>aktuálního stavu přijatých dětí do mateřských škol na školní rok 201</w:t>
            </w:r>
            <w:r w:rsidR="00F60777">
              <w:rPr>
                <w:rFonts w:ascii="Times New Roman" w:eastAsia="Times New Roman" w:hAnsi="Times New Roman" w:cs="Times New Roman"/>
                <w:sz w:val="24"/>
                <w:szCs w:val="24"/>
                <w:lang w:eastAsia="cs-CZ"/>
              </w:rPr>
              <w:t>4</w:t>
            </w:r>
            <w:r w:rsidRPr="00C47765">
              <w:rPr>
                <w:rFonts w:ascii="Times New Roman" w:eastAsia="Times New Roman" w:hAnsi="Times New Roman" w:cs="Times New Roman"/>
                <w:sz w:val="24"/>
                <w:szCs w:val="24"/>
                <w:lang w:eastAsia="cs-CZ"/>
              </w:rPr>
              <w:t>/201</w:t>
            </w:r>
            <w:r w:rsidR="00F60777">
              <w:rPr>
                <w:rFonts w:ascii="Times New Roman" w:eastAsia="Times New Roman" w:hAnsi="Times New Roman" w:cs="Times New Roman"/>
                <w:sz w:val="24"/>
                <w:szCs w:val="24"/>
                <w:lang w:eastAsia="cs-CZ"/>
              </w:rPr>
              <w:t>5</w:t>
            </w:r>
            <w:r w:rsidRPr="00C47765">
              <w:rPr>
                <w:rFonts w:ascii="Times New Roman" w:eastAsia="Times New Roman" w:hAnsi="Times New Roman" w:cs="Times New Roman"/>
                <w:sz w:val="24"/>
                <w:szCs w:val="24"/>
                <w:lang w:eastAsia="cs-CZ"/>
              </w:rPr>
              <w:t xml:space="preserve"> </w:t>
            </w:r>
          </w:p>
        </w:tc>
      </w:tr>
    </w:tbl>
    <w:p w:rsidR="004524DB" w:rsidRPr="00C47765" w:rsidRDefault="004524DB" w:rsidP="004524DB">
      <w:pPr>
        <w:pBdr>
          <w:bottom w:val="single" w:sz="6" w:space="1" w:color="auto"/>
        </w:pBdr>
        <w:spacing w:after="0" w:line="240" w:lineRule="auto"/>
        <w:jc w:val="both"/>
        <w:rPr>
          <w:rFonts w:ascii="Times New Roman" w:eastAsia="Times New Roman" w:hAnsi="Times New Roman" w:cs="Times New Roman"/>
          <w:sz w:val="24"/>
          <w:szCs w:val="24"/>
          <w:lang w:eastAsia="cs-CZ"/>
        </w:rPr>
      </w:pPr>
    </w:p>
    <w:p w:rsidR="00A80287" w:rsidRPr="005F46DB" w:rsidRDefault="00A005B8" w:rsidP="005F46DB">
      <w:pPr>
        <w:spacing w:line="240" w:lineRule="auto"/>
        <w:jc w:val="both"/>
        <w:rPr>
          <w:rFonts w:ascii="Times New Roman" w:hAnsi="Times New Roman" w:cs="Times New Roman"/>
          <w:sz w:val="24"/>
          <w:szCs w:val="24"/>
        </w:rPr>
      </w:pPr>
      <w:r w:rsidRPr="005F46DB">
        <w:rPr>
          <w:rFonts w:ascii="Times New Roman" w:hAnsi="Times New Roman" w:cs="Times New Roman"/>
          <w:sz w:val="24"/>
          <w:szCs w:val="24"/>
        </w:rPr>
        <w:t xml:space="preserve">Základní cíle předškolního vzdělávání jsou stanoveny školským zákonem. </w:t>
      </w:r>
      <w:proofErr w:type="gramStart"/>
      <w:r w:rsidRPr="005F46DB">
        <w:rPr>
          <w:rFonts w:ascii="Times New Roman" w:hAnsi="Times New Roman" w:cs="Times New Roman"/>
          <w:sz w:val="24"/>
          <w:szCs w:val="24"/>
        </w:rPr>
        <w:t>č.</w:t>
      </w:r>
      <w:proofErr w:type="gramEnd"/>
      <w:r w:rsidRPr="005F46DB">
        <w:rPr>
          <w:rFonts w:ascii="Times New Roman" w:hAnsi="Times New Roman" w:cs="Times New Roman"/>
          <w:sz w:val="24"/>
          <w:szCs w:val="24"/>
        </w:rPr>
        <w:t xml:space="preserve"> 561/2004 Sb. v platném znění. Jedná se o rozvoj osobnosti dítěte předškolního věku a také vytváření základních předpokladů pro pokračování ve vzdělávání. Současně školský zákon ukládá obcím </w:t>
      </w:r>
      <w:r w:rsidR="0005185F">
        <w:rPr>
          <w:rFonts w:ascii="Times New Roman" w:hAnsi="Times New Roman" w:cs="Times New Roman"/>
          <w:sz w:val="24"/>
          <w:szCs w:val="24"/>
        </w:rPr>
        <w:t xml:space="preserve">povinnost </w:t>
      </w:r>
      <w:r w:rsidRPr="005F46DB">
        <w:rPr>
          <w:rFonts w:ascii="Times New Roman" w:hAnsi="Times New Roman" w:cs="Times New Roman"/>
          <w:sz w:val="24"/>
          <w:szCs w:val="24"/>
        </w:rPr>
        <w:t>zajistit místo v mateřské škole pro děti v posledním roce před zahájením povinné školní docházky</w:t>
      </w:r>
      <w:r w:rsidR="0005185F">
        <w:rPr>
          <w:rFonts w:ascii="Times New Roman" w:hAnsi="Times New Roman" w:cs="Times New Roman"/>
          <w:sz w:val="24"/>
          <w:szCs w:val="24"/>
        </w:rPr>
        <w:t>. Z</w:t>
      </w:r>
      <w:r w:rsidR="004D2478">
        <w:rPr>
          <w:rFonts w:ascii="Times New Roman" w:hAnsi="Times New Roman" w:cs="Times New Roman"/>
          <w:sz w:val="24"/>
          <w:szCs w:val="24"/>
        </w:rPr>
        <w:t> </w:t>
      </w:r>
      <w:r w:rsidR="0005185F">
        <w:rPr>
          <w:rFonts w:ascii="Times New Roman" w:hAnsi="Times New Roman" w:cs="Times New Roman"/>
          <w:sz w:val="24"/>
          <w:szCs w:val="24"/>
        </w:rPr>
        <w:t>toho</w:t>
      </w:r>
      <w:r w:rsidR="004D2478">
        <w:rPr>
          <w:rFonts w:ascii="Times New Roman" w:hAnsi="Times New Roman" w:cs="Times New Roman"/>
          <w:sz w:val="24"/>
          <w:szCs w:val="24"/>
        </w:rPr>
        <w:t xml:space="preserve">to </w:t>
      </w:r>
      <w:r w:rsidR="0005185F">
        <w:rPr>
          <w:rFonts w:ascii="Times New Roman" w:hAnsi="Times New Roman" w:cs="Times New Roman"/>
          <w:sz w:val="24"/>
          <w:szCs w:val="24"/>
        </w:rPr>
        <w:t>důvodu</w:t>
      </w:r>
      <w:r w:rsidR="004D2478">
        <w:rPr>
          <w:rFonts w:ascii="Times New Roman" w:hAnsi="Times New Roman" w:cs="Times New Roman"/>
          <w:sz w:val="24"/>
          <w:szCs w:val="24"/>
        </w:rPr>
        <w:t xml:space="preserve"> </w:t>
      </w:r>
      <w:proofErr w:type="gramStart"/>
      <w:r w:rsidR="004D2478">
        <w:rPr>
          <w:rFonts w:ascii="Times New Roman" w:hAnsi="Times New Roman" w:cs="Times New Roman"/>
          <w:sz w:val="24"/>
          <w:szCs w:val="24"/>
        </w:rPr>
        <w:t>mají  tyto</w:t>
      </w:r>
      <w:proofErr w:type="gramEnd"/>
      <w:r w:rsidR="004D2478">
        <w:rPr>
          <w:rFonts w:ascii="Times New Roman" w:hAnsi="Times New Roman" w:cs="Times New Roman"/>
          <w:sz w:val="24"/>
          <w:szCs w:val="24"/>
        </w:rPr>
        <w:t xml:space="preserve"> děti </w:t>
      </w:r>
      <w:r w:rsidRPr="005F46DB">
        <w:rPr>
          <w:rFonts w:ascii="Times New Roman" w:hAnsi="Times New Roman" w:cs="Times New Roman"/>
          <w:sz w:val="24"/>
          <w:szCs w:val="24"/>
        </w:rPr>
        <w:t xml:space="preserve">vždy přednost a jsou přijaty. </w:t>
      </w:r>
      <w:r w:rsidR="006C2721" w:rsidRPr="005F46DB">
        <w:rPr>
          <w:rFonts w:ascii="Times New Roman" w:hAnsi="Times New Roman" w:cs="Times New Roman"/>
          <w:sz w:val="24"/>
          <w:szCs w:val="24"/>
        </w:rPr>
        <w:t xml:space="preserve">Ve dnech 26. a 27. března 2014 </w:t>
      </w:r>
      <w:r w:rsidR="00E12D11" w:rsidRPr="005F46DB">
        <w:rPr>
          <w:rFonts w:ascii="Times New Roman" w:hAnsi="Times New Roman" w:cs="Times New Roman"/>
          <w:sz w:val="24"/>
          <w:szCs w:val="24"/>
        </w:rPr>
        <w:t>proběhly</w:t>
      </w:r>
      <w:r w:rsidR="006C2721" w:rsidRPr="005F46DB">
        <w:rPr>
          <w:rFonts w:ascii="Times New Roman" w:hAnsi="Times New Roman" w:cs="Times New Roman"/>
          <w:sz w:val="24"/>
          <w:szCs w:val="24"/>
        </w:rPr>
        <w:t xml:space="preserve"> zápisy do mateřských škol </w:t>
      </w:r>
      <w:r w:rsidR="0005185F">
        <w:rPr>
          <w:rFonts w:ascii="Times New Roman" w:hAnsi="Times New Roman" w:cs="Times New Roman"/>
          <w:sz w:val="24"/>
          <w:szCs w:val="24"/>
        </w:rPr>
        <w:t xml:space="preserve">v Plzni </w:t>
      </w:r>
      <w:r w:rsidR="006C2721" w:rsidRPr="005F46DB">
        <w:rPr>
          <w:rFonts w:ascii="Times New Roman" w:hAnsi="Times New Roman" w:cs="Times New Roman"/>
          <w:sz w:val="24"/>
          <w:szCs w:val="24"/>
        </w:rPr>
        <w:t xml:space="preserve">pro školní rok 2014/2015. V rámci zkušebního provozu elektronické podpory zápisů do mateřských škol byly ve spolupráci s ředitelkami mateřských škol, OŠMT a SIT do systému přepsány všechny přihlášky odevzdané v papírové podobě, aby bylo možné čerpat relevantní informace o probíhajícím přijímacím řízení. Rodiče podali celkem 4 459 žádostí o přijetí, po odstranění duplicit se jedná o 2 445 dětí. Z uvedeného počtu je 67 dětí mimoplzeňských a 542 dětí narozených v roce 2012. Děti narozené v roce 2012 dosáhnou 3 let věku až v průběhu roku 2015. Rodiče často podávali přihlášky do více mateřských škol, jeden rodič dokonce podal </w:t>
      </w:r>
      <w:r w:rsidRPr="005F46DB">
        <w:rPr>
          <w:rFonts w:ascii="Times New Roman" w:hAnsi="Times New Roman" w:cs="Times New Roman"/>
          <w:sz w:val="24"/>
          <w:szCs w:val="24"/>
        </w:rPr>
        <w:t xml:space="preserve">rekordních </w:t>
      </w:r>
      <w:r w:rsidR="006C2721" w:rsidRPr="005F46DB">
        <w:rPr>
          <w:rFonts w:ascii="Times New Roman" w:hAnsi="Times New Roman" w:cs="Times New Roman"/>
          <w:sz w:val="24"/>
          <w:szCs w:val="24"/>
        </w:rPr>
        <w:t xml:space="preserve">šestnáct přihlášek. </w:t>
      </w:r>
      <w:r w:rsidR="0078769B" w:rsidRPr="005F46DB">
        <w:rPr>
          <w:rFonts w:ascii="Times New Roman" w:hAnsi="Times New Roman" w:cs="Times New Roman"/>
          <w:sz w:val="24"/>
          <w:szCs w:val="24"/>
        </w:rPr>
        <w:t>Dodatečný zápis proběhl v červenci 2014 na 80. MŠ Plzeň</w:t>
      </w:r>
      <w:r w:rsidR="003230D4">
        <w:rPr>
          <w:rFonts w:ascii="Times New Roman" w:hAnsi="Times New Roman" w:cs="Times New Roman"/>
          <w:sz w:val="24"/>
          <w:szCs w:val="24"/>
        </w:rPr>
        <w:t xml:space="preserve"> do nově vybudovaného odloučeného pracoviště v Úslavské ulici,</w:t>
      </w:r>
      <w:r w:rsidR="00C12EF5" w:rsidRPr="005F46DB">
        <w:rPr>
          <w:rFonts w:ascii="Times New Roman" w:hAnsi="Times New Roman" w:cs="Times New Roman"/>
          <w:sz w:val="24"/>
          <w:szCs w:val="24"/>
        </w:rPr>
        <w:t xml:space="preserve"> kdy z 81 žádosti o přijetí dítěte bylo kladně vyřízeno 78.</w:t>
      </w:r>
      <w:r w:rsidR="00586F3D" w:rsidRPr="005F46DB">
        <w:rPr>
          <w:rFonts w:ascii="Times New Roman" w:hAnsi="Times New Roman" w:cs="Times New Roman"/>
          <w:sz w:val="24"/>
          <w:szCs w:val="24"/>
        </w:rPr>
        <w:t xml:space="preserve"> </w:t>
      </w:r>
      <w:r w:rsidR="00567AB4" w:rsidRPr="005F46DB">
        <w:rPr>
          <w:rFonts w:ascii="Times New Roman" w:hAnsi="Times New Roman" w:cs="Times New Roman"/>
          <w:sz w:val="24"/>
          <w:szCs w:val="24"/>
        </w:rPr>
        <w:t xml:space="preserve">Jedná se převážně o děti, které nebyly </w:t>
      </w:r>
      <w:r w:rsidR="0063652D">
        <w:rPr>
          <w:rFonts w:ascii="Times New Roman" w:hAnsi="Times New Roman" w:cs="Times New Roman"/>
          <w:sz w:val="24"/>
          <w:szCs w:val="24"/>
        </w:rPr>
        <w:t xml:space="preserve">do mateřských škol </w:t>
      </w:r>
      <w:r w:rsidR="00567AB4" w:rsidRPr="005F46DB">
        <w:rPr>
          <w:rFonts w:ascii="Times New Roman" w:hAnsi="Times New Roman" w:cs="Times New Roman"/>
          <w:sz w:val="24"/>
          <w:szCs w:val="24"/>
        </w:rPr>
        <w:t>přijaty při zápisu v březnu 2014.</w:t>
      </w:r>
    </w:p>
    <w:p w:rsidR="00230D6D" w:rsidRPr="005F46DB" w:rsidRDefault="00567AB4" w:rsidP="005F46DB">
      <w:pPr>
        <w:spacing w:line="240" w:lineRule="auto"/>
        <w:jc w:val="both"/>
        <w:rPr>
          <w:rFonts w:ascii="Times New Roman" w:eastAsia="Times New Roman" w:hAnsi="Times New Roman" w:cs="Times New Roman"/>
          <w:sz w:val="24"/>
          <w:szCs w:val="24"/>
        </w:rPr>
      </w:pPr>
      <w:r w:rsidRPr="005F46DB">
        <w:rPr>
          <w:rFonts w:ascii="Times New Roman" w:eastAsia="Times New Roman" w:hAnsi="Times New Roman" w:cs="Times New Roman"/>
          <w:sz w:val="24"/>
          <w:szCs w:val="24"/>
        </w:rPr>
        <w:t xml:space="preserve">Následující tabulka ukazuje přehled aktuálního stavu počtu přijatých </w:t>
      </w:r>
      <w:r w:rsidR="0063652D">
        <w:rPr>
          <w:rFonts w:ascii="Times New Roman" w:eastAsia="Times New Roman" w:hAnsi="Times New Roman" w:cs="Times New Roman"/>
          <w:sz w:val="24"/>
          <w:szCs w:val="24"/>
        </w:rPr>
        <w:t xml:space="preserve">dětí </w:t>
      </w:r>
      <w:r w:rsidRPr="005F46DB">
        <w:rPr>
          <w:rFonts w:ascii="Times New Roman" w:eastAsia="Times New Roman" w:hAnsi="Times New Roman" w:cs="Times New Roman"/>
          <w:sz w:val="24"/>
          <w:szCs w:val="24"/>
        </w:rPr>
        <w:t>pro školní rok 2014/2015 do mateřských škol zřizovaných městem podle jednotlivých městských obvodů.</w:t>
      </w:r>
    </w:p>
    <w:tbl>
      <w:tblPr>
        <w:tblW w:w="10894" w:type="dxa"/>
        <w:tblInd w:w="55" w:type="dxa"/>
        <w:tblCellMar>
          <w:left w:w="70" w:type="dxa"/>
          <w:right w:w="70" w:type="dxa"/>
        </w:tblCellMar>
        <w:tblLook w:val="04A0" w:firstRow="1" w:lastRow="0" w:firstColumn="1" w:lastColumn="0" w:noHBand="0" w:noVBand="1"/>
      </w:tblPr>
      <w:tblGrid>
        <w:gridCol w:w="3908"/>
        <w:gridCol w:w="1687"/>
        <w:gridCol w:w="3624"/>
        <w:gridCol w:w="574"/>
        <w:gridCol w:w="93"/>
        <w:gridCol w:w="193"/>
        <w:gridCol w:w="153"/>
        <w:gridCol w:w="286"/>
        <w:gridCol w:w="288"/>
        <w:gridCol w:w="286"/>
      </w:tblGrid>
      <w:tr w:rsidR="007249FA" w:rsidRPr="005F46DB" w:rsidTr="0005185F">
        <w:trPr>
          <w:trHeight w:val="300"/>
        </w:trPr>
        <w:tc>
          <w:tcPr>
            <w:tcW w:w="9688" w:type="dxa"/>
            <w:gridSpan w:val="5"/>
            <w:tcBorders>
              <w:top w:val="nil"/>
              <w:left w:val="nil"/>
              <w:bottom w:val="nil"/>
              <w:right w:val="nil"/>
            </w:tcBorders>
            <w:shd w:val="clear" w:color="auto" w:fill="auto"/>
            <w:noWrap/>
            <w:vAlign w:val="bottom"/>
          </w:tcPr>
          <w:p w:rsidR="00230D6D" w:rsidRPr="005F46DB" w:rsidRDefault="00230D6D" w:rsidP="005F46DB">
            <w:pPr>
              <w:spacing w:after="0" w:line="240" w:lineRule="auto"/>
              <w:ind w:right="-1197"/>
              <w:rPr>
                <w:rFonts w:ascii="Times New Roman" w:eastAsia="Times New Roman" w:hAnsi="Times New Roman" w:cs="Times New Roman"/>
                <w:b/>
                <w:color w:val="000000"/>
                <w:sz w:val="24"/>
                <w:szCs w:val="24"/>
                <w:u w:val="single"/>
                <w:lang w:eastAsia="cs-CZ"/>
              </w:rPr>
            </w:pPr>
          </w:p>
          <w:p w:rsidR="00C47765" w:rsidRPr="005F46DB" w:rsidRDefault="00C47765" w:rsidP="005F46DB">
            <w:pPr>
              <w:spacing w:after="0" w:line="240" w:lineRule="auto"/>
              <w:ind w:right="-1197"/>
              <w:rPr>
                <w:rFonts w:ascii="Times New Roman" w:eastAsia="Times New Roman" w:hAnsi="Times New Roman" w:cs="Times New Roman"/>
                <w:b/>
                <w:color w:val="000000"/>
                <w:sz w:val="24"/>
                <w:szCs w:val="24"/>
                <w:u w:val="single"/>
                <w:lang w:eastAsia="cs-CZ"/>
              </w:rPr>
            </w:pPr>
            <w:r w:rsidRPr="005F46DB">
              <w:rPr>
                <w:rFonts w:ascii="Times New Roman" w:eastAsia="Times New Roman" w:hAnsi="Times New Roman" w:cs="Times New Roman"/>
                <w:b/>
                <w:color w:val="000000"/>
                <w:sz w:val="24"/>
                <w:szCs w:val="24"/>
                <w:u w:val="single"/>
                <w:lang w:eastAsia="cs-CZ"/>
              </w:rPr>
              <w:t>Aktuální stav přijatých dětí do MŠ k</w:t>
            </w:r>
            <w:r w:rsidR="005A5751" w:rsidRPr="005F46DB">
              <w:rPr>
                <w:rFonts w:ascii="Times New Roman" w:eastAsia="Times New Roman" w:hAnsi="Times New Roman" w:cs="Times New Roman"/>
                <w:b/>
                <w:color w:val="000000"/>
                <w:sz w:val="24"/>
                <w:szCs w:val="24"/>
                <w:u w:val="single"/>
                <w:lang w:eastAsia="cs-CZ"/>
              </w:rPr>
              <w:t xml:space="preserve"> 30. </w:t>
            </w:r>
            <w:r w:rsidRPr="005F46DB">
              <w:rPr>
                <w:rFonts w:ascii="Times New Roman" w:eastAsia="Times New Roman" w:hAnsi="Times New Roman" w:cs="Times New Roman"/>
                <w:b/>
                <w:color w:val="000000"/>
                <w:sz w:val="24"/>
                <w:szCs w:val="24"/>
                <w:u w:val="single"/>
                <w:lang w:eastAsia="cs-CZ"/>
              </w:rPr>
              <w:t>6. 201</w:t>
            </w:r>
            <w:r w:rsidR="0078769B" w:rsidRPr="005F46DB">
              <w:rPr>
                <w:rFonts w:ascii="Times New Roman" w:eastAsia="Times New Roman" w:hAnsi="Times New Roman" w:cs="Times New Roman"/>
                <w:b/>
                <w:color w:val="000000"/>
                <w:sz w:val="24"/>
                <w:szCs w:val="24"/>
                <w:u w:val="single"/>
                <w:lang w:eastAsia="cs-CZ"/>
              </w:rPr>
              <w:t>4</w:t>
            </w:r>
          </w:p>
          <w:p w:rsidR="005A5751" w:rsidRPr="005F46DB" w:rsidRDefault="005A5751" w:rsidP="005F46DB">
            <w:pPr>
              <w:spacing w:after="0" w:line="240" w:lineRule="auto"/>
              <w:ind w:right="-1197"/>
              <w:rPr>
                <w:rFonts w:ascii="Times New Roman" w:eastAsia="Times New Roman" w:hAnsi="Times New Roman" w:cs="Times New Roman"/>
                <w:b/>
                <w:color w:val="000000"/>
                <w:sz w:val="24"/>
                <w:szCs w:val="24"/>
                <w:u w:val="single"/>
                <w:lang w:eastAsia="cs-CZ"/>
              </w:rPr>
            </w:pPr>
          </w:p>
          <w:tbl>
            <w:tblPr>
              <w:tblW w:w="9641" w:type="dxa"/>
              <w:tblCellMar>
                <w:left w:w="70" w:type="dxa"/>
                <w:right w:w="70" w:type="dxa"/>
              </w:tblCellMar>
              <w:tblLook w:val="04A0" w:firstRow="1" w:lastRow="0" w:firstColumn="1" w:lastColumn="0" w:noHBand="0" w:noVBand="1"/>
            </w:tblPr>
            <w:tblGrid>
              <w:gridCol w:w="933"/>
              <w:gridCol w:w="1275"/>
              <w:gridCol w:w="1045"/>
              <w:gridCol w:w="1361"/>
              <w:gridCol w:w="1560"/>
              <w:gridCol w:w="1417"/>
              <w:gridCol w:w="1045"/>
              <w:gridCol w:w="1057"/>
            </w:tblGrid>
            <w:tr w:rsidR="00761DCD" w:rsidRPr="00761DCD" w:rsidTr="00321F18">
              <w:trPr>
                <w:trHeight w:val="641"/>
              </w:trPr>
              <w:tc>
                <w:tcPr>
                  <w:tcW w:w="9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5751" w:rsidRPr="00761DCD" w:rsidRDefault="00761DCD" w:rsidP="00434AE9">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M</w:t>
                  </w:r>
                  <w:r w:rsidR="005A5751" w:rsidRPr="00761DCD">
                    <w:rPr>
                      <w:rFonts w:ascii="Times New Roman" w:eastAsia="Times New Roman" w:hAnsi="Times New Roman" w:cs="Times New Roman"/>
                      <w:b/>
                      <w:color w:val="000000"/>
                      <w:lang w:eastAsia="cs-CZ"/>
                    </w:rPr>
                    <w:t>ěstský obvod</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5751" w:rsidRDefault="00761DCD" w:rsidP="00321F18">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K</w:t>
                  </w:r>
                  <w:r w:rsidR="005A5751" w:rsidRPr="00761DCD">
                    <w:rPr>
                      <w:rFonts w:ascii="Times New Roman" w:eastAsia="Times New Roman" w:hAnsi="Times New Roman" w:cs="Times New Roman"/>
                      <w:b/>
                      <w:color w:val="000000"/>
                      <w:lang w:eastAsia="cs-CZ"/>
                    </w:rPr>
                    <w:t>apacita</w:t>
                  </w:r>
                </w:p>
                <w:p w:rsidR="00321F18" w:rsidRDefault="00321F18" w:rsidP="00321F18">
                  <w:pPr>
                    <w:spacing w:after="0" w:line="240" w:lineRule="auto"/>
                    <w:jc w:val="center"/>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MŠ </w:t>
                  </w:r>
                </w:p>
                <w:p w:rsidR="00321F18" w:rsidRPr="00761DCD" w:rsidRDefault="00321F18" w:rsidP="00321F18">
                  <w:pPr>
                    <w:spacing w:after="0" w:line="240" w:lineRule="auto"/>
                    <w:jc w:val="center"/>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ve školním roce 2014/2015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A5751" w:rsidRPr="00761DCD" w:rsidRDefault="00761DCD" w:rsidP="00434AE9">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P</w:t>
                  </w:r>
                  <w:r w:rsidR="005A5751" w:rsidRPr="00761DCD">
                    <w:rPr>
                      <w:rFonts w:ascii="Times New Roman" w:eastAsia="Times New Roman" w:hAnsi="Times New Roman" w:cs="Times New Roman"/>
                      <w:b/>
                      <w:color w:val="000000"/>
                      <w:lang w:eastAsia="cs-CZ"/>
                    </w:rPr>
                    <w:t>řihlášky celkem</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F92350" w:rsidRDefault="00F92350" w:rsidP="00F92350">
                  <w:pPr>
                    <w:spacing w:after="0" w:line="240" w:lineRule="auto"/>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 xml:space="preserve">Přijaté děti </w:t>
                  </w:r>
                </w:p>
                <w:p w:rsidR="005A5751" w:rsidRPr="00761DCD" w:rsidRDefault="005A5751" w:rsidP="0063652D">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 xml:space="preserve">k </w:t>
                  </w:r>
                  <w:r w:rsidR="0063652D">
                    <w:rPr>
                      <w:rFonts w:ascii="Times New Roman" w:eastAsia="Times New Roman" w:hAnsi="Times New Roman" w:cs="Times New Roman"/>
                      <w:b/>
                      <w:color w:val="000000"/>
                      <w:lang w:eastAsia="cs-CZ"/>
                    </w:rPr>
                    <w:t>3</w:t>
                  </w:r>
                  <w:r w:rsidRPr="00761DCD">
                    <w:rPr>
                      <w:rFonts w:ascii="Times New Roman" w:eastAsia="Times New Roman" w:hAnsi="Times New Roman" w:cs="Times New Roman"/>
                      <w:b/>
                      <w:color w:val="000000"/>
                      <w:lang w:eastAsia="cs-CZ"/>
                    </w:rPr>
                    <w:t>0.</w:t>
                  </w:r>
                  <w:r w:rsidR="00434AE9" w:rsidRPr="00761DCD">
                    <w:rPr>
                      <w:rFonts w:ascii="Times New Roman" w:eastAsia="Times New Roman" w:hAnsi="Times New Roman" w:cs="Times New Roman"/>
                      <w:b/>
                      <w:color w:val="000000"/>
                      <w:lang w:eastAsia="cs-CZ"/>
                    </w:rPr>
                    <w:t xml:space="preserve"> </w:t>
                  </w:r>
                  <w:r w:rsidRPr="00761DCD">
                    <w:rPr>
                      <w:rFonts w:ascii="Times New Roman" w:eastAsia="Times New Roman" w:hAnsi="Times New Roman" w:cs="Times New Roman"/>
                      <w:b/>
                      <w:color w:val="000000"/>
                      <w:lang w:eastAsia="cs-CZ"/>
                    </w:rPr>
                    <w:t>6.</w:t>
                  </w:r>
                  <w:r w:rsidR="00434AE9" w:rsidRPr="00761DCD">
                    <w:rPr>
                      <w:rFonts w:ascii="Times New Roman" w:eastAsia="Times New Roman" w:hAnsi="Times New Roman" w:cs="Times New Roman"/>
                      <w:b/>
                      <w:color w:val="000000"/>
                      <w:lang w:eastAsia="cs-CZ"/>
                    </w:rPr>
                    <w:t xml:space="preserve"> </w:t>
                  </w:r>
                  <w:r w:rsidRPr="00761DCD">
                    <w:rPr>
                      <w:rFonts w:ascii="Times New Roman" w:eastAsia="Times New Roman" w:hAnsi="Times New Roman" w:cs="Times New Roman"/>
                      <w:b/>
                      <w:color w:val="000000"/>
                      <w:lang w:eastAsia="cs-CZ"/>
                    </w:rPr>
                    <w:t>2014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92350" w:rsidRDefault="00F92350" w:rsidP="00321F18">
                  <w:pPr>
                    <w:spacing w:after="0" w:line="240" w:lineRule="auto"/>
                    <w:jc w:val="center"/>
                    <w:rPr>
                      <w:rFonts w:ascii="Times New Roman" w:eastAsia="Times New Roman" w:hAnsi="Times New Roman" w:cs="Times New Roman"/>
                      <w:b/>
                      <w:color w:val="000000"/>
                      <w:lang w:eastAsia="cs-CZ"/>
                    </w:rPr>
                  </w:pPr>
                </w:p>
                <w:p w:rsidR="00F92350" w:rsidRDefault="00F92350" w:rsidP="00321F18">
                  <w:pPr>
                    <w:spacing w:after="0" w:line="240" w:lineRule="auto"/>
                    <w:jc w:val="center"/>
                    <w:rPr>
                      <w:rFonts w:ascii="Times New Roman" w:eastAsia="Times New Roman" w:hAnsi="Times New Roman" w:cs="Times New Roman"/>
                      <w:b/>
                      <w:color w:val="000000"/>
                      <w:lang w:eastAsia="cs-CZ"/>
                    </w:rPr>
                  </w:pPr>
                </w:p>
                <w:p w:rsidR="00321F18" w:rsidRDefault="00761DCD" w:rsidP="00F92350">
                  <w:pPr>
                    <w:spacing w:after="0" w:line="240" w:lineRule="auto"/>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N</w:t>
                  </w:r>
                  <w:r w:rsidR="00321F18">
                    <w:rPr>
                      <w:rFonts w:ascii="Times New Roman" w:eastAsia="Times New Roman" w:hAnsi="Times New Roman" w:cs="Times New Roman"/>
                      <w:b/>
                      <w:color w:val="000000"/>
                      <w:lang w:eastAsia="cs-CZ"/>
                    </w:rPr>
                    <w:t>epřijaté děti</w:t>
                  </w:r>
                </w:p>
                <w:p w:rsidR="0063652D" w:rsidRDefault="005A5751" w:rsidP="00321F18">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 xml:space="preserve"> </w:t>
                  </w:r>
                </w:p>
                <w:p w:rsidR="005A5751" w:rsidRPr="00761DCD" w:rsidRDefault="00321F18" w:rsidP="0063652D">
                  <w:pPr>
                    <w:spacing w:after="0" w:line="240" w:lineRule="auto"/>
                    <w:jc w:val="center"/>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k </w:t>
                  </w:r>
                  <w:r w:rsidR="0063652D">
                    <w:rPr>
                      <w:rFonts w:ascii="Times New Roman" w:eastAsia="Times New Roman" w:hAnsi="Times New Roman" w:cs="Times New Roman"/>
                      <w:b/>
                      <w:color w:val="000000"/>
                      <w:lang w:eastAsia="cs-CZ"/>
                    </w:rPr>
                    <w:t>3</w:t>
                  </w:r>
                  <w:r w:rsidR="005A5751" w:rsidRPr="00761DCD">
                    <w:rPr>
                      <w:rFonts w:ascii="Times New Roman" w:eastAsia="Times New Roman" w:hAnsi="Times New Roman" w:cs="Times New Roman"/>
                      <w:b/>
                      <w:color w:val="000000"/>
                      <w:lang w:eastAsia="cs-CZ"/>
                    </w:rPr>
                    <w:t>0.</w:t>
                  </w:r>
                  <w:r w:rsidR="00434AE9" w:rsidRPr="00761DCD">
                    <w:rPr>
                      <w:rFonts w:ascii="Times New Roman" w:eastAsia="Times New Roman" w:hAnsi="Times New Roman" w:cs="Times New Roman"/>
                      <w:b/>
                      <w:color w:val="000000"/>
                      <w:lang w:eastAsia="cs-CZ"/>
                    </w:rPr>
                    <w:t xml:space="preserve"> </w:t>
                  </w:r>
                  <w:r w:rsidR="005A5751" w:rsidRPr="00761DCD">
                    <w:rPr>
                      <w:rFonts w:ascii="Times New Roman" w:eastAsia="Times New Roman" w:hAnsi="Times New Roman" w:cs="Times New Roman"/>
                      <w:b/>
                      <w:color w:val="000000"/>
                      <w:lang w:eastAsia="cs-CZ"/>
                    </w:rPr>
                    <w:t>6. 2014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7618" w:rsidRDefault="00761DCD" w:rsidP="00434AE9">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P</w:t>
                  </w:r>
                  <w:r w:rsidR="002F7618">
                    <w:rPr>
                      <w:rFonts w:ascii="Times New Roman" w:eastAsia="Times New Roman" w:hAnsi="Times New Roman" w:cs="Times New Roman"/>
                      <w:b/>
                      <w:color w:val="000000"/>
                      <w:lang w:eastAsia="cs-CZ"/>
                    </w:rPr>
                    <w:t>řihlášky plzeňských</w:t>
                  </w:r>
                </w:p>
                <w:p w:rsidR="002F7618" w:rsidRDefault="005A5751" w:rsidP="002F7618">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dětí nar.</w:t>
                  </w:r>
                  <w:r w:rsidR="00434AE9" w:rsidRPr="00761DCD">
                    <w:rPr>
                      <w:rFonts w:ascii="Times New Roman" w:eastAsia="Times New Roman" w:hAnsi="Times New Roman" w:cs="Times New Roman"/>
                      <w:b/>
                      <w:color w:val="000000"/>
                      <w:lang w:eastAsia="cs-CZ"/>
                    </w:rPr>
                    <w:t xml:space="preserve"> </w:t>
                  </w:r>
                </w:p>
                <w:p w:rsidR="005A5751" w:rsidRPr="00761DCD" w:rsidRDefault="005A5751" w:rsidP="00434AE9">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2008-2011</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5A5751" w:rsidRPr="00761DCD" w:rsidRDefault="00761DCD" w:rsidP="002F7618">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P</w:t>
                  </w:r>
                  <w:r w:rsidR="005A5751" w:rsidRPr="00761DCD">
                    <w:rPr>
                      <w:rFonts w:ascii="Times New Roman" w:eastAsia="Times New Roman" w:hAnsi="Times New Roman" w:cs="Times New Roman"/>
                      <w:b/>
                      <w:color w:val="000000"/>
                      <w:lang w:eastAsia="cs-CZ"/>
                    </w:rPr>
                    <w:t>řihlášky dětí nar.</w:t>
                  </w:r>
                  <w:r w:rsidR="00434AE9" w:rsidRPr="00761DCD">
                    <w:rPr>
                      <w:rFonts w:ascii="Times New Roman" w:eastAsia="Times New Roman" w:hAnsi="Times New Roman" w:cs="Times New Roman"/>
                      <w:b/>
                      <w:color w:val="000000"/>
                      <w:lang w:eastAsia="cs-CZ"/>
                    </w:rPr>
                    <w:t xml:space="preserve"> </w:t>
                  </w:r>
                  <w:r w:rsidR="005A5751" w:rsidRPr="00761DCD">
                    <w:rPr>
                      <w:rFonts w:ascii="Times New Roman" w:eastAsia="Times New Roman" w:hAnsi="Times New Roman" w:cs="Times New Roman"/>
                      <w:b/>
                      <w:color w:val="000000"/>
                      <w:lang w:eastAsia="cs-CZ"/>
                    </w:rPr>
                    <w:t>2012</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rsidR="005A5751" w:rsidRPr="00761DCD" w:rsidRDefault="00761DCD" w:rsidP="002F7618">
                  <w:pPr>
                    <w:spacing w:after="0" w:line="240" w:lineRule="auto"/>
                    <w:jc w:val="center"/>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D</w:t>
                  </w:r>
                  <w:r w:rsidR="005A5751" w:rsidRPr="00761DCD">
                    <w:rPr>
                      <w:rFonts w:ascii="Times New Roman" w:eastAsia="Times New Roman" w:hAnsi="Times New Roman" w:cs="Times New Roman"/>
                      <w:b/>
                      <w:color w:val="000000"/>
                      <w:lang w:eastAsia="cs-CZ"/>
                    </w:rPr>
                    <w:t>ěti s bydlištěm mimo Plzeň</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Plzeň 1</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1561</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664</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587</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77</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511</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146</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7</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Plzeň 2</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321F18">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118</w:t>
                  </w:r>
                  <w:r w:rsidR="00321F18">
                    <w:rPr>
                      <w:rFonts w:ascii="Times New Roman" w:eastAsia="Times New Roman" w:hAnsi="Times New Roman" w:cs="Times New Roman"/>
                      <w:color w:val="000000"/>
                      <w:lang w:eastAsia="cs-CZ"/>
                    </w:rPr>
                    <w:t>4</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509</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350</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159</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394</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107</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8</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Plzeň 3</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1358</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647</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554</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93</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502</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130</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15</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Plzeň 4</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866</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383</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350</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33</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292</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88</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Plzeň 5</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80</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38</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23</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15</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15</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15</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8</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Plzeň 6+ Plzeň 10</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122</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73</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37</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36</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40</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18</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15</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Plzeň 7+ Plzeň 9</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75</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31</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30</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13</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15</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3</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Plzeň 8</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74</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100</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53</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47</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69</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23</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color w:val="000000"/>
                      <w:lang w:eastAsia="cs-CZ"/>
                    </w:rPr>
                  </w:pPr>
                  <w:r w:rsidRPr="00761DCD">
                    <w:rPr>
                      <w:rFonts w:ascii="Times New Roman" w:eastAsia="Times New Roman" w:hAnsi="Times New Roman" w:cs="Times New Roman"/>
                      <w:color w:val="000000"/>
                      <w:lang w:eastAsia="cs-CZ"/>
                    </w:rPr>
                    <w:t>8</w:t>
                  </w:r>
                </w:p>
              </w:tc>
            </w:tr>
            <w:tr w:rsidR="00761DCD" w:rsidRPr="00761DCD" w:rsidTr="00321F18">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5A5751" w:rsidRPr="00761DCD" w:rsidRDefault="00761DCD" w:rsidP="005F46DB">
                  <w:pPr>
                    <w:spacing w:after="0" w:line="240" w:lineRule="auto"/>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C</w:t>
                  </w:r>
                  <w:r w:rsidR="005A5751" w:rsidRPr="00761DCD">
                    <w:rPr>
                      <w:rFonts w:ascii="Times New Roman" w:eastAsia="Times New Roman" w:hAnsi="Times New Roman" w:cs="Times New Roman"/>
                      <w:b/>
                      <w:color w:val="000000"/>
                      <w:lang w:eastAsia="cs-CZ"/>
                    </w:rPr>
                    <w:t>elkem</w:t>
                  </w:r>
                </w:p>
              </w:tc>
              <w:tc>
                <w:tcPr>
                  <w:tcW w:w="127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321F18">
                  <w:pPr>
                    <w:spacing w:after="0" w:line="240" w:lineRule="auto"/>
                    <w:jc w:val="right"/>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53</w:t>
                  </w:r>
                  <w:r w:rsidR="00321F18">
                    <w:rPr>
                      <w:rFonts w:ascii="Times New Roman" w:eastAsia="Times New Roman" w:hAnsi="Times New Roman" w:cs="Times New Roman"/>
                      <w:b/>
                      <w:color w:val="000000"/>
                      <w:lang w:eastAsia="cs-CZ"/>
                    </w:rPr>
                    <w:t>20</w:t>
                  </w:r>
                </w:p>
              </w:tc>
              <w:tc>
                <w:tcPr>
                  <w:tcW w:w="993"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2445</w:t>
                  </w:r>
                </w:p>
              </w:tc>
              <w:tc>
                <w:tcPr>
                  <w:tcW w:w="1361"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1984</w:t>
                  </w:r>
                </w:p>
              </w:tc>
              <w:tc>
                <w:tcPr>
                  <w:tcW w:w="1560"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461</w:t>
                  </w:r>
                </w:p>
              </w:tc>
              <w:tc>
                <w:tcPr>
                  <w:tcW w:w="141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1836</w:t>
                  </w:r>
                </w:p>
              </w:tc>
              <w:tc>
                <w:tcPr>
                  <w:tcW w:w="1045"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542</w:t>
                  </w:r>
                </w:p>
              </w:tc>
              <w:tc>
                <w:tcPr>
                  <w:tcW w:w="1057" w:type="dxa"/>
                  <w:tcBorders>
                    <w:top w:val="nil"/>
                    <w:left w:val="nil"/>
                    <w:bottom w:val="single" w:sz="4" w:space="0" w:color="auto"/>
                    <w:right w:val="single" w:sz="4" w:space="0" w:color="auto"/>
                  </w:tcBorders>
                  <w:shd w:val="clear" w:color="auto" w:fill="auto"/>
                  <w:noWrap/>
                  <w:vAlign w:val="bottom"/>
                  <w:hideMark/>
                </w:tcPr>
                <w:p w:rsidR="005A5751" w:rsidRPr="00761DCD" w:rsidRDefault="005A5751" w:rsidP="005F46DB">
                  <w:pPr>
                    <w:spacing w:after="0" w:line="240" w:lineRule="auto"/>
                    <w:jc w:val="right"/>
                    <w:rPr>
                      <w:rFonts w:ascii="Times New Roman" w:eastAsia="Times New Roman" w:hAnsi="Times New Roman" w:cs="Times New Roman"/>
                      <w:b/>
                      <w:color w:val="000000"/>
                      <w:lang w:eastAsia="cs-CZ"/>
                    </w:rPr>
                  </w:pPr>
                  <w:r w:rsidRPr="00761DCD">
                    <w:rPr>
                      <w:rFonts w:ascii="Times New Roman" w:eastAsia="Times New Roman" w:hAnsi="Times New Roman" w:cs="Times New Roman"/>
                      <w:b/>
                      <w:color w:val="000000"/>
                      <w:lang w:eastAsia="cs-CZ"/>
                    </w:rPr>
                    <w:t>67</w:t>
                  </w:r>
                </w:p>
              </w:tc>
            </w:tr>
          </w:tbl>
          <w:p w:rsidR="005A5751" w:rsidRPr="005F46DB" w:rsidRDefault="005A5751" w:rsidP="005F46DB">
            <w:pPr>
              <w:spacing w:after="0" w:line="240" w:lineRule="auto"/>
              <w:ind w:right="-1197"/>
              <w:rPr>
                <w:rFonts w:ascii="Times New Roman" w:eastAsia="Times New Roman" w:hAnsi="Times New Roman" w:cs="Times New Roman"/>
                <w:b/>
                <w:color w:val="000000"/>
                <w:sz w:val="24"/>
                <w:szCs w:val="24"/>
                <w:u w:val="single"/>
                <w:lang w:eastAsia="cs-CZ"/>
              </w:rPr>
            </w:pPr>
          </w:p>
          <w:p w:rsidR="005A5751" w:rsidRPr="005F46DB" w:rsidRDefault="003230D4" w:rsidP="00CF711B">
            <w:pPr>
              <w:spacing w:line="24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sz w:val="24"/>
                <w:szCs w:val="24"/>
              </w:rPr>
              <w:t>Pokud z celkového počtu nepřijatých dětí odečteme dodatečně přijaté děti v</w:t>
            </w:r>
            <w:r w:rsidR="00051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červenci na 80. </w:t>
            </w:r>
            <w:proofErr w:type="gramStart"/>
            <w:r>
              <w:rPr>
                <w:rFonts w:ascii="Times New Roman" w:eastAsia="Times New Roman" w:hAnsi="Times New Roman" w:cs="Times New Roman"/>
                <w:sz w:val="24"/>
                <w:szCs w:val="24"/>
              </w:rPr>
              <w:t>MŠ</w:t>
            </w:r>
            <w:r w:rsidR="00126B91">
              <w:rPr>
                <w:rFonts w:ascii="Times New Roman" w:eastAsia="Times New Roman" w:hAnsi="Times New Roman" w:cs="Times New Roman"/>
                <w:sz w:val="24"/>
                <w:szCs w:val="24"/>
              </w:rPr>
              <w:t xml:space="preserve"> ( 78</w:t>
            </w:r>
            <w:proofErr w:type="gramEnd"/>
            <w:r w:rsidR="00126B91">
              <w:rPr>
                <w:rFonts w:ascii="Times New Roman" w:eastAsia="Times New Roman" w:hAnsi="Times New Roman" w:cs="Times New Roman"/>
                <w:sz w:val="24"/>
                <w:szCs w:val="24"/>
              </w:rPr>
              <w:t xml:space="preserve"> dětí)</w:t>
            </w:r>
            <w:r>
              <w:rPr>
                <w:rFonts w:ascii="Times New Roman" w:eastAsia="Times New Roman" w:hAnsi="Times New Roman" w:cs="Times New Roman"/>
                <w:sz w:val="24"/>
                <w:szCs w:val="24"/>
              </w:rPr>
              <w:t xml:space="preserve"> a mimop</w:t>
            </w:r>
            <w:r w:rsidR="0005185F">
              <w:rPr>
                <w:rFonts w:ascii="Times New Roman" w:eastAsia="Times New Roman" w:hAnsi="Times New Roman" w:cs="Times New Roman"/>
                <w:sz w:val="24"/>
                <w:szCs w:val="24"/>
              </w:rPr>
              <w:t>lzeňské děti, nebylo uspokojeno</w:t>
            </w:r>
            <w:r>
              <w:rPr>
                <w:rFonts w:ascii="Times New Roman" w:eastAsia="Times New Roman" w:hAnsi="Times New Roman" w:cs="Times New Roman"/>
                <w:sz w:val="24"/>
                <w:szCs w:val="24"/>
              </w:rPr>
              <w:t xml:space="preserve"> 316 žadatelů. Jelikož počet přihlášek dětí narozených v roce 2012 byl 542, </w:t>
            </w:r>
            <w:r w:rsidR="00CF711B">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z údajů zřejmé, že ve většině případů byly do mateřských škol </w:t>
            </w:r>
            <w:proofErr w:type="gramStart"/>
            <w:r>
              <w:rPr>
                <w:rFonts w:ascii="Times New Roman" w:eastAsia="Times New Roman" w:hAnsi="Times New Roman" w:cs="Times New Roman"/>
                <w:sz w:val="24"/>
                <w:szCs w:val="24"/>
              </w:rPr>
              <w:t>přijaty  děti</w:t>
            </w:r>
            <w:proofErr w:type="gramEnd"/>
            <w:r>
              <w:rPr>
                <w:rFonts w:ascii="Times New Roman" w:eastAsia="Times New Roman" w:hAnsi="Times New Roman" w:cs="Times New Roman"/>
                <w:sz w:val="24"/>
                <w:szCs w:val="24"/>
              </w:rPr>
              <w:t xml:space="preserve"> narozené v roce 2011 a také cca  220 dětí, které dovrší tří let věku až v roce 2015. </w:t>
            </w:r>
            <w:r w:rsidR="0005185F">
              <w:rPr>
                <w:rFonts w:ascii="Times New Roman" w:eastAsia="Times New Roman" w:hAnsi="Times New Roman" w:cs="Times New Roman"/>
                <w:sz w:val="24"/>
                <w:szCs w:val="24"/>
              </w:rPr>
              <w:t>Na základě zkušeností z minulých let se dá předpokládat, že ještě v září bude do mateřských škol na neobsazená místa přijato cca 50 dětí.</w:t>
            </w:r>
          </w:p>
        </w:tc>
        <w:tc>
          <w:tcPr>
            <w:tcW w:w="193" w:type="dxa"/>
            <w:tcBorders>
              <w:top w:val="nil"/>
              <w:left w:val="nil"/>
              <w:bottom w:val="nil"/>
              <w:right w:val="nil"/>
            </w:tcBorders>
            <w:shd w:val="clear" w:color="auto" w:fill="auto"/>
            <w:noWrap/>
            <w:vAlign w:val="bottom"/>
          </w:tcPr>
          <w:p w:rsidR="00230D6D" w:rsidRPr="005F46DB" w:rsidRDefault="00230D6D" w:rsidP="005F46DB">
            <w:pPr>
              <w:spacing w:after="0" w:line="240" w:lineRule="auto"/>
              <w:ind w:left="214"/>
              <w:rPr>
                <w:rFonts w:ascii="Times New Roman" w:eastAsia="Times New Roman" w:hAnsi="Times New Roman" w:cs="Times New Roman"/>
                <w:b/>
                <w:color w:val="000000"/>
                <w:sz w:val="24"/>
                <w:szCs w:val="24"/>
                <w:lang w:eastAsia="cs-CZ"/>
              </w:rPr>
            </w:pPr>
          </w:p>
        </w:tc>
        <w:tc>
          <w:tcPr>
            <w:tcW w:w="439" w:type="dxa"/>
            <w:gridSpan w:val="2"/>
            <w:tcBorders>
              <w:top w:val="nil"/>
              <w:left w:val="nil"/>
              <w:bottom w:val="nil"/>
              <w:right w:val="nil"/>
            </w:tcBorders>
            <w:shd w:val="clear" w:color="auto" w:fill="auto"/>
            <w:noWrap/>
            <w:vAlign w:val="bottom"/>
          </w:tcPr>
          <w:p w:rsidR="00230D6D" w:rsidRPr="005F46DB" w:rsidRDefault="00230D6D" w:rsidP="005F46DB">
            <w:pPr>
              <w:spacing w:after="0" w:line="240" w:lineRule="auto"/>
              <w:rPr>
                <w:rFonts w:ascii="Times New Roman" w:eastAsia="Times New Roman" w:hAnsi="Times New Roman" w:cs="Times New Roman"/>
                <w:color w:val="000000"/>
                <w:sz w:val="24"/>
                <w:szCs w:val="24"/>
                <w:lang w:eastAsia="cs-CZ"/>
              </w:rPr>
            </w:pPr>
          </w:p>
        </w:tc>
        <w:tc>
          <w:tcPr>
            <w:tcW w:w="574" w:type="dxa"/>
            <w:gridSpan w:val="2"/>
            <w:tcBorders>
              <w:top w:val="nil"/>
              <w:left w:val="nil"/>
              <w:bottom w:val="nil"/>
              <w:right w:val="nil"/>
            </w:tcBorders>
            <w:shd w:val="clear" w:color="auto" w:fill="auto"/>
            <w:noWrap/>
            <w:vAlign w:val="bottom"/>
            <w:hideMark/>
          </w:tcPr>
          <w:p w:rsidR="00230D6D" w:rsidRPr="005F46DB" w:rsidRDefault="00230D6D" w:rsidP="005F46DB">
            <w:pPr>
              <w:spacing w:after="0" w:line="240" w:lineRule="auto"/>
              <w:rPr>
                <w:rFonts w:ascii="Times New Roman" w:eastAsia="Times New Roman" w:hAnsi="Times New Roman" w:cs="Times New Roman"/>
                <w:color w:val="000000"/>
                <w:sz w:val="24"/>
                <w:szCs w:val="24"/>
                <w:lang w:eastAsia="cs-CZ"/>
              </w:rPr>
            </w:pPr>
          </w:p>
        </w:tc>
      </w:tr>
      <w:tr w:rsidR="007249FA" w:rsidRPr="005F46DB" w:rsidTr="0005185F">
        <w:trPr>
          <w:gridAfter w:val="1"/>
          <w:wAfter w:w="286" w:type="dxa"/>
          <w:trHeight w:val="300"/>
        </w:trPr>
        <w:tc>
          <w:tcPr>
            <w:tcW w:w="3829" w:type="dxa"/>
            <w:tcBorders>
              <w:top w:val="nil"/>
              <w:left w:val="nil"/>
              <w:bottom w:val="nil"/>
              <w:right w:val="nil"/>
            </w:tcBorders>
            <w:shd w:val="clear" w:color="auto" w:fill="auto"/>
            <w:noWrap/>
            <w:vAlign w:val="bottom"/>
            <w:hideMark/>
          </w:tcPr>
          <w:p w:rsidR="00230D6D" w:rsidRPr="005F46DB" w:rsidRDefault="00230D6D" w:rsidP="005F46DB">
            <w:pPr>
              <w:spacing w:after="0" w:line="240" w:lineRule="auto"/>
              <w:rPr>
                <w:rFonts w:ascii="Times New Roman" w:eastAsia="Times New Roman" w:hAnsi="Times New Roman" w:cs="Times New Roman"/>
                <w:color w:val="000000"/>
                <w:sz w:val="24"/>
                <w:szCs w:val="24"/>
                <w:lang w:eastAsia="cs-CZ"/>
              </w:rPr>
            </w:pPr>
          </w:p>
        </w:tc>
        <w:tc>
          <w:tcPr>
            <w:tcW w:w="1653" w:type="dxa"/>
            <w:tcBorders>
              <w:top w:val="nil"/>
              <w:left w:val="nil"/>
              <w:bottom w:val="nil"/>
              <w:right w:val="nil"/>
            </w:tcBorders>
            <w:shd w:val="clear" w:color="auto" w:fill="auto"/>
            <w:noWrap/>
            <w:vAlign w:val="bottom"/>
            <w:hideMark/>
          </w:tcPr>
          <w:p w:rsidR="00230D6D" w:rsidRPr="005F46DB" w:rsidRDefault="00230D6D" w:rsidP="005F46DB">
            <w:pPr>
              <w:spacing w:after="0" w:line="240" w:lineRule="auto"/>
              <w:rPr>
                <w:rFonts w:ascii="Times New Roman" w:eastAsia="Times New Roman" w:hAnsi="Times New Roman" w:cs="Times New Roman"/>
                <w:color w:val="000000"/>
                <w:sz w:val="24"/>
                <w:szCs w:val="24"/>
                <w:lang w:eastAsia="cs-CZ"/>
              </w:rPr>
            </w:pPr>
          </w:p>
        </w:tc>
        <w:tc>
          <w:tcPr>
            <w:tcW w:w="3551" w:type="dxa"/>
            <w:tcBorders>
              <w:top w:val="nil"/>
              <w:left w:val="nil"/>
              <w:bottom w:val="nil"/>
              <w:right w:val="nil"/>
            </w:tcBorders>
            <w:shd w:val="clear" w:color="auto" w:fill="auto"/>
            <w:noWrap/>
            <w:vAlign w:val="bottom"/>
            <w:hideMark/>
          </w:tcPr>
          <w:p w:rsidR="00230D6D" w:rsidRPr="005F46DB" w:rsidRDefault="00230D6D" w:rsidP="005F46DB">
            <w:pPr>
              <w:spacing w:after="0" w:line="240" w:lineRule="auto"/>
              <w:rPr>
                <w:rFonts w:ascii="Times New Roman" w:eastAsia="Times New Roman" w:hAnsi="Times New Roman" w:cs="Times New Roman"/>
                <w:color w:val="000000"/>
                <w:sz w:val="24"/>
                <w:szCs w:val="24"/>
                <w:lang w:eastAsia="cs-CZ"/>
              </w:rPr>
            </w:pPr>
          </w:p>
        </w:tc>
        <w:tc>
          <w:tcPr>
            <w:tcW w:w="562" w:type="dxa"/>
            <w:tcBorders>
              <w:top w:val="nil"/>
              <w:left w:val="nil"/>
              <w:bottom w:val="nil"/>
              <w:right w:val="nil"/>
            </w:tcBorders>
            <w:shd w:val="clear" w:color="auto" w:fill="auto"/>
            <w:noWrap/>
            <w:vAlign w:val="bottom"/>
            <w:hideMark/>
          </w:tcPr>
          <w:p w:rsidR="00230D6D" w:rsidRPr="005F46DB" w:rsidRDefault="00230D6D" w:rsidP="005F46DB">
            <w:pPr>
              <w:spacing w:after="0" w:line="240" w:lineRule="auto"/>
              <w:rPr>
                <w:rFonts w:ascii="Times New Roman" w:eastAsia="Times New Roman" w:hAnsi="Times New Roman" w:cs="Times New Roman"/>
                <w:color w:val="000000"/>
                <w:sz w:val="24"/>
                <w:szCs w:val="24"/>
                <w:lang w:eastAsia="cs-CZ"/>
              </w:rPr>
            </w:pPr>
          </w:p>
        </w:tc>
        <w:tc>
          <w:tcPr>
            <w:tcW w:w="439" w:type="dxa"/>
            <w:gridSpan w:val="3"/>
            <w:tcBorders>
              <w:top w:val="nil"/>
              <w:left w:val="nil"/>
              <w:bottom w:val="nil"/>
              <w:right w:val="nil"/>
            </w:tcBorders>
            <w:shd w:val="clear" w:color="auto" w:fill="auto"/>
            <w:noWrap/>
            <w:vAlign w:val="bottom"/>
            <w:hideMark/>
          </w:tcPr>
          <w:p w:rsidR="00230D6D" w:rsidRPr="005F46DB" w:rsidRDefault="00230D6D" w:rsidP="005F46DB">
            <w:pPr>
              <w:spacing w:after="0" w:line="240" w:lineRule="auto"/>
              <w:rPr>
                <w:rFonts w:ascii="Times New Roman" w:eastAsia="Times New Roman" w:hAnsi="Times New Roman" w:cs="Times New Roman"/>
                <w:color w:val="000000"/>
                <w:sz w:val="24"/>
                <w:szCs w:val="24"/>
                <w:lang w:eastAsia="cs-CZ"/>
              </w:rPr>
            </w:pPr>
          </w:p>
        </w:tc>
        <w:tc>
          <w:tcPr>
            <w:tcW w:w="574" w:type="dxa"/>
            <w:gridSpan w:val="2"/>
            <w:tcBorders>
              <w:top w:val="nil"/>
              <w:left w:val="nil"/>
              <w:bottom w:val="nil"/>
              <w:right w:val="nil"/>
            </w:tcBorders>
            <w:shd w:val="clear" w:color="auto" w:fill="auto"/>
            <w:noWrap/>
            <w:vAlign w:val="bottom"/>
            <w:hideMark/>
          </w:tcPr>
          <w:p w:rsidR="00230D6D" w:rsidRPr="005F46DB" w:rsidRDefault="00230D6D" w:rsidP="005F46DB">
            <w:pPr>
              <w:spacing w:after="0" w:line="240" w:lineRule="auto"/>
              <w:rPr>
                <w:rFonts w:ascii="Times New Roman" w:eastAsia="Times New Roman" w:hAnsi="Times New Roman" w:cs="Times New Roman"/>
                <w:color w:val="000000"/>
                <w:sz w:val="24"/>
                <w:szCs w:val="24"/>
                <w:lang w:eastAsia="cs-CZ"/>
              </w:rPr>
            </w:pPr>
          </w:p>
        </w:tc>
      </w:tr>
    </w:tbl>
    <w:p w:rsidR="00F1410C" w:rsidRPr="005F46DB" w:rsidRDefault="0005185F" w:rsidP="005F46D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Násle</w:t>
      </w:r>
      <w:bookmarkStart w:id="0" w:name="_GoBack"/>
      <w:bookmarkEnd w:id="0"/>
      <w:r>
        <w:rPr>
          <w:rFonts w:ascii="Times New Roman" w:eastAsia="Times New Roman" w:hAnsi="Times New Roman" w:cs="Times New Roman"/>
          <w:sz w:val="24"/>
          <w:szCs w:val="24"/>
        </w:rPr>
        <w:t xml:space="preserve">dující tabulka uvádí počty narozených dětí za posledních 6 let. </w:t>
      </w:r>
      <w:r w:rsidR="00CF711B">
        <w:rPr>
          <w:rFonts w:ascii="Times New Roman" w:eastAsia="Times New Roman" w:hAnsi="Times New Roman" w:cs="Times New Roman"/>
          <w:sz w:val="24"/>
          <w:szCs w:val="24"/>
        </w:rPr>
        <w:t>Z tabulky je patrné</w:t>
      </w:r>
      <w:r>
        <w:rPr>
          <w:rFonts w:ascii="Times New Roman" w:eastAsia="Times New Roman" w:hAnsi="Times New Roman" w:cs="Times New Roman"/>
          <w:sz w:val="24"/>
          <w:szCs w:val="24"/>
        </w:rPr>
        <w:t>, že počet narozených dětí kulminoval v roce 2009 a od té doby poklesl o cca 250 dětí.</w:t>
      </w:r>
    </w:p>
    <w:tbl>
      <w:tblPr>
        <w:tblW w:w="7231" w:type="dxa"/>
        <w:tblInd w:w="55" w:type="dxa"/>
        <w:tblCellMar>
          <w:left w:w="70" w:type="dxa"/>
          <w:right w:w="70" w:type="dxa"/>
        </w:tblCellMar>
        <w:tblLook w:val="04A0" w:firstRow="1" w:lastRow="0" w:firstColumn="1" w:lastColumn="0" w:noHBand="0" w:noVBand="1"/>
      </w:tblPr>
      <w:tblGrid>
        <w:gridCol w:w="6939"/>
        <w:gridCol w:w="146"/>
        <w:gridCol w:w="146"/>
      </w:tblGrid>
      <w:tr w:rsidR="00F1410C" w:rsidRPr="005F46DB" w:rsidTr="00434AE9">
        <w:trPr>
          <w:trHeight w:val="300"/>
        </w:trPr>
        <w:tc>
          <w:tcPr>
            <w:tcW w:w="7231" w:type="dxa"/>
            <w:gridSpan w:val="3"/>
            <w:tcBorders>
              <w:top w:val="nil"/>
              <w:left w:val="nil"/>
              <w:bottom w:val="nil"/>
              <w:right w:val="nil"/>
            </w:tcBorders>
            <w:shd w:val="clear" w:color="auto" w:fill="auto"/>
            <w:noWrap/>
            <w:vAlign w:val="bottom"/>
            <w:hideMark/>
          </w:tcPr>
          <w:p w:rsidR="00C47765" w:rsidRPr="005F46DB" w:rsidRDefault="00C47765" w:rsidP="005F46DB">
            <w:pPr>
              <w:spacing w:after="0" w:line="240" w:lineRule="auto"/>
              <w:rPr>
                <w:rFonts w:ascii="Times New Roman" w:eastAsia="Times New Roman" w:hAnsi="Times New Roman" w:cs="Times New Roman"/>
                <w:b/>
                <w:bCs/>
                <w:color w:val="000000"/>
                <w:sz w:val="24"/>
                <w:szCs w:val="24"/>
                <w:u w:val="single"/>
                <w:lang w:eastAsia="cs-CZ"/>
              </w:rPr>
            </w:pPr>
          </w:p>
          <w:p w:rsidR="00C47765" w:rsidRPr="005F46DB" w:rsidRDefault="00C47765" w:rsidP="005F46DB">
            <w:pPr>
              <w:spacing w:after="0" w:line="240" w:lineRule="auto"/>
              <w:rPr>
                <w:rFonts w:ascii="Times New Roman" w:eastAsia="Times New Roman" w:hAnsi="Times New Roman" w:cs="Times New Roman"/>
                <w:b/>
                <w:bCs/>
                <w:color w:val="000000"/>
                <w:sz w:val="24"/>
                <w:szCs w:val="24"/>
                <w:u w:val="single"/>
                <w:lang w:eastAsia="cs-CZ"/>
              </w:rPr>
            </w:pPr>
          </w:p>
          <w:p w:rsidR="00F1410C" w:rsidRPr="005F46DB" w:rsidRDefault="00C47765" w:rsidP="005F46DB">
            <w:pPr>
              <w:spacing w:after="0" w:line="240" w:lineRule="auto"/>
              <w:rPr>
                <w:rFonts w:ascii="Times New Roman" w:eastAsia="Times New Roman" w:hAnsi="Times New Roman" w:cs="Times New Roman"/>
                <w:b/>
                <w:bCs/>
                <w:color w:val="000000"/>
                <w:sz w:val="24"/>
                <w:szCs w:val="24"/>
                <w:u w:val="single"/>
                <w:lang w:eastAsia="cs-CZ"/>
              </w:rPr>
            </w:pPr>
            <w:r w:rsidRPr="005F46DB">
              <w:rPr>
                <w:rFonts w:ascii="Times New Roman" w:eastAsia="Times New Roman" w:hAnsi="Times New Roman" w:cs="Times New Roman"/>
                <w:b/>
                <w:bCs/>
                <w:color w:val="000000"/>
                <w:sz w:val="24"/>
                <w:szCs w:val="24"/>
                <w:u w:val="single"/>
                <w:lang w:eastAsia="cs-CZ"/>
              </w:rPr>
              <w:t>Počty</w:t>
            </w:r>
            <w:r w:rsidR="00F1410C" w:rsidRPr="005F46DB">
              <w:rPr>
                <w:rFonts w:ascii="Times New Roman" w:eastAsia="Times New Roman" w:hAnsi="Times New Roman" w:cs="Times New Roman"/>
                <w:b/>
                <w:bCs/>
                <w:color w:val="000000"/>
                <w:sz w:val="24"/>
                <w:szCs w:val="24"/>
                <w:u w:val="single"/>
                <w:lang w:eastAsia="cs-CZ"/>
              </w:rPr>
              <w:t xml:space="preserve"> dětí ve věku 1 - 6 v jednotlivých městských obvodech</w:t>
            </w:r>
          </w:p>
        </w:tc>
      </w:tr>
      <w:tr w:rsidR="00F1410C" w:rsidRPr="005F46DB" w:rsidTr="00434AE9">
        <w:trPr>
          <w:trHeight w:val="300"/>
        </w:trPr>
        <w:tc>
          <w:tcPr>
            <w:tcW w:w="6939" w:type="dxa"/>
            <w:tcBorders>
              <w:top w:val="nil"/>
              <w:left w:val="nil"/>
              <w:bottom w:val="nil"/>
              <w:right w:val="nil"/>
            </w:tcBorders>
            <w:shd w:val="clear" w:color="auto" w:fill="auto"/>
            <w:noWrap/>
            <w:vAlign w:val="bottom"/>
            <w:hideMark/>
          </w:tcPr>
          <w:p w:rsidR="00F1410C" w:rsidRPr="005F46DB" w:rsidRDefault="00F1410C" w:rsidP="00434AE9">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(podle registru obyvatel k 31.</w:t>
            </w:r>
            <w:r w:rsidR="00434AE9">
              <w:rPr>
                <w:rFonts w:ascii="Times New Roman" w:eastAsia="Times New Roman" w:hAnsi="Times New Roman" w:cs="Times New Roman"/>
                <w:color w:val="000000"/>
                <w:sz w:val="24"/>
                <w:szCs w:val="24"/>
                <w:lang w:eastAsia="cs-CZ"/>
              </w:rPr>
              <w:t xml:space="preserve"> </w:t>
            </w:r>
            <w:r w:rsidRPr="005F46DB">
              <w:rPr>
                <w:rFonts w:ascii="Times New Roman" w:eastAsia="Times New Roman" w:hAnsi="Times New Roman" w:cs="Times New Roman"/>
                <w:color w:val="000000"/>
                <w:sz w:val="24"/>
                <w:szCs w:val="24"/>
                <w:lang w:eastAsia="cs-CZ"/>
              </w:rPr>
              <w:t>12. 201</w:t>
            </w:r>
            <w:r w:rsidR="000C23E9" w:rsidRPr="005F46DB">
              <w:rPr>
                <w:rFonts w:ascii="Times New Roman" w:eastAsia="Times New Roman" w:hAnsi="Times New Roman" w:cs="Times New Roman"/>
                <w:color w:val="000000"/>
                <w:sz w:val="24"/>
                <w:szCs w:val="24"/>
                <w:lang w:eastAsia="cs-CZ"/>
              </w:rPr>
              <w:t>3</w:t>
            </w:r>
            <w:r w:rsidRPr="005F46DB">
              <w:rPr>
                <w:rFonts w:ascii="Times New Roman" w:eastAsia="Times New Roman" w:hAnsi="Times New Roman" w:cs="Times New Roman"/>
                <w:color w:val="000000"/>
                <w:sz w:val="24"/>
                <w:szCs w:val="24"/>
                <w:lang w:eastAsia="cs-CZ"/>
              </w:rPr>
              <w:t>)</w:t>
            </w:r>
          </w:p>
        </w:tc>
        <w:tc>
          <w:tcPr>
            <w:tcW w:w="146" w:type="dxa"/>
            <w:tcBorders>
              <w:top w:val="nil"/>
              <w:left w:val="nil"/>
              <w:bottom w:val="nil"/>
              <w:right w:val="nil"/>
            </w:tcBorders>
            <w:shd w:val="clear" w:color="auto" w:fill="auto"/>
            <w:noWrap/>
            <w:vAlign w:val="bottom"/>
            <w:hideMark/>
          </w:tcPr>
          <w:p w:rsidR="00F1410C" w:rsidRPr="005F46DB" w:rsidRDefault="00F1410C" w:rsidP="005F46DB">
            <w:pPr>
              <w:spacing w:after="0" w:line="240" w:lineRule="auto"/>
              <w:rPr>
                <w:rFonts w:ascii="Times New Roman" w:eastAsia="Times New Roman" w:hAnsi="Times New Roman" w:cs="Times New Roman"/>
                <w:color w:val="000000"/>
                <w:sz w:val="24"/>
                <w:szCs w:val="24"/>
                <w:lang w:eastAsia="cs-CZ"/>
              </w:rPr>
            </w:pPr>
          </w:p>
        </w:tc>
        <w:tc>
          <w:tcPr>
            <w:tcW w:w="146" w:type="dxa"/>
            <w:tcBorders>
              <w:top w:val="nil"/>
              <w:left w:val="nil"/>
              <w:bottom w:val="nil"/>
              <w:right w:val="nil"/>
            </w:tcBorders>
            <w:shd w:val="clear" w:color="auto" w:fill="auto"/>
            <w:noWrap/>
            <w:vAlign w:val="bottom"/>
            <w:hideMark/>
          </w:tcPr>
          <w:p w:rsidR="00F1410C" w:rsidRPr="005F46DB" w:rsidRDefault="00F1410C" w:rsidP="005F46DB">
            <w:pPr>
              <w:spacing w:after="0" w:line="240" w:lineRule="auto"/>
              <w:rPr>
                <w:rFonts w:ascii="Times New Roman" w:eastAsia="Times New Roman" w:hAnsi="Times New Roman" w:cs="Times New Roman"/>
                <w:color w:val="000000"/>
                <w:sz w:val="24"/>
                <w:szCs w:val="24"/>
                <w:lang w:eastAsia="cs-CZ"/>
              </w:rPr>
            </w:pPr>
          </w:p>
        </w:tc>
      </w:tr>
    </w:tbl>
    <w:p w:rsidR="00F1410C" w:rsidRPr="005F46DB" w:rsidRDefault="00F1410C" w:rsidP="005F46DB">
      <w:pPr>
        <w:spacing w:line="240" w:lineRule="auto"/>
        <w:rPr>
          <w:rFonts w:ascii="Times New Roman" w:hAnsi="Times New Roman" w:cs="Times New Roman"/>
          <w:sz w:val="24"/>
          <w:szCs w:val="24"/>
        </w:rPr>
      </w:pPr>
    </w:p>
    <w:tbl>
      <w:tblPr>
        <w:tblW w:w="8300" w:type="dxa"/>
        <w:tblInd w:w="55" w:type="dxa"/>
        <w:tblCellMar>
          <w:left w:w="70" w:type="dxa"/>
          <w:right w:w="70" w:type="dxa"/>
        </w:tblCellMar>
        <w:tblLook w:val="04A0" w:firstRow="1" w:lastRow="0" w:firstColumn="1" w:lastColumn="0" w:noHBand="0" w:noVBand="1"/>
      </w:tblPr>
      <w:tblGrid>
        <w:gridCol w:w="1240"/>
        <w:gridCol w:w="1160"/>
        <w:gridCol w:w="1180"/>
        <w:gridCol w:w="1180"/>
        <w:gridCol w:w="1200"/>
        <w:gridCol w:w="1120"/>
        <w:gridCol w:w="1220"/>
      </w:tblGrid>
      <w:tr w:rsidR="00F1410C" w:rsidRPr="00761DCD" w:rsidTr="004D2D79">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10C" w:rsidRPr="00761DCD" w:rsidRDefault="00761DCD" w:rsidP="00761DCD">
            <w:pPr>
              <w:spacing w:after="0" w:line="240" w:lineRule="auto"/>
              <w:jc w:val="center"/>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R</w:t>
            </w:r>
            <w:r w:rsidR="00F1410C" w:rsidRPr="00761DCD">
              <w:rPr>
                <w:rFonts w:ascii="Times New Roman" w:eastAsia="Times New Roman" w:hAnsi="Times New Roman" w:cs="Times New Roman"/>
                <w:b/>
                <w:color w:val="000000"/>
                <w:sz w:val="24"/>
                <w:szCs w:val="24"/>
                <w:lang w:eastAsia="cs-CZ"/>
              </w:rPr>
              <w:t>ok narození</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1410C" w:rsidRPr="00761DCD" w:rsidRDefault="00F1410C" w:rsidP="00761DCD">
            <w:pPr>
              <w:spacing w:after="0" w:line="240" w:lineRule="auto"/>
              <w:jc w:val="center"/>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200</w:t>
            </w:r>
            <w:r w:rsidR="000C23E9" w:rsidRPr="00761DCD">
              <w:rPr>
                <w:rFonts w:ascii="Times New Roman" w:eastAsia="Times New Roman" w:hAnsi="Times New Roman" w:cs="Times New Roman"/>
                <w:b/>
                <w:color w:val="000000"/>
                <w:sz w:val="24"/>
                <w:szCs w:val="24"/>
                <w:lang w:eastAsia="cs-CZ"/>
              </w:rPr>
              <w:t>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410C" w:rsidRPr="00761DCD" w:rsidRDefault="00F1410C" w:rsidP="00761DCD">
            <w:pPr>
              <w:spacing w:after="0" w:line="240" w:lineRule="auto"/>
              <w:jc w:val="center"/>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200</w:t>
            </w:r>
            <w:r w:rsidR="000C23E9" w:rsidRPr="00761DCD">
              <w:rPr>
                <w:rFonts w:ascii="Times New Roman" w:eastAsia="Times New Roman" w:hAnsi="Times New Roman" w:cs="Times New Roman"/>
                <w:b/>
                <w:color w:val="000000"/>
                <w:sz w:val="24"/>
                <w:szCs w:val="24"/>
                <w:lang w:eastAsia="cs-CZ"/>
              </w:rPr>
              <w:t>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410C" w:rsidRPr="00761DCD" w:rsidRDefault="00F1410C" w:rsidP="00761DCD">
            <w:pPr>
              <w:spacing w:after="0" w:line="240" w:lineRule="auto"/>
              <w:jc w:val="center"/>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20</w:t>
            </w:r>
            <w:r w:rsidR="000C23E9" w:rsidRPr="00761DCD">
              <w:rPr>
                <w:rFonts w:ascii="Times New Roman" w:eastAsia="Times New Roman" w:hAnsi="Times New Roman" w:cs="Times New Roman"/>
                <w:b/>
                <w:color w:val="000000"/>
                <w:sz w:val="24"/>
                <w:szCs w:val="24"/>
                <w:lang w:eastAsia="cs-CZ"/>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1410C" w:rsidRPr="00761DCD" w:rsidRDefault="00F1410C" w:rsidP="00761DCD">
            <w:pPr>
              <w:spacing w:after="0" w:line="240" w:lineRule="auto"/>
              <w:jc w:val="center"/>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201</w:t>
            </w:r>
            <w:r w:rsidR="000C23E9" w:rsidRPr="00761DCD">
              <w:rPr>
                <w:rFonts w:ascii="Times New Roman" w:eastAsia="Times New Roman" w:hAnsi="Times New Roman" w:cs="Times New Roman"/>
                <w:b/>
                <w:color w:val="000000"/>
                <w:sz w:val="24"/>
                <w:szCs w:val="24"/>
                <w:lang w:eastAsia="cs-CZ"/>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1410C" w:rsidRPr="00761DCD" w:rsidRDefault="00F1410C" w:rsidP="00761DCD">
            <w:pPr>
              <w:spacing w:after="0" w:line="240" w:lineRule="auto"/>
              <w:jc w:val="center"/>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201</w:t>
            </w:r>
            <w:r w:rsidR="000C23E9" w:rsidRPr="00761DCD">
              <w:rPr>
                <w:rFonts w:ascii="Times New Roman" w:eastAsia="Times New Roman" w:hAnsi="Times New Roman" w:cs="Times New Roman"/>
                <w:b/>
                <w:color w:val="000000"/>
                <w:sz w:val="24"/>
                <w:szCs w:val="24"/>
                <w:lang w:eastAsia="cs-CZ"/>
              </w:rPr>
              <w:t>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1410C" w:rsidRPr="00761DCD" w:rsidRDefault="00F1410C" w:rsidP="00761DCD">
            <w:pPr>
              <w:spacing w:after="0" w:line="240" w:lineRule="auto"/>
              <w:jc w:val="center"/>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201</w:t>
            </w:r>
            <w:r w:rsidR="000C23E9" w:rsidRPr="00761DCD">
              <w:rPr>
                <w:rFonts w:ascii="Times New Roman" w:eastAsia="Times New Roman" w:hAnsi="Times New Roman" w:cs="Times New Roman"/>
                <w:b/>
                <w:color w:val="000000"/>
                <w:sz w:val="24"/>
                <w:szCs w:val="24"/>
                <w:lang w:eastAsia="cs-CZ"/>
              </w:rPr>
              <w:t>3</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1</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57</w:t>
            </w:r>
            <w:r w:rsidR="00FF709F" w:rsidRPr="005F46DB">
              <w:rPr>
                <w:rFonts w:ascii="Times New Roman" w:eastAsia="Times New Roman" w:hAnsi="Times New Roman" w:cs="Times New Roman"/>
                <w:color w:val="000000"/>
                <w:sz w:val="24"/>
                <w:szCs w:val="24"/>
                <w:lang w:eastAsia="cs-CZ"/>
              </w:rPr>
              <w:t>8</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58</w:t>
            </w:r>
            <w:r w:rsidR="00FF709F" w:rsidRPr="005F46DB">
              <w:rPr>
                <w:rFonts w:ascii="Times New Roman" w:eastAsia="Times New Roman" w:hAnsi="Times New Roman" w:cs="Times New Roman"/>
                <w:color w:val="000000"/>
                <w:sz w:val="24"/>
                <w:szCs w:val="24"/>
                <w:lang w:eastAsia="cs-CZ"/>
              </w:rPr>
              <w:t>6</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5</w:t>
            </w:r>
            <w:r w:rsidR="00FF709F" w:rsidRPr="005F46DB">
              <w:rPr>
                <w:rFonts w:ascii="Times New Roman" w:eastAsia="Times New Roman" w:hAnsi="Times New Roman" w:cs="Times New Roman"/>
                <w:color w:val="000000"/>
                <w:sz w:val="24"/>
                <w:szCs w:val="24"/>
                <w:lang w:eastAsia="cs-CZ"/>
              </w:rPr>
              <w:t>72</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4</w:t>
            </w:r>
            <w:r w:rsidR="00985586" w:rsidRPr="005F46DB">
              <w:rPr>
                <w:rFonts w:ascii="Times New Roman" w:eastAsia="Times New Roman" w:hAnsi="Times New Roman" w:cs="Times New Roman"/>
                <w:color w:val="000000"/>
                <w:sz w:val="24"/>
                <w:szCs w:val="24"/>
                <w:lang w:eastAsia="cs-CZ"/>
              </w:rPr>
              <w:t>72</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50</w:t>
            </w:r>
            <w:r w:rsidR="00985586" w:rsidRPr="005F46DB">
              <w:rPr>
                <w:rFonts w:ascii="Times New Roman" w:eastAsia="Times New Roman" w:hAnsi="Times New Roman" w:cs="Times New Roman"/>
                <w:color w:val="000000"/>
                <w:sz w:val="24"/>
                <w:szCs w:val="24"/>
                <w:lang w:eastAsia="cs-CZ"/>
              </w:rPr>
              <w:t>8</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985586"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510</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2</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3</w:t>
            </w:r>
            <w:r w:rsidR="00FF709F" w:rsidRPr="005F46DB">
              <w:rPr>
                <w:rFonts w:ascii="Times New Roman" w:eastAsia="Times New Roman" w:hAnsi="Times New Roman" w:cs="Times New Roman"/>
                <w:color w:val="000000"/>
                <w:sz w:val="24"/>
                <w:szCs w:val="24"/>
                <w:lang w:eastAsia="cs-CZ"/>
              </w:rPr>
              <w:t>52</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3</w:t>
            </w:r>
            <w:r w:rsidR="00FF709F" w:rsidRPr="005F46DB">
              <w:rPr>
                <w:rFonts w:ascii="Times New Roman" w:eastAsia="Times New Roman" w:hAnsi="Times New Roman" w:cs="Times New Roman"/>
                <w:color w:val="000000"/>
                <w:sz w:val="24"/>
                <w:szCs w:val="24"/>
                <w:lang w:eastAsia="cs-CZ"/>
              </w:rPr>
              <w:t>79</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344</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3</w:t>
            </w:r>
            <w:r w:rsidR="00FF709F" w:rsidRPr="005F46DB">
              <w:rPr>
                <w:rFonts w:ascii="Times New Roman" w:eastAsia="Times New Roman" w:hAnsi="Times New Roman" w:cs="Times New Roman"/>
                <w:color w:val="000000"/>
                <w:sz w:val="24"/>
                <w:szCs w:val="24"/>
                <w:lang w:eastAsia="cs-CZ"/>
              </w:rPr>
              <w:t>50</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334</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307</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3</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48</w:t>
            </w:r>
            <w:r w:rsidR="00FF709F" w:rsidRPr="005F46DB">
              <w:rPr>
                <w:rFonts w:ascii="Times New Roman" w:eastAsia="Times New Roman" w:hAnsi="Times New Roman" w:cs="Times New Roman"/>
                <w:color w:val="000000"/>
                <w:sz w:val="24"/>
                <w:szCs w:val="24"/>
                <w:lang w:eastAsia="cs-CZ"/>
              </w:rPr>
              <w:t>5</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501</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4</w:t>
            </w:r>
            <w:r w:rsidR="00FF709F" w:rsidRPr="005F46DB">
              <w:rPr>
                <w:rFonts w:ascii="Times New Roman" w:eastAsia="Times New Roman" w:hAnsi="Times New Roman" w:cs="Times New Roman"/>
                <w:color w:val="000000"/>
                <w:sz w:val="24"/>
                <w:szCs w:val="24"/>
                <w:lang w:eastAsia="cs-CZ"/>
              </w:rPr>
              <w:t>59</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44</w:t>
            </w:r>
            <w:r w:rsidR="00FF709F" w:rsidRPr="005F46DB">
              <w:rPr>
                <w:rFonts w:ascii="Times New Roman" w:eastAsia="Times New Roman" w:hAnsi="Times New Roman" w:cs="Times New Roman"/>
                <w:color w:val="000000"/>
                <w:sz w:val="24"/>
                <w:szCs w:val="24"/>
                <w:lang w:eastAsia="cs-CZ"/>
              </w:rPr>
              <w:t>2</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4</w:t>
            </w:r>
            <w:r w:rsidR="00FF709F" w:rsidRPr="005F46DB">
              <w:rPr>
                <w:rFonts w:ascii="Times New Roman" w:eastAsia="Times New Roman" w:hAnsi="Times New Roman" w:cs="Times New Roman"/>
                <w:color w:val="000000"/>
                <w:sz w:val="24"/>
                <w:szCs w:val="24"/>
                <w:lang w:eastAsia="cs-CZ"/>
              </w:rPr>
              <w:t>33</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474</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4</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25</w:t>
            </w:r>
            <w:r w:rsidR="00FF709F" w:rsidRPr="005F46DB">
              <w:rPr>
                <w:rFonts w:ascii="Times New Roman" w:eastAsia="Times New Roman" w:hAnsi="Times New Roman" w:cs="Times New Roman"/>
                <w:color w:val="000000"/>
                <w:sz w:val="24"/>
                <w:szCs w:val="24"/>
                <w:lang w:eastAsia="cs-CZ"/>
              </w:rPr>
              <w:t>7</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24</w:t>
            </w:r>
            <w:r w:rsidR="00FF709F" w:rsidRPr="005F46DB">
              <w:rPr>
                <w:rFonts w:ascii="Times New Roman" w:eastAsia="Times New Roman" w:hAnsi="Times New Roman" w:cs="Times New Roman"/>
                <w:color w:val="000000"/>
                <w:sz w:val="24"/>
                <w:szCs w:val="24"/>
                <w:lang w:eastAsia="cs-CZ"/>
              </w:rPr>
              <w:t>8</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221</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21</w:t>
            </w:r>
            <w:r w:rsidR="00FF709F" w:rsidRPr="005F46DB">
              <w:rPr>
                <w:rFonts w:ascii="Times New Roman" w:eastAsia="Times New Roman" w:hAnsi="Times New Roman" w:cs="Times New Roman"/>
                <w:color w:val="000000"/>
                <w:sz w:val="24"/>
                <w:szCs w:val="24"/>
                <w:lang w:eastAsia="cs-CZ"/>
              </w:rPr>
              <w:t>7</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22</w:t>
            </w:r>
            <w:r w:rsidR="00FF709F" w:rsidRPr="005F46DB">
              <w:rPr>
                <w:rFonts w:ascii="Times New Roman" w:eastAsia="Times New Roman" w:hAnsi="Times New Roman" w:cs="Times New Roman"/>
                <w:color w:val="000000"/>
                <w:sz w:val="24"/>
                <w:szCs w:val="24"/>
                <w:lang w:eastAsia="cs-CZ"/>
              </w:rPr>
              <w:t>2</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208</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5</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w:t>
            </w:r>
            <w:r w:rsidR="00FF709F" w:rsidRPr="005F46DB">
              <w:rPr>
                <w:rFonts w:ascii="Times New Roman" w:eastAsia="Times New Roman" w:hAnsi="Times New Roman" w:cs="Times New Roman"/>
                <w:color w:val="000000"/>
                <w:sz w:val="24"/>
                <w:szCs w:val="24"/>
                <w:lang w:eastAsia="cs-CZ"/>
              </w:rPr>
              <w:t>9</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31</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19</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w:t>
            </w:r>
            <w:r w:rsidR="00FF709F" w:rsidRPr="005F46DB">
              <w:rPr>
                <w:rFonts w:ascii="Times New Roman" w:eastAsia="Times New Roman" w:hAnsi="Times New Roman" w:cs="Times New Roman"/>
                <w:color w:val="000000"/>
                <w:sz w:val="24"/>
                <w:szCs w:val="24"/>
                <w:lang w:eastAsia="cs-CZ"/>
              </w:rPr>
              <w:t>6</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w:t>
            </w:r>
            <w:r w:rsidR="00FF709F" w:rsidRPr="005F46DB">
              <w:rPr>
                <w:rFonts w:ascii="Times New Roman" w:eastAsia="Times New Roman" w:hAnsi="Times New Roman" w:cs="Times New Roman"/>
                <w:color w:val="000000"/>
                <w:sz w:val="24"/>
                <w:szCs w:val="24"/>
                <w:lang w:eastAsia="cs-CZ"/>
              </w:rPr>
              <w:t>5</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17</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6</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w:t>
            </w:r>
            <w:r w:rsidR="00FF709F" w:rsidRPr="005F46DB">
              <w:rPr>
                <w:rFonts w:ascii="Times New Roman" w:eastAsia="Times New Roman" w:hAnsi="Times New Roman" w:cs="Times New Roman"/>
                <w:color w:val="000000"/>
                <w:sz w:val="24"/>
                <w:szCs w:val="24"/>
                <w:lang w:eastAsia="cs-CZ"/>
              </w:rPr>
              <w:t>5</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20</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20</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w:t>
            </w:r>
            <w:r w:rsidR="00FF709F" w:rsidRPr="005F46DB">
              <w:rPr>
                <w:rFonts w:ascii="Times New Roman" w:eastAsia="Times New Roman" w:hAnsi="Times New Roman" w:cs="Times New Roman"/>
                <w:color w:val="000000"/>
                <w:sz w:val="24"/>
                <w:szCs w:val="24"/>
                <w:lang w:eastAsia="cs-CZ"/>
              </w:rPr>
              <w:t>3</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20</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FF709F"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16</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7</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7</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12</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10</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7</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6</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78769B"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11</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8</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3</w:t>
            </w:r>
            <w:r w:rsidR="0078769B" w:rsidRPr="005F46DB">
              <w:rPr>
                <w:rFonts w:ascii="Times New Roman" w:eastAsia="Times New Roman" w:hAnsi="Times New Roman" w:cs="Times New Roman"/>
                <w:color w:val="000000"/>
                <w:sz w:val="24"/>
                <w:szCs w:val="24"/>
                <w:lang w:eastAsia="cs-CZ"/>
              </w:rPr>
              <w:t>3</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18</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w:t>
            </w:r>
            <w:r w:rsidR="0078769B" w:rsidRPr="005F46DB">
              <w:rPr>
                <w:rFonts w:ascii="Times New Roman" w:eastAsia="Times New Roman" w:hAnsi="Times New Roman" w:cs="Times New Roman"/>
                <w:color w:val="000000"/>
                <w:sz w:val="24"/>
                <w:szCs w:val="24"/>
                <w:lang w:eastAsia="cs-CZ"/>
              </w:rPr>
              <w:t>4</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2</w:t>
            </w:r>
            <w:r w:rsidR="0078769B" w:rsidRPr="005F46DB">
              <w:rPr>
                <w:rFonts w:ascii="Times New Roman" w:eastAsia="Times New Roman" w:hAnsi="Times New Roman" w:cs="Times New Roman"/>
                <w:color w:val="000000"/>
                <w:sz w:val="24"/>
                <w:szCs w:val="24"/>
                <w:lang w:eastAsia="cs-CZ"/>
              </w:rPr>
              <w:t>2</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w:t>
            </w:r>
            <w:r w:rsidR="0078769B" w:rsidRPr="005F46DB">
              <w:rPr>
                <w:rFonts w:ascii="Times New Roman" w:eastAsia="Times New Roman" w:hAnsi="Times New Roman" w:cs="Times New Roman"/>
                <w:color w:val="000000"/>
                <w:sz w:val="24"/>
                <w:szCs w:val="24"/>
                <w:lang w:eastAsia="cs-CZ"/>
              </w:rPr>
              <w:t>9</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78769B"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13</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9</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78769B"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8</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w:t>
            </w:r>
            <w:r w:rsidR="0078769B" w:rsidRPr="005F46DB">
              <w:rPr>
                <w:rFonts w:ascii="Times New Roman" w:eastAsia="Times New Roman" w:hAnsi="Times New Roman" w:cs="Times New Roman"/>
                <w:color w:val="000000"/>
                <w:sz w:val="24"/>
                <w:szCs w:val="24"/>
                <w:lang w:eastAsia="cs-CZ"/>
              </w:rPr>
              <w:t>0</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10</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15</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w:t>
            </w:r>
            <w:r w:rsidR="0078769B" w:rsidRPr="005F46DB">
              <w:rPr>
                <w:rFonts w:ascii="Times New Roman" w:eastAsia="Times New Roman" w:hAnsi="Times New Roman" w:cs="Times New Roman"/>
                <w:color w:val="000000"/>
                <w:sz w:val="24"/>
                <w:szCs w:val="24"/>
                <w:lang w:eastAsia="cs-CZ"/>
              </w:rPr>
              <w:t>1</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78769B"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9</w:t>
            </w:r>
          </w:p>
        </w:tc>
      </w:tr>
      <w:tr w:rsidR="000C23E9" w:rsidRPr="005F46DB"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5F46DB" w:rsidRDefault="000C23E9" w:rsidP="005F46DB">
            <w:pPr>
              <w:spacing w:after="0" w:line="240" w:lineRule="auto"/>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MO 10</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5F46DB" w:rsidRDefault="0078769B"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13</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17</w:t>
            </w:r>
          </w:p>
        </w:tc>
        <w:tc>
          <w:tcPr>
            <w:tcW w:w="118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w:t>
            </w:r>
            <w:r w:rsidR="0078769B" w:rsidRPr="005F46DB">
              <w:rPr>
                <w:rFonts w:ascii="Times New Roman" w:eastAsia="Times New Roman" w:hAnsi="Times New Roman" w:cs="Times New Roman"/>
                <w:color w:val="000000"/>
                <w:sz w:val="24"/>
                <w:szCs w:val="24"/>
                <w:lang w:eastAsia="cs-CZ"/>
              </w:rPr>
              <w:t>7</w:t>
            </w:r>
          </w:p>
        </w:tc>
        <w:tc>
          <w:tcPr>
            <w:tcW w:w="120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14</w:t>
            </w:r>
          </w:p>
        </w:tc>
        <w:tc>
          <w:tcPr>
            <w:tcW w:w="1120" w:type="dxa"/>
            <w:tcBorders>
              <w:top w:val="nil"/>
              <w:left w:val="nil"/>
              <w:bottom w:val="single" w:sz="4" w:space="0" w:color="auto"/>
              <w:right w:val="single" w:sz="4" w:space="0" w:color="auto"/>
            </w:tcBorders>
            <w:shd w:val="clear" w:color="auto" w:fill="auto"/>
            <w:noWrap/>
            <w:vAlign w:val="bottom"/>
          </w:tcPr>
          <w:p w:rsidR="000C23E9" w:rsidRPr="005F46DB" w:rsidRDefault="000C23E9"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w:t>
            </w:r>
            <w:r w:rsidR="0078769B" w:rsidRPr="005F46DB">
              <w:rPr>
                <w:rFonts w:ascii="Times New Roman" w:eastAsia="Times New Roman" w:hAnsi="Times New Roman" w:cs="Times New Roman"/>
                <w:color w:val="000000"/>
                <w:sz w:val="24"/>
                <w:szCs w:val="24"/>
                <w:lang w:eastAsia="cs-CZ"/>
              </w:rPr>
              <w:t>5</w:t>
            </w:r>
          </w:p>
        </w:tc>
        <w:tc>
          <w:tcPr>
            <w:tcW w:w="1220" w:type="dxa"/>
            <w:tcBorders>
              <w:top w:val="nil"/>
              <w:left w:val="nil"/>
              <w:bottom w:val="single" w:sz="4" w:space="0" w:color="auto"/>
              <w:right w:val="single" w:sz="4" w:space="0" w:color="auto"/>
            </w:tcBorders>
            <w:shd w:val="clear" w:color="auto" w:fill="auto"/>
            <w:noWrap/>
            <w:vAlign w:val="bottom"/>
          </w:tcPr>
          <w:p w:rsidR="000C23E9" w:rsidRPr="005F46DB" w:rsidRDefault="0078769B" w:rsidP="005F46DB">
            <w:pPr>
              <w:spacing w:after="0" w:line="240" w:lineRule="auto"/>
              <w:jc w:val="right"/>
              <w:rPr>
                <w:rFonts w:ascii="Times New Roman" w:eastAsia="Times New Roman" w:hAnsi="Times New Roman" w:cs="Times New Roman"/>
                <w:color w:val="000000"/>
                <w:sz w:val="24"/>
                <w:szCs w:val="24"/>
                <w:lang w:eastAsia="cs-CZ"/>
              </w:rPr>
            </w:pPr>
            <w:r w:rsidRPr="005F46DB">
              <w:rPr>
                <w:rFonts w:ascii="Times New Roman" w:eastAsia="Times New Roman" w:hAnsi="Times New Roman" w:cs="Times New Roman"/>
                <w:color w:val="000000"/>
                <w:sz w:val="24"/>
                <w:szCs w:val="24"/>
                <w:lang w:eastAsia="cs-CZ"/>
              </w:rPr>
              <w:t>13</w:t>
            </w:r>
          </w:p>
        </w:tc>
      </w:tr>
      <w:tr w:rsidR="000C23E9" w:rsidRPr="00761DCD" w:rsidTr="000C23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C23E9" w:rsidRPr="00761DCD" w:rsidRDefault="000C23E9" w:rsidP="005F46DB">
            <w:pPr>
              <w:spacing w:after="0" w:line="240" w:lineRule="auto"/>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Celkem</w:t>
            </w:r>
          </w:p>
        </w:tc>
        <w:tc>
          <w:tcPr>
            <w:tcW w:w="1160" w:type="dxa"/>
            <w:tcBorders>
              <w:top w:val="nil"/>
              <w:left w:val="nil"/>
              <w:bottom w:val="single" w:sz="4" w:space="0" w:color="auto"/>
              <w:right w:val="single" w:sz="4" w:space="0" w:color="auto"/>
            </w:tcBorders>
            <w:shd w:val="clear" w:color="auto" w:fill="auto"/>
            <w:noWrap/>
            <w:vAlign w:val="bottom"/>
            <w:hideMark/>
          </w:tcPr>
          <w:p w:rsidR="000C23E9" w:rsidRPr="00761DCD" w:rsidRDefault="0078769B" w:rsidP="005F46DB">
            <w:pPr>
              <w:spacing w:after="0" w:line="240" w:lineRule="auto"/>
              <w:jc w:val="right"/>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1 787</w:t>
            </w:r>
          </w:p>
        </w:tc>
        <w:tc>
          <w:tcPr>
            <w:tcW w:w="1180" w:type="dxa"/>
            <w:tcBorders>
              <w:top w:val="nil"/>
              <w:left w:val="nil"/>
              <w:bottom w:val="single" w:sz="4" w:space="0" w:color="auto"/>
              <w:right w:val="single" w:sz="4" w:space="0" w:color="auto"/>
            </w:tcBorders>
            <w:shd w:val="clear" w:color="auto" w:fill="auto"/>
            <w:noWrap/>
            <w:vAlign w:val="bottom"/>
          </w:tcPr>
          <w:p w:rsidR="000C23E9" w:rsidRPr="00761DCD" w:rsidRDefault="000C23E9" w:rsidP="005F46DB">
            <w:pPr>
              <w:spacing w:after="0" w:line="240" w:lineRule="auto"/>
              <w:jc w:val="right"/>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1 8</w:t>
            </w:r>
            <w:r w:rsidR="0078769B" w:rsidRPr="00761DCD">
              <w:rPr>
                <w:rFonts w:ascii="Times New Roman" w:eastAsia="Times New Roman" w:hAnsi="Times New Roman" w:cs="Times New Roman"/>
                <w:b/>
                <w:color w:val="000000"/>
                <w:sz w:val="24"/>
                <w:szCs w:val="24"/>
                <w:lang w:eastAsia="cs-CZ"/>
              </w:rPr>
              <w:t>22</w:t>
            </w:r>
          </w:p>
        </w:tc>
        <w:tc>
          <w:tcPr>
            <w:tcW w:w="1180" w:type="dxa"/>
            <w:tcBorders>
              <w:top w:val="nil"/>
              <w:left w:val="nil"/>
              <w:bottom w:val="single" w:sz="4" w:space="0" w:color="auto"/>
              <w:right w:val="single" w:sz="4" w:space="0" w:color="auto"/>
            </w:tcBorders>
            <w:shd w:val="clear" w:color="auto" w:fill="auto"/>
            <w:noWrap/>
            <w:vAlign w:val="bottom"/>
          </w:tcPr>
          <w:p w:rsidR="000C23E9" w:rsidRPr="00761DCD" w:rsidRDefault="000C23E9" w:rsidP="005F46DB">
            <w:pPr>
              <w:spacing w:after="0" w:line="240" w:lineRule="auto"/>
              <w:jc w:val="right"/>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 xml:space="preserve">1 </w:t>
            </w:r>
            <w:r w:rsidR="0078769B" w:rsidRPr="00761DCD">
              <w:rPr>
                <w:rFonts w:ascii="Times New Roman" w:eastAsia="Times New Roman" w:hAnsi="Times New Roman" w:cs="Times New Roman"/>
                <w:b/>
                <w:color w:val="000000"/>
                <w:sz w:val="24"/>
                <w:szCs w:val="24"/>
                <w:lang w:eastAsia="cs-CZ"/>
              </w:rPr>
              <w:t>696</w:t>
            </w:r>
          </w:p>
        </w:tc>
        <w:tc>
          <w:tcPr>
            <w:tcW w:w="1200" w:type="dxa"/>
            <w:tcBorders>
              <w:top w:val="nil"/>
              <w:left w:val="nil"/>
              <w:bottom w:val="single" w:sz="4" w:space="0" w:color="auto"/>
              <w:right w:val="single" w:sz="4" w:space="0" w:color="auto"/>
            </w:tcBorders>
            <w:shd w:val="clear" w:color="auto" w:fill="auto"/>
            <w:noWrap/>
            <w:vAlign w:val="bottom"/>
          </w:tcPr>
          <w:p w:rsidR="000C23E9" w:rsidRPr="00761DCD" w:rsidRDefault="000C23E9" w:rsidP="005F46DB">
            <w:pPr>
              <w:spacing w:after="0" w:line="240" w:lineRule="auto"/>
              <w:jc w:val="right"/>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1 5</w:t>
            </w:r>
            <w:r w:rsidR="0078769B" w:rsidRPr="00761DCD">
              <w:rPr>
                <w:rFonts w:ascii="Times New Roman" w:eastAsia="Times New Roman" w:hAnsi="Times New Roman" w:cs="Times New Roman"/>
                <w:b/>
                <w:color w:val="000000"/>
                <w:sz w:val="24"/>
                <w:szCs w:val="24"/>
                <w:lang w:eastAsia="cs-CZ"/>
              </w:rPr>
              <w:t>78</w:t>
            </w:r>
          </w:p>
        </w:tc>
        <w:tc>
          <w:tcPr>
            <w:tcW w:w="1120" w:type="dxa"/>
            <w:tcBorders>
              <w:top w:val="nil"/>
              <w:left w:val="nil"/>
              <w:bottom w:val="single" w:sz="4" w:space="0" w:color="auto"/>
              <w:right w:val="single" w:sz="4" w:space="0" w:color="auto"/>
            </w:tcBorders>
            <w:shd w:val="clear" w:color="auto" w:fill="auto"/>
            <w:noWrap/>
            <w:vAlign w:val="bottom"/>
          </w:tcPr>
          <w:p w:rsidR="000C23E9" w:rsidRPr="00761DCD" w:rsidRDefault="000C23E9" w:rsidP="005F46DB">
            <w:pPr>
              <w:spacing w:after="0" w:line="240" w:lineRule="auto"/>
              <w:jc w:val="right"/>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1 5</w:t>
            </w:r>
            <w:r w:rsidR="0078769B" w:rsidRPr="00761DCD">
              <w:rPr>
                <w:rFonts w:ascii="Times New Roman" w:eastAsia="Times New Roman" w:hAnsi="Times New Roman" w:cs="Times New Roman"/>
                <w:b/>
                <w:color w:val="000000"/>
                <w:sz w:val="24"/>
                <w:szCs w:val="24"/>
                <w:lang w:eastAsia="cs-CZ"/>
              </w:rPr>
              <w:t>93</w:t>
            </w:r>
          </w:p>
        </w:tc>
        <w:tc>
          <w:tcPr>
            <w:tcW w:w="1220" w:type="dxa"/>
            <w:tcBorders>
              <w:top w:val="nil"/>
              <w:left w:val="nil"/>
              <w:bottom w:val="single" w:sz="4" w:space="0" w:color="auto"/>
              <w:right w:val="single" w:sz="4" w:space="0" w:color="auto"/>
            </w:tcBorders>
            <w:shd w:val="clear" w:color="auto" w:fill="auto"/>
            <w:noWrap/>
            <w:vAlign w:val="bottom"/>
          </w:tcPr>
          <w:p w:rsidR="000C23E9" w:rsidRPr="00761DCD" w:rsidRDefault="0078769B" w:rsidP="005F46DB">
            <w:pPr>
              <w:spacing w:after="0" w:line="240" w:lineRule="auto"/>
              <w:jc w:val="right"/>
              <w:rPr>
                <w:rFonts w:ascii="Times New Roman" w:eastAsia="Times New Roman" w:hAnsi="Times New Roman" w:cs="Times New Roman"/>
                <w:b/>
                <w:color w:val="000000"/>
                <w:sz w:val="24"/>
                <w:szCs w:val="24"/>
                <w:lang w:eastAsia="cs-CZ"/>
              </w:rPr>
            </w:pPr>
            <w:r w:rsidRPr="00761DCD">
              <w:rPr>
                <w:rFonts w:ascii="Times New Roman" w:eastAsia="Times New Roman" w:hAnsi="Times New Roman" w:cs="Times New Roman"/>
                <w:b/>
                <w:color w:val="000000"/>
                <w:sz w:val="24"/>
                <w:szCs w:val="24"/>
                <w:lang w:eastAsia="cs-CZ"/>
              </w:rPr>
              <w:t>1 578</w:t>
            </w:r>
          </w:p>
        </w:tc>
      </w:tr>
    </w:tbl>
    <w:p w:rsidR="00F1410C" w:rsidRPr="005F46DB" w:rsidRDefault="00F1410C" w:rsidP="005F46DB">
      <w:pPr>
        <w:spacing w:after="0" w:line="240" w:lineRule="auto"/>
        <w:jc w:val="both"/>
        <w:rPr>
          <w:rFonts w:ascii="Times New Roman" w:hAnsi="Times New Roman" w:cs="Times New Roman"/>
          <w:sz w:val="24"/>
          <w:szCs w:val="24"/>
        </w:rPr>
      </w:pPr>
    </w:p>
    <w:p w:rsidR="00F52C7A" w:rsidRPr="005F46DB" w:rsidRDefault="00995AB6" w:rsidP="005F46DB">
      <w:pPr>
        <w:spacing w:after="0" w:line="240" w:lineRule="auto"/>
        <w:jc w:val="both"/>
        <w:rPr>
          <w:rFonts w:ascii="Times New Roman" w:eastAsia="Times New Roman" w:hAnsi="Times New Roman" w:cs="Times New Roman"/>
          <w:sz w:val="24"/>
          <w:szCs w:val="24"/>
        </w:rPr>
      </w:pPr>
      <w:r w:rsidRPr="005F46DB">
        <w:rPr>
          <w:rFonts w:ascii="Times New Roman" w:eastAsia="Times New Roman" w:hAnsi="Times New Roman" w:cs="Times New Roman"/>
          <w:sz w:val="24"/>
          <w:szCs w:val="24"/>
        </w:rPr>
        <w:t>.</w:t>
      </w:r>
    </w:p>
    <w:p w:rsidR="00E12D11" w:rsidRPr="005F46DB" w:rsidRDefault="004D2478" w:rsidP="0024079C">
      <w:pPr>
        <w:pStyle w:val="Bezmezer"/>
        <w:jc w:val="both"/>
        <w:rPr>
          <w:rFonts w:ascii="Times New Roman" w:hAnsi="Times New Roman" w:cs="Times New Roman"/>
          <w:sz w:val="24"/>
          <w:szCs w:val="24"/>
        </w:rPr>
      </w:pPr>
      <w:r>
        <w:rPr>
          <w:rFonts w:ascii="Times New Roman" w:hAnsi="Times New Roman" w:cs="Times New Roman"/>
          <w:sz w:val="24"/>
          <w:szCs w:val="24"/>
        </w:rPr>
        <w:t>V září</w:t>
      </w:r>
      <w:r w:rsidR="00E12D11" w:rsidRPr="005F46DB">
        <w:rPr>
          <w:rFonts w:ascii="Times New Roman" w:hAnsi="Times New Roman" w:cs="Times New Roman"/>
          <w:sz w:val="24"/>
          <w:szCs w:val="24"/>
        </w:rPr>
        <w:t xml:space="preserve"> 2014 </w:t>
      </w:r>
      <w:r w:rsidR="00CF711B">
        <w:rPr>
          <w:rFonts w:ascii="Times New Roman" w:hAnsi="Times New Roman" w:cs="Times New Roman"/>
          <w:sz w:val="24"/>
          <w:szCs w:val="24"/>
        </w:rPr>
        <w:t>zahájí provoz</w:t>
      </w:r>
      <w:r w:rsidR="00E12D11" w:rsidRPr="005F46DB">
        <w:rPr>
          <w:rFonts w:ascii="Times New Roman" w:hAnsi="Times New Roman" w:cs="Times New Roman"/>
          <w:sz w:val="24"/>
          <w:szCs w:val="24"/>
        </w:rPr>
        <w:t xml:space="preserve"> n</w:t>
      </w:r>
      <w:r w:rsidR="0024079C">
        <w:rPr>
          <w:rFonts w:ascii="Times New Roman" w:hAnsi="Times New Roman" w:cs="Times New Roman"/>
          <w:sz w:val="24"/>
          <w:szCs w:val="24"/>
        </w:rPr>
        <w:t>ově vybudované třídy mateřských škol:</w:t>
      </w:r>
      <w:r w:rsidR="00E12D11" w:rsidRPr="005F46DB">
        <w:rPr>
          <w:rFonts w:ascii="Times New Roman" w:hAnsi="Times New Roman" w:cs="Times New Roman"/>
          <w:sz w:val="24"/>
          <w:szCs w:val="24"/>
        </w:rPr>
        <w:t xml:space="preserve"> </w:t>
      </w:r>
    </w:p>
    <w:p w:rsidR="005C407A" w:rsidRPr="005F46DB" w:rsidRDefault="0024079C" w:rsidP="0024079C">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o</w:t>
      </w:r>
      <w:r w:rsidR="00E12D11" w:rsidRPr="005F46DB">
        <w:rPr>
          <w:rFonts w:ascii="Times New Roman" w:hAnsi="Times New Roman" w:cs="Times New Roman"/>
          <w:sz w:val="24"/>
          <w:szCs w:val="24"/>
        </w:rPr>
        <w:t xml:space="preserve">dloučené pracoviště </w:t>
      </w:r>
      <w:r w:rsidR="005C407A" w:rsidRPr="005F46DB">
        <w:rPr>
          <w:rFonts w:ascii="Times New Roman" w:hAnsi="Times New Roman" w:cs="Times New Roman"/>
          <w:sz w:val="24"/>
          <w:szCs w:val="24"/>
        </w:rPr>
        <w:t>80. MŠ Plzeň, Mikulášské náměstí 8</w:t>
      </w:r>
      <w:r w:rsidR="00E12D11" w:rsidRPr="005F46DB">
        <w:rPr>
          <w:rFonts w:ascii="Times New Roman" w:hAnsi="Times New Roman" w:cs="Times New Roman"/>
          <w:sz w:val="24"/>
          <w:szCs w:val="24"/>
        </w:rPr>
        <w:t xml:space="preserve"> </w:t>
      </w:r>
      <w:r w:rsidR="0005185F">
        <w:rPr>
          <w:rFonts w:ascii="Times New Roman" w:hAnsi="Times New Roman" w:cs="Times New Roman"/>
          <w:sz w:val="24"/>
          <w:szCs w:val="24"/>
        </w:rPr>
        <w:t>v Úslavské ulici</w:t>
      </w:r>
      <w:r w:rsidR="00E12D11" w:rsidRPr="005F46DB">
        <w:rPr>
          <w:rFonts w:ascii="Times New Roman" w:hAnsi="Times New Roman" w:cs="Times New Roman"/>
          <w:sz w:val="24"/>
          <w:szCs w:val="24"/>
        </w:rPr>
        <w:t>,</w:t>
      </w:r>
      <w:r w:rsidR="00434AE9">
        <w:rPr>
          <w:rFonts w:ascii="Times New Roman" w:hAnsi="Times New Roman" w:cs="Times New Roman"/>
          <w:sz w:val="24"/>
          <w:szCs w:val="24"/>
        </w:rPr>
        <w:t xml:space="preserve"> </w:t>
      </w:r>
      <w:r w:rsidR="00E12D11" w:rsidRPr="005F46DB">
        <w:rPr>
          <w:rFonts w:ascii="Times New Roman" w:hAnsi="Times New Roman" w:cs="Times New Roman"/>
          <w:sz w:val="24"/>
          <w:szCs w:val="24"/>
        </w:rPr>
        <w:t>které má kapacitu 78 dětí</w:t>
      </w:r>
      <w:r w:rsidR="0005185F">
        <w:rPr>
          <w:rFonts w:ascii="Times New Roman" w:hAnsi="Times New Roman" w:cs="Times New Roman"/>
          <w:sz w:val="24"/>
          <w:szCs w:val="24"/>
        </w:rPr>
        <w:t>;</w:t>
      </w:r>
    </w:p>
    <w:p w:rsidR="00EE7725" w:rsidRDefault="0024079C" w:rsidP="0024079C">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odloučené </w:t>
      </w:r>
      <w:proofErr w:type="gramStart"/>
      <w:r>
        <w:rPr>
          <w:rFonts w:ascii="Times New Roman" w:hAnsi="Times New Roman" w:cs="Times New Roman"/>
          <w:sz w:val="24"/>
          <w:szCs w:val="24"/>
        </w:rPr>
        <w:t xml:space="preserve">pracoviště </w:t>
      </w:r>
      <w:r w:rsidR="005C407A" w:rsidRPr="005F46DB">
        <w:rPr>
          <w:rFonts w:ascii="Times New Roman" w:hAnsi="Times New Roman" w:cs="Times New Roman"/>
          <w:sz w:val="24"/>
          <w:szCs w:val="24"/>
        </w:rPr>
        <w:t xml:space="preserve"> Tyršovy</w:t>
      </w:r>
      <w:proofErr w:type="gramEnd"/>
      <w:r w:rsidR="005C407A" w:rsidRPr="005F46DB">
        <w:rPr>
          <w:rFonts w:ascii="Times New Roman" w:hAnsi="Times New Roman" w:cs="Times New Roman"/>
          <w:sz w:val="24"/>
          <w:szCs w:val="24"/>
        </w:rPr>
        <w:t xml:space="preserve"> ZŠ a MŠ Plzeň, U školy 7</w:t>
      </w:r>
      <w:r w:rsidR="0005185F">
        <w:rPr>
          <w:rFonts w:ascii="Times New Roman" w:hAnsi="Times New Roman" w:cs="Times New Roman"/>
          <w:sz w:val="24"/>
          <w:szCs w:val="24"/>
        </w:rPr>
        <w:t xml:space="preserve"> ve Vltavínové ulici v Plzni- Černicích s kapacitou 50 dětí;</w:t>
      </w:r>
    </w:p>
    <w:p w:rsidR="005C407A" w:rsidRPr="0024079C" w:rsidRDefault="0024079C" w:rsidP="005F46DB">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4 třídy v nových pavilonech </w:t>
      </w:r>
      <w:r w:rsidR="005C407A" w:rsidRPr="0024079C">
        <w:rPr>
          <w:rFonts w:ascii="Times New Roman" w:hAnsi="Times New Roman" w:cs="Times New Roman"/>
          <w:sz w:val="24"/>
          <w:szCs w:val="24"/>
        </w:rPr>
        <w:t>54. mateřsk</w:t>
      </w:r>
      <w:r>
        <w:rPr>
          <w:rFonts w:ascii="Times New Roman" w:hAnsi="Times New Roman" w:cs="Times New Roman"/>
          <w:sz w:val="24"/>
          <w:szCs w:val="24"/>
        </w:rPr>
        <w:t>é</w:t>
      </w:r>
      <w:r w:rsidR="005C407A" w:rsidRPr="0024079C">
        <w:rPr>
          <w:rFonts w:ascii="Times New Roman" w:hAnsi="Times New Roman" w:cs="Times New Roman"/>
          <w:sz w:val="24"/>
          <w:szCs w:val="24"/>
        </w:rPr>
        <w:t xml:space="preserve"> škol</w:t>
      </w:r>
      <w:r>
        <w:rPr>
          <w:rFonts w:ascii="Times New Roman" w:hAnsi="Times New Roman" w:cs="Times New Roman"/>
          <w:sz w:val="24"/>
          <w:szCs w:val="24"/>
        </w:rPr>
        <w:t>y</w:t>
      </w:r>
      <w:r w:rsidR="005C407A" w:rsidRPr="0024079C">
        <w:rPr>
          <w:rFonts w:ascii="Times New Roman" w:hAnsi="Times New Roman" w:cs="Times New Roman"/>
          <w:sz w:val="24"/>
          <w:szCs w:val="24"/>
        </w:rPr>
        <w:t>, Staniční ul., MO Plzeň 4 – Doubravka</w:t>
      </w:r>
      <w:r w:rsidR="00E12D11" w:rsidRPr="0024079C">
        <w:rPr>
          <w:rFonts w:ascii="Times New Roman" w:hAnsi="Times New Roman" w:cs="Times New Roman"/>
          <w:sz w:val="24"/>
          <w:szCs w:val="24"/>
        </w:rPr>
        <w:t xml:space="preserve"> s celkovou kapacitou </w:t>
      </w:r>
      <w:r w:rsidR="0005185F">
        <w:rPr>
          <w:rFonts w:ascii="Times New Roman" w:hAnsi="Times New Roman" w:cs="Times New Roman"/>
          <w:sz w:val="24"/>
          <w:szCs w:val="24"/>
        </w:rPr>
        <w:t>1</w:t>
      </w:r>
      <w:r w:rsidR="00E12D11" w:rsidRPr="0024079C">
        <w:rPr>
          <w:rFonts w:ascii="Times New Roman" w:hAnsi="Times New Roman" w:cs="Times New Roman"/>
          <w:sz w:val="24"/>
          <w:szCs w:val="24"/>
        </w:rPr>
        <w:t xml:space="preserve">04 dětí. </w:t>
      </w:r>
    </w:p>
    <w:p w:rsidR="0005185F" w:rsidRDefault="0005185F" w:rsidP="005F46DB">
      <w:pPr>
        <w:pBdr>
          <w:bottom w:val="single" w:sz="6" w:space="1" w:color="auto"/>
        </w:pBdr>
        <w:spacing w:line="240" w:lineRule="auto"/>
        <w:jc w:val="both"/>
        <w:rPr>
          <w:rFonts w:ascii="Times New Roman" w:hAnsi="Times New Roman" w:cs="Times New Roman"/>
          <w:sz w:val="24"/>
          <w:szCs w:val="24"/>
        </w:rPr>
      </w:pPr>
    </w:p>
    <w:p w:rsidR="006C2721" w:rsidRDefault="00CC4A06" w:rsidP="005F46DB">
      <w:pPr>
        <w:pBdr>
          <w:bottom w:val="single" w:sz="6" w:space="1" w:color="auto"/>
        </w:pBdr>
        <w:spacing w:line="240" w:lineRule="auto"/>
        <w:jc w:val="both"/>
        <w:rPr>
          <w:rFonts w:ascii="Times New Roman" w:hAnsi="Times New Roman" w:cs="Times New Roman"/>
          <w:sz w:val="24"/>
          <w:szCs w:val="24"/>
        </w:rPr>
      </w:pPr>
      <w:r w:rsidRPr="005F46DB">
        <w:rPr>
          <w:rFonts w:ascii="Times New Roman" w:hAnsi="Times New Roman" w:cs="Times New Roman"/>
          <w:sz w:val="24"/>
          <w:szCs w:val="24"/>
        </w:rPr>
        <w:t>Předškolní vzdělávání se organizuje pro děti ve věku zpravidla od tří do šesti let</w:t>
      </w:r>
      <w:r>
        <w:rPr>
          <w:rFonts w:ascii="Times New Roman" w:hAnsi="Times New Roman" w:cs="Times New Roman"/>
          <w:sz w:val="24"/>
          <w:szCs w:val="24"/>
        </w:rPr>
        <w:t xml:space="preserve">. </w:t>
      </w:r>
      <w:r w:rsidR="006C2721" w:rsidRPr="005F46DB">
        <w:rPr>
          <w:rFonts w:ascii="Times New Roman" w:hAnsi="Times New Roman" w:cs="Times New Roman"/>
          <w:sz w:val="24"/>
          <w:szCs w:val="24"/>
        </w:rPr>
        <w:t xml:space="preserve">Při současné naplněnosti 28 dětí na třídu není možné realizovat školní vzdělávací program, pokud by bylo ve třídě větší množství dětí mladších tří let. Tyto děti potřebují zcela jiný denní režim, učí se sebeobsluze, základním hygienickým návykům. Pro tyto děti město provozuje 2 oddělení zařízení pro péči o děti ve věku 1-3 let (jesle) na 21. mateřské škole Plzeň, Na  </w:t>
      </w:r>
      <w:proofErr w:type="spellStart"/>
      <w:r w:rsidR="006C2721" w:rsidRPr="005F46DB">
        <w:rPr>
          <w:rFonts w:ascii="Times New Roman" w:hAnsi="Times New Roman" w:cs="Times New Roman"/>
          <w:sz w:val="24"/>
          <w:szCs w:val="24"/>
        </w:rPr>
        <w:t>Celchu</w:t>
      </w:r>
      <w:proofErr w:type="spellEnd"/>
      <w:r w:rsidR="006C2721" w:rsidRPr="005F46DB">
        <w:rPr>
          <w:rFonts w:ascii="Times New Roman" w:hAnsi="Times New Roman" w:cs="Times New Roman"/>
          <w:sz w:val="24"/>
          <w:szCs w:val="24"/>
        </w:rPr>
        <w:t xml:space="preserve"> a na 49. mateřské škole Plzeň, Puškinova.  Situaci rodičů těchto dětí se snaží stát řešit zákonem o dětských skupinách, který se v současné době projednává v </w:t>
      </w:r>
      <w:r w:rsidR="00CF711B">
        <w:rPr>
          <w:rFonts w:ascii="Times New Roman" w:hAnsi="Times New Roman" w:cs="Times New Roman"/>
          <w:sz w:val="24"/>
          <w:szCs w:val="24"/>
        </w:rPr>
        <w:t>p</w:t>
      </w:r>
      <w:r w:rsidR="006C2721" w:rsidRPr="005F46DB">
        <w:rPr>
          <w:rFonts w:ascii="Times New Roman" w:hAnsi="Times New Roman" w:cs="Times New Roman"/>
          <w:sz w:val="24"/>
          <w:szCs w:val="24"/>
        </w:rPr>
        <w:t xml:space="preserve">oslanecké sněmovně. Na území města v současné době funguje </w:t>
      </w:r>
      <w:r>
        <w:rPr>
          <w:rFonts w:ascii="Times New Roman" w:hAnsi="Times New Roman" w:cs="Times New Roman"/>
          <w:sz w:val="24"/>
          <w:szCs w:val="24"/>
        </w:rPr>
        <w:t xml:space="preserve">přes </w:t>
      </w:r>
      <w:r w:rsidR="006C2721" w:rsidRPr="005F46DB">
        <w:rPr>
          <w:rFonts w:ascii="Times New Roman" w:hAnsi="Times New Roman" w:cs="Times New Roman"/>
          <w:sz w:val="24"/>
          <w:szCs w:val="24"/>
        </w:rPr>
        <w:t>2</w:t>
      </w:r>
      <w:r>
        <w:rPr>
          <w:rFonts w:ascii="Times New Roman" w:hAnsi="Times New Roman" w:cs="Times New Roman"/>
          <w:sz w:val="24"/>
          <w:szCs w:val="24"/>
        </w:rPr>
        <w:t>0</w:t>
      </w:r>
      <w:r w:rsidR="006C2721" w:rsidRPr="005F46DB">
        <w:rPr>
          <w:rFonts w:ascii="Times New Roman" w:hAnsi="Times New Roman" w:cs="Times New Roman"/>
          <w:sz w:val="24"/>
          <w:szCs w:val="24"/>
        </w:rPr>
        <w:t xml:space="preserve"> soukromých zařízení, která pečují o děti předškolního </w:t>
      </w:r>
      <w:r w:rsidR="006C2721" w:rsidRPr="005F46DB">
        <w:rPr>
          <w:rFonts w:ascii="Times New Roman" w:hAnsi="Times New Roman" w:cs="Times New Roman"/>
          <w:sz w:val="24"/>
          <w:szCs w:val="24"/>
        </w:rPr>
        <w:lastRenderedPageBreak/>
        <w:t xml:space="preserve">věku. Z toho jen čtyři jsou </w:t>
      </w:r>
      <w:r w:rsidR="002F7618">
        <w:rPr>
          <w:rFonts w:ascii="Times New Roman" w:hAnsi="Times New Roman" w:cs="Times New Roman"/>
          <w:sz w:val="24"/>
          <w:szCs w:val="24"/>
        </w:rPr>
        <w:t xml:space="preserve">jako mateřské školy </w:t>
      </w:r>
      <w:r w:rsidR="006C2721" w:rsidRPr="005F46DB">
        <w:rPr>
          <w:rFonts w:ascii="Times New Roman" w:hAnsi="Times New Roman" w:cs="Times New Roman"/>
          <w:sz w:val="24"/>
          <w:szCs w:val="24"/>
        </w:rPr>
        <w:t>zařazen</w:t>
      </w:r>
      <w:r w:rsidR="002F7618">
        <w:rPr>
          <w:rFonts w:ascii="Times New Roman" w:hAnsi="Times New Roman" w:cs="Times New Roman"/>
          <w:sz w:val="24"/>
          <w:szCs w:val="24"/>
        </w:rPr>
        <w:t>y do sítě škol</w:t>
      </w:r>
      <w:r w:rsidR="006C2721" w:rsidRPr="005F46DB">
        <w:rPr>
          <w:rFonts w:ascii="Times New Roman" w:hAnsi="Times New Roman" w:cs="Times New Roman"/>
          <w:sz w:val="24"/>
          <w:szCs w:val="24"/>
        </w:rPr>
        <w:t xml:space="preserve">, tj. garantují plnohodnotný vzdělávací program jako MŠ zřizované městem. </w:t>
      </w:r>
    </w:p>
    <w:p w:rsidR="00245247" w:rsidRPr="005F46DB" w:rsidRDefault="00245247" w:rsidP="005F46DB">
      <w:pPr>
        <w:pBdr>
          <w:bottom w:val="single" w:sz="6" w:space="1" w:color="auto"/>
        </w:pBdr>
        <w:spacing w:line="240" w:lineRule="auto"/>
        <w:jc w:val="both"/>
        <w:rPr>
          <w:rFonts w:ascii="Times New Roman" w:hAnsi="Times New Roman" w:cs="Times New Roman"/>
          <w:sz w:val="24"/>
          <w:szCs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1"/>
        <w:gridCol w:w="1352"/>
        <w:gridCol w:w="4961"/>
      </w:tblGrid>
      <w:tr w:rsidR="004524DB" w:rsidRPr="005F46DB" w:rsidTr="009661B2">
        <w:tc>
          <w:tcPr>
            <w:tcW w:w="2901" w:type="dxa"/>
            <w:tcBorders>
              <w:top w:val="nil"/>
              <w:left w:val="nil"/>
              <w:bottom w:val="nil"/>
              <w:right w:val="nil"/>
            </w:tcBorders>
          </w:tcPr>
          <w:p w:rsidR="00245247" w:rsidRDefault="00245247" w:rsidP="005F46DB">
            <w:pPr>
              <w:spacing w:after="0" w:line="240" w:lineRule="auto"/>
              <w:rPr>
                <w:rFonts w:ascii="Times New Roman" w:eastAsia="Times New Roman" w:hAnsi="Times New Roman" w:cs="Times New Roman"/>
                <w:sz w:val="24"/>
                <w:szCs w:val="24"/>
                <w:lang w:eastAsia="cs-CZ"/>
              </w:rPr>
            </w:pPr>
          </w:p>
          <w:p w:rsidR="004524DB" w:rsidRPr="005F46DB" w:rsidRDefault="004524DB" w:rsidP="005F46DB">
            <w:pPr>
              <w:spacing w:after="0" w:line="240" w:lineRule="auto"/>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Z</w:t>
            </w:r>
            <w:bookmarkStart w:id="1" w:name="Text6"/>
            <w:bookmarkStart w:id="2" w:name="Text9"/>
            <w:r w:rsidRPr="005F46DB">
              <w:rPr>
                <w:rFonts w:ascii="Times New Roman" w:eastAsia="Times New Roman" w:hAnsi="Times New Roman" w:cs="Times New Roman"/>
                <w:sz w:val="24"/>
                <w:szCs w:val="24"/>
                <w:lang w:eastAsia="cs-CZ"/>
              </w:rPr>
              <w:t>právu předkládá:</w:t>
            </w:r>
          </w:p>
        </w:tc>
        <w:bookmarkEnd w:id="1"/>
        <w:bookmarkEnd w:id="2"/>
        <w:tc>
          <w:tcPr>
            <w:tcW w:w="1352" w:type="dxa"/>
            <w:tcBorders>
              <w:top w:val="nil"/>
              <w:left w:val="nil"/>
              <w:bottom w:val="nil"/>
              <w:right w:val="nil"/>
            </w:tcBorders>
          </w:tcPr>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p>
        </w:tc>
        <w:tc>
          <w:tcPr>
            <w:tcW w:w="4961" w:type="dxa"/>
            <w:tcBorders>
              <w:top w:val="nil"/>
              <w:left w:val="nil"/>
              <w:bottom w:val="nil"/>
              <w:right w:val="nil"/>
            </w:tcBorders>
          </w:tcPr>
          <w:p w:rsidR="00245247" w:rsidRDefault="00245247" w:rsidP="005F46DB">
            <w:pPr>
              <w:spacing w:after="0" w:line="240" w:lineRule="auto"/>
              <w:ind w:leftChars="-1" w:left="-2"/>
              <w:rPr>
                <w:rFonts w:ascii="Times New Roman" w:eastAsia="Times New Roman" w:hAnsi="Times New Roman" w:cs="Times New Roman"/>
                <w:sz w:val="24"/>
                <w:szCs w:val="24"/>
                <w:lang w:eastAsia="cs-CZ"/>
              </w:rPr>
            </w:pPr>
          </w:p>
          <w:p w:rsidR="004524DB" w:rsidRPr="005F46DB" w:rsidRDefault="00245247" w:rsidP="005F46DB">
            <w:pPr>
              <w:spacing w:after="0" w:line="240" w:lineRule="auto"/>
              <w:ind w:leftChars="-1" w:lef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006C0BA6" w:rsidRPr="005F46DB">
              <w:rPr>
                <w:rFonts w:ascii="Times New Roman" w:eastAsia="Times New Roman" w:hAnsi="Times New Roman" w:cs="Times New Roman"/>
                <w:sz w:val="24"/>
                <w:szCs w:val="24"/>
                <w:lang w:eastAsia="cs-CZ"/>
              </w:rPr>
              <w:t xml:space="preserve">rena Rottová, členka rady města Plzně </w:t>
            </w:r>
          </w:p>
        </w:tc>
      </w:tr>
      <w:tr w:rsidR="004524DB" w:rsidRPr="005F46DB" w:rsidTr="009661B2">
        <w:tc>
          <w:tcPr>
            <w:tcW w:w="2901" w:type="dxa"/>
            <w:tcBorders>
              <w:top w:val="nil"/>
              <w:left w:val="nil"/>
              <w:bottom w:val="nil"/>
              <w:right w:val="nil"/>
            </w:tcBorders>
          </w:tcPr>
          <w:p w:rsidR="007647EA" w:rsidRPr="005F46DB" w:rsidRDefault="007647EA" w:rsidP="005F46DB">
            <w:pPr>
              <w:spacing w:after="0" w:line="240" w:lineRule="auto"/>
              <w:ind w:leftChars="-1" w:left="-2"/>
              <w:rPr>
                <w:rFonts w:ascii="Times New Roman" w:eastAsia="Times New Roman" w:hAnsi="Times New Roman" w:cs="Times New Roman"/>
                <w:sz w:val="24"/>
                <w:szCs w:val="24"/>
                <w:lang w:eastAsia="cs-CZ"/>
              </w:rPr>
            </w:pPr>
          </w:p>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Zprávu zpracoval</w:t>
            </w:r>
            <w:r w:rsidR="00F60777" w:rsidRPr="005F46DB">
              <w:rPr>
                <w:rFonts w:ascii="Times New Roman" w:eastAsia="Times New Roman" w:hAnsi="Times New Roman" w:cs="Times New Roman"/>
                <w:sz w:val="24"/>
                <w:szCs w:val="24"/>
                <w:lang w:eastAsia="cs-CZ"/>
              </w:rPr>
              <w:t>a</w:t>
            </w:r>
            <w:r w:rsidRPr="005F46DB">
              <w:rPr>
                <w:rFonts w:ascii="Times New Roman" w:eastAsia="Times New Roman" w:hAnsi="Times New Roman" w:cs="Times New Roman"/>
                <w:sz w:val="24"/>
                <w:szCs w:val="24"/>
                <w:lang w:eastAsia="cs-CZ"/>
              </w:rPr>
              <w:t xml:space="preserve"> dne:</w:t>
            </w:r>
          </w:p>
        </w:tc>
        <w:tc>
          <w:tcPr>
            <w:tcW w:w="1352" w:type="dxa"/>
            <w:tcBorders>
              <w:top w:val="nil"/>
              <w:left w:val="nil"/>
              <w:bottom w:val="nil"/>
              <w:right w:val="nil"/>
            </w:tcBorders>
          </w:tcPr>
          <w:p w:rsidR="007647EA" w:rsidRPr="005F46DB" w:rsidRDefault="007647EA" w:rsidP="005F46DB">
            <w:pPr>
              <w:spacing w:after="0" w:line="240" w:lineRule="auto"/>
              <w:rPr>
                <w:rFonts w:ascii="Times New Roman" w:eastAsia="Times New Roman" w:hAnsi="Times New Roman" w:cs="Times New Roman"/>
                <w:sz w:val="24"/>
                <w:szCs w:val="24"/>
                <w:lang w:eastAsia="cs-CZ"/>
              </w:rPr>
            </w:pPr>
          </w:p>
          <w:p w:rsidR="004524DB" w:rsidRPr="005F46DB" w:rsidRDefault="00F60777" w:rsidP="005F46DB">
            <w:pPr>
              <w:spacing w:after="0" w:line="240" w:lineRule="auto"/>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15</w:t>
            </w:r>
            <w:r w:rsidR="004524DB" w:rsidRPr="005F46DB">
              <w:rPr>
                <w:rFonts w:ascii="Times New Roman" w:eastAsia="Times New Roman" w:hAnsi="Times New Roman" w:cs="Times New Roman"/>
                <w:sz w:val="24"/>
                <w:szCs w:val="24"/>
                <w:lang w:eastAsia="cs-CZ"/>
              </w:rPr>
              <w:t xml:space="preserve">. </w:t>
            </w:r>
            <w:r w:rsidRPr="005F46DB">
              <w:rPr>
                <w:rFonts w:ascii="Times New Roman" w:eastAsia="Times New Roman" w:hAnsi="Times New Roman" w:cs="Times New Roman"/>
                <w:sz w:val="24"/>
                <w:szCs w:val="24"/>
                <w:lang w:eastAsia="cs-CZ"/>
              </w:rPr>
              <w:t>8</w:t>
            </w:r>
            <w:r w:rsidR="004524DB" w:rsidRPr="005F46DB">
              <w:rPr>
                <w:rFonts w:ascii="Times New Roman" w:eastAsia="Times New Roman" w:hAnsi="Times New Roman" w:cs="Times New Roman"/>
                <w:sz w:val="24"/>
                <w:szCs w:val="24"/>
                <w:lang w:eastAsia="cs-CZ"/>
              </w:rPr>
              <w:t>. 201</w:t>
            </w:r>
            <w:r w:rsidRPr="005F46DB">
              <w:rPr>
                <w:rFonts w:ascii="Times New Roman" w:eastAsia="Times New Roman" w:hAnsi="Times New Roman" w:cs="Times New Roman"/>
                <w:sz w:val="24"/>
                <w:szCs w:val="24"/>
                <w:lang w:eastAsia="cs-CZ"/>
              </w:rPr>
              <w:t>4</w:t>
            </w:r>
          </w:p>
        </w:tc>
        <w:tc>
          <w:tcPr>
            <w:tcW w:w="4961" w:type="dxa"/>
            <w:tcBorders>
              <w:top w:val="nil"/>
              <w:left w:val="nil"/>
              <w:bottom w:val="nil"/>
              <w:right w:val="nil"/>
            </w:tcBorders>
          </w:tcPr>
          <w:p w:rsidR="007647EA" w:rsidRPr="005F46DB" w:rsidRDefault="007647EA" w:rsidP="005F46DB">
            <w:pPr>
              <w:spacing w:after="0" w:line="240" w:lineRule="auto"/>
              <w:ind w:leftChars="-1" w:left="-2"/>
              <w:rPr>
                <w:rFonts w:ascii="Times New Roman" w:eastAsia="Times New Roman" w:hAnsi="Times New Roman" w:cs="Times New Roman"/>
                <w:sz w:val="24"/>
                <w:szCs w:val="24"/>
                <w:lang w:eastAsia="cs-CZ"/>
              </w:rPr>
            </w:pPr>
          </w:p>
          <w:p w:rsidR="004524DB" w:rsidRPr="005F46DB" w:rsidRDefault="00921877" w:rsidP="005F46DB">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Ing. Eva Prokopová, vedoucí OŠMT MMP</w:t>
            </w:r>
          </w:p>
        </w:tc>
      </w:tr>
      <w:tr w:rsidR="004524DB" w:rsidRPr="005F46DB" w:rsidTr="009661B2">
        <w:tc>
          <w:tcPr>
            <w:tcW w:w="2901" w:type="dxa"/>
            <w:tcBorders>
              <w:top w:val="nil"/>
              <w:left w:val="nil"/>
              <w:bottom w:val="nil"/>
              <w:right w:val="nil"/>
            </w:tcBorders>
          </w:tcPr>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 xml:space="preserve">Schůze </w:t>
            </w:r>
            <w:r w:rsidR="007647EA" w:rsidRPr="005F46DB">
              <w:rPr>
                <w:rFonts w:ascii="Times New Roman" w:eastAsia="Times New Roman" w:hAnsi="Times New Roman" w:cs="Times New Roman"/>
                <w:sz w:val="24"/>
                <w:szCs w:val="24"/>
                <w:lang w:eastAsia="cs-CZ"/>
              </w:rPr>
              <w:t>Z</w:t>
            </w:r>
            <w:r w:rsidRPr="005F46DB">
              <w:rPr>
                <w:rFonts w:ascii="Times New Roman" w:eastAsia="Times New Roman" w:hAnsi="Times New Roman" w:cs="Times New Roman"/>
                <w:sz w:val="24"/>
                <w:szCs w:val="24"/>
                <w:lang w:eastAsia="cs-CZ"/>
              </w:rPr>
              <w:t>MP se zúčastní:</w:t>
            </w:r>
          </w:p>
        </w:tc>
        <w:tc>
          <w:tcPr>
            <w:tcW w:w="1352" w:type="dxa"/>
            <w:tcBorders>
              <w:top w:val="nil"/>
              <w:left w:val="nil"/>
              <w:bottom w:val="nil"/>
              <w:right w:val="nil"/>
            </w:tcBorders>
          </w:tcPr>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p>
        </w:tc>
        <w:tc>
          <w:tcPr>
            <w:tcW w:w="4961" w:type="dxa"/>
            <w:tcBorders>
              <w:top w:val="nil"/>
              <w:left w:val="nil"/>
              <w:bottom w:val="nil"/>
              <w:right w:val="nil"/>
            </w:tcBorders>
          </w:tcPr>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Ing. Eva Prokopová, vedoucí OŠMT MMP</w:t>
            </w:r>
          </w:p>
        </w:tc>
      </w:tr>
    </w:tbl>
    <w:p w:rsidR="004524DB" w:rsidRPr="005F46DB" w:rsidRDefault="004524DB" w:rsidP="005F46DB">
      <w:pPr>
        <w:spacing w:after="0" w:line="240" w:lineRule="auto"/>
        <w:rPr>
          <w:rFonts w:ascii="Times New Roman" w:eastAsia="Times New Roman" w:hAnsi="Times New Roman" w:cs="Times New Roman"/>
          <w:sz w:val="24"/>
          <w:szCs w:val="24"/>
        </w:rPr>
      </w:pPr>
    </w:p>
    <w:tbl>
      <w:tblPr>
        <w:tblW w:w="90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3"/>
        <w:gridCol w:w="3276"/>
        <w:gridCol w:w="2782"/>
      </w:tblGrid>
      <w:tr w:rsidR="004524DB" w:rsidRPr="005F46DB" w:rsidTr="009661B2">
        <w:tc>
          <w:tcPr>
            <w:tcW w:w="2973" w:type="dxa"/>
            <w:tcBorders>
              <w:top w:val="nil"/>
              <w:left w:val="nil"/>
              <w:bottom w:val="nil"/>
              <w:right w:val="nil"/>
            </w:tcBorders>
          </w:tcPr>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Obsah zprávy projednán s:</w:t>
            </w:r>
          </w:p>
        </w:tc>
        <w:tc>
          <w:tcPr>
            <w:tcW w:w="3276" w:type="dxa"/>
            <w:tcBorders>
              <w:top w:val="nil"/>
              <w:left w:val="nil"/>
              <w:bottom w:val="nil"/>
              <w:right w:val="nil"/>
            </w:tcBorders>
          </w:tcPr>
          <w:p w:rsidR="004524DB" w:rsidRPr="005F46DB" w:rsidRDefault="004524DB" w:rsidP="005F46DB">
            <w:pPr>
              <w:spacing w:after="0" w:line="240" w:lineRule="auto"/>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 xml:space="preserve">PhDr. Helenou </w:t>
            </w:r>
            <w:proofErr w:type="spellStart"/>
            <w:r w:rsidRPr="005F46DB">
              <w:rPr>
                <w:rFonts w:ascii="Times New Roman" w:eastAsia="Times New Roman" w:hAnsi="Times New Roman" w:cs="Times New Roman"/>
                <w:sz w:val="24"/>
                <w:szCs w:val="24"/>
                <w:lang w:eastAsia="cs-CZ"/>
              </w:rPr>
              <w:t>Knížovou</w:t>
            </w:r>
            <w:proofErr w:type="spellEnd"/>
            <w:r w:rsidRPr="005F46DB">
              <w:rPr>
                <w:rFonts w:ascii="Times New Roman" w:eastAsia="Times New Roman" w:hAnsi="Times New Roman" w:cs="Times New Roman"/>
                <w:sz w:val="24"/>
                <w:szCs w:val="24"/>
                <w:lang w:eastAsia="cs-CZ"/>
              </w:rPr>
              <w:t>,</w:t>
            </w:r>
          </w:p>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ředitelkou ÚSO MMP</w:t>
            </w:r>
          </w:p>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p>
        </w:tc>
        <w:tc>
          <w:tcPr>
            <w:tcW w:w="2782" w:type="dxa"/>
            <w:tcBorders>
              <w:top w:val="nil"/>
              <w:left w:val="nil"/>
              <w:bottom w:val="nil"/>
              <w:right w:val="nil"/>
            </w:tcBorders>
          </w:tcPr>
          <w:p w:rsidR="004524DB" w:rsidRPr="005F46DB" w:rsidRDefault="004524DB" w:rsidP="005F46DB">
            <w:pPr>
              <w:spacing w:after="0" w:line="240" w:lineRule="auto"/>
              <w:ind w:leftChars="-1" w:left="-2"/>
              <w:rPr>
                <w:rFonts w:ascii="Times New Roman" w:eastAsia="Times New Roman" w:hAnsi="Times New Roman" w:cs="Times New Roman"/>
                <w:sz w:val="24"/>
                <w:szCs w:val="24"/>
                <w:lang w:eastAsia="cs-CZ"/>
              </w:rPr>
            </w:pPr>
          </w:p>
        </w:tc>
      </w:tr>
    </w:tbl>
    <w:p w:rsidR="0015345F" w:rsidRPr="005F46DB" w:rsidRDefault="0015345F" w:rsidP="005F46DB">
      <w:pPr>
        <w:spacing w:line="240" w:lineRule="auto"/>
        <w:rPr>
          <w:rFonts w:ascii="Times New Roman" w:hAnsi="Times New Roman" w:cs="Times New Roman"/>
          <w:sz w:val="24"/>
          <w:szCs w:val="24"/>
        </w:rPr>
      </w:pPr>
    </w:p>
    <w:sectPr w:rsidR="0015345F" w:rsidRPr="005F46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D8" w:rsidRDefault="00300CD8" w:rsidP="00300CD8">
      <w:pPr>
        <w:spacing w:after="0" w:line="240" w:lineRule="auto"/>
      </w:pPr>
      <w:r>
        <w:separator/>
      </w:r>
    </w:p>
  </w:endnote>
  <w:endnote w:type="continuationSeparator" w:id="0">
    <w:p w:rsidR="00300CD8" w:rsidRDefault="00300CD8" w:rsidP="0030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91497"/>
      <w:docPartObj>
        <w:docPartGallery w:val="Page Numbers (Bottom of Page)"/>
        <w:docPartUnique/>
      </w:docPartObj>
    </w:sdtPr>
    <w:sdtEndPr/>
    <w:sdtContent>
      <w:p w:rsidR="00300CD8" w:rsidRDefault="00300CD8">
        <w:pPr>
          <w:pStyle w:val="Zpat"/>
          <w:jc w:val="center"/>
        </w:pPr>
        <w:r>
          <w:fldChar w:fldCharType="begin"/>
        </w:r>
        <w:r>
          <w:instrText>PAGE   \* MERGEFORMAT</w:instrText>
        </w:r>
        <w:r>
          <w:fldChar w:fldCharType="separate"/>
        </w:r>
        <w:r w:rsidR="00126B91">
          <w:rPr>
            <w:noProof/>
          </w:rPr>
          <w:t>1</w:t>
        </w:r>
        <w:r>
          <w:fldChar w:fldCharType="end"/>
        </w:r>
      </w:p>
    </w:sdtContent>
  </w:sdt>
  <w:p w:rsidR="00300CD8" w:rsidRDefault="00300C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D8" w:rsidRDefault="00300CD8" w:rsidP="00300CD8">
      <w:pPr>
        <w:spacing w:after="0" w:line="240" w:lineRule="auto"/>
      </w:pPr>
      <w:r>
        <w:separator/>
      </w:r>
    </w:p>
  </w:footnote>
  <w:footnote w:type="continuationSeparator" w:id="0">
    <w:p w:rsidR="00300CD8" w:rsidRDefault="00300CD8" w:rsidP="00300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CEC"/>
    <w:multiLevelType w:val="hybridMultilevel"/>
    <w:tmpl w:val="CEBEC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1D7829"/>
    <w:multiLevelType w:val="hybridMultilevel"/>
    <w:tmpl w:val="77126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B262B21"/>
    <w:multiLevelType w:val="hybridMultilevel"/>
    <w:tmpl w:val="91DC1D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6CB4E19"/>
    <w:multiLevelType w:val="hybridMultilevel"/>
    <w:tmpl w:val="8FC06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F3228B"/>
    <w:multiLevelType w:val="hybridMultilevel"/>
    <w:tmpl w:val="D2745FAE"/>
    <w:lvl w:ilvl="0" w:tplc="25AEF64E">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DB"/>
    <w:rsid w:val="00020C84"/>
    <w:rsid w:val="00034DDE"/>
    <w:rsid w:val="0005185F"/>
    <w:rsid w:val="000972A5"/>
    <w:rsid w:val="000C23E9"/>
    <w:rsid w:val="0012234E"/>
    <w:rsid w:val="00126B91"/>
    <w:rsid w:val="00132685"/>
    <w:rsid w:val="0015345F"/>
    <w:rsid w:val="00176757"/>
    <w:rsid w:val="001A7F7A"/>
    <w:rsid w:val="001B3B70"/>
    <w:rsid w:val="00230D6D"/>
    <w:rsid w:val="0024079C"/>
    <w:rsid w:val="00245247"/>
    <w:rsid w:val="00253C2D"/>
    <w:rsid w:val="0025431C"/>
    <w:rsid w:val="002F7618"/>
    <w:rsid w:val="00300CD8"/>
    <w:rsid w:val="00321F18"/>
    <w:rsid w:val="003230D4"/>
    <w:rsid w:val="00344A6F"/>
    <w:rsid w:val="00434AE9"/>
    <w:rsid w:val="004524DB"/>
    <w:rsid w:val="004D2478"/>
    <w:rsid w:val="00567AB4"/>
    <w:rsid w:val="00586F3D"/>
    <w:rsid w:val="005A5751"/>
    <w:rsid w:val="005C407A"/>
    <w:rsid w:val="005C481B"/>
    <w:rsid w:val="005E6355"/>
    <w:rsid w:val="005F46DB"/>
    <w:rsid w:val="00607A22"/>
    <w:rsid w:val="0063652D"/>
    <w:rsid w:val="006C0BA6"/>
    <w:rsid w:val="006C2721"/>
    <w:rsid w:val="007173A7"/>
    <w:rsid w:val="007249FA"/>
    <w:rsid w:val="00761DCD"/>
    <w:rsid w:val="007647EA"/>
    <w:rsid w:val="00780DC8"/>
    <w:rsid w:val="00782EA4"/>
    <w:rsid w:val="0078769B"/>
    <w:rsid w:val="00826618"/>
    <w:rsid w:val="00864D02"/>
    <w:rsid w:val="00921877"/>
    <w:rsid w:val="00985586"/>
    <w:rsid w:val="00995AB6"/>
    <w:rsid w:val="00A005B8"/>
    <w:rsid w:val="00A56A55"/>
    <w:rsid w:val="00A80287"/>
    <w:rsid w:val="00AB7461"/>
    <w:rsid w:val="00B042E5"/>
    <w:rsid w:val="00BF2257"/>
    <w:rsid w:val="00C12EF5"/>
    <w:rsid w:val="00C1711D"/>
    <w:rsid w:val="00C47765"/>
    <w:rsid w:val="00CB0AC2"/>
    <w:rsid w:val="00CC4A06"/>
    <w:rsid w:val="00CF711B"/>
    <w:rsid w:val="00D54AF5"/>
    <w:rsid w:val="00D71882"/>
    <w:rsid w:val="00E12D11"/>
    <w:rsid w:val="00ED674A"/>
    <w:rsid w:val="00EE7725"/>
    <w:rsid w:val="00F10677"/>
    <w:rsid w:val="00F1410C"/>
    <w:rsid w:val="00F52AB8"/>
    <w:rsid w:val="00F52C7A"/>
    <w:rsid w:val="00F60777"/>
    <w:rsid w:val="00F92350"/>
    <w:rsid w:val="00FB6227"/>
    <w:rsid w:val="00FF7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4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407A"/>
    <w:pPr>
      <w:spacing w:after="0" w:line="240" w:lineRule="auto"/>
    </w:pPr>
  </w:style>
  <w:style w:type="paragraph" w:styleId="Normlnweb">
    <w:name w:val="Normal (Web)"/>
    <w:basedOn w:val="Normln"/>
    <w:uiPriority w:val="99"/>
    <w:semiHidden/>
    <w:unhideWhenUsed/>
    <w:rsid w:val="000972A5"/>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64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47EA"/>
    <w:rPr>
      <w:rFonts w:ascii="Tahoma" w:hAnsi="Tahoma" w:cs="Tahoma"/>
      <w:sz w:val="16"/>
      <w:szCs w:val="16"/>
    </w:rPr>
  </w:style>
  <w:style w:type="paragraph" w:styleId="Odstavecseseznamem">
    <w:name w:val="List Paragraph"/>
    <w:basedOn w:val="Normln"/>
    <w:uiPriority w:val="34"/>
    <w:qFormat/>
    <w:rsid w:val="00E12D11"/>
    <w:pPr>
      <w:ind w:left="720"/>
      <w:contextualSpacing/>
    </w:pPr>
  </w:style>
  <w:style w:type="paragraph" w:styleId="Zhlav">
    <w:name w:val="header"/>
    <w:basedOn w:val="Normln"/>
    <w:link w:val="ZhlavChar"/>
    <w:uiPriority w:val="99"/>
    <w:unhideWhenUsed/>
    <w:rsid w:val="00300C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0CD8"/>
  </w:style>
  <w:style w:type="paragraph" w:styleId="Zpat">
    <w:name w:val="footer"/>
    <w:basedOn w:val="Normln"/>
    <w:link w:val="ZpatChar"/>
    <w:uiPriority w:val="99"/>
    <w:unhideWhenUsed/>
    <w:rsid w:val="00300C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00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4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407A"/>
    <w:pPr>
      <w:spacing w:after="0" w:line="240" w:lineRule="auto"/>
    </w:pPr>
  </w:style>
  <w:style w:type="paragraph" w:styleId="Normlnweb">
    <w:name w:val="Normal (Web)"/>
    <w:basedOn w:val="Normln"/>
    <w:uiPriority w:val="99"/>
    <w:semiHidden/>
    <w:unhideWhenUsed/>
    <w:rsid w:val="000972A5"/>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64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47EA"/>
    <w:rPr>
      <w:rFonts w:ascii="Tahoma" w:hAnsi="Tahoma" w:cs="Tahoma"/>
      <w:sz w:val="16"/>
      <w:szCs w:val="16"/>
    </w:rPr>
  </w:style>
  <w:style w:type="paragraph" w:styleId="Odstavecseseznamem">
    <w:name w:val="List Paragraph"/>
    <w:basedOn w:val="Normln"/>
    <w:uiPriority w:val="34"/>
    <w:qFormat/>
    <w:rsid w:val="00E12D11"/>
    <w:pPr>
      <w:ind w:left="720"/>
      <w:contextualSpacing/>
    </w:pPr>
  </w:style>
  <w:style w:type="paragraph" w:styleId="Zhlav">
    <w:name w:val="header"/>
    <w:basedOn w:val="Normln"/>
    <w:link w:val="ZhlavChar"/>
    <w:uiPriority w:val="99"/>
    <w:unhideWhenUsed/>
    <w:rsid w:val="00300C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0CD8"/>
  </w:style>
  <w:style w:type="paragraph" w:styleId="Zpat">
    <w:name w:val="footer"/>
    <w:basedOn w:val="Normln"/>
    <w:link w:val="ZpatChar"/>
    <w:uiPriority w:val="99"/>
    <w:unhideWhenUsed/>
    <w:rsid w:val="00300C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0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5954">
      <w:bodyDiv w:val="1"/>
      <w:marLeft w:val="0"/>
      <w:marRight w:val="0"/>
      <w:marTop w:val="0"/>
      <w:marBottom w:val="0"/>
      <w:divBdr>
        <w:top w:val="none" w:sz="0" w:space="0" w:color="auto"/>
        <w:left w:val="none" w:sz="0" w:space="0" w:color="auto"/>
        <w:bottom w:val="none" w:sz="0" w:space="0" w:color="auto"/>
        <w:right w:val="none" w:sz="0" w:space="0" w:color="auto"/>
      </w:divBdr>
    </w:div>
    <w:div w:id="673605149">
      <w:bodyDiv w:val="1"/>
      <w:marLeft w:val="0"/>
      <w:marRight w:val="0"/>
      <w:marTop w:val="0"/>
      <w:marBottom w:val="0"/>
      <w:divBdr>
        <w:top w:val="none" w:sz="0" w:space="0" w:color="auto"/>
        <w:left w:val="none" w:sz="0" w:space="0" w:color="auto"/>
        <w:bottom w:val="none" w:sz="0" w:space="0" w:color="auto"/>
        <w:right w:val="none" w:sz="0" w:space="0" w:color="auto"/>
      </w:divBdr>
    </w:div>
    <w:div w:id="822115122">
      <w:bodyDiv w:val="1"/>
      <w:marLeft w:val="0"/>
      <w:marRight w:val="0"/>
      <w:marTop w:val="0"/>
      <w:marBottom w:val="0"/>
      <w:divBdr>
        <w:top w:val="none" w:sz="0" w:space="0" w:color="auto"/>
        <w:left w:val="none" w:sz="0" w:space="0" w:color="auto"/>
        <w:bottom w:val="none" w:sz="0" w:space="0" w:color="auto"/>
        <w:right w:val="none" w:sz="0" w:space="0" w:color="auto"/>
      </w:divBdr>
    </w:div>
    <w:div w:id="1103457358">
      <w:bodyDiv w:val="1"/>
      <w:marLeft w:val="0"/>
      <w:marRight w:val="0"/>
      <w:marTop w:val="0"/>
      <w:marBottom w:val="0"/>
      <w:divBdr>
        <w:top w:val="none" w:sz="0" w:space="0" w:color="auto"/>
        <w:left w:val="none" w:sz="0" w:space="0" w:color="auto"/>
        <w:bottom w:val="none" w:sz="0" w:space="0" w:color="auto"/>
        <w:right w:val="none" w:sz="0" w:space="0" w:color="auto"/>
      </w:divBdr>
    </w:div>
    <w:div w:id="14066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747</Words>
  <Characters>4408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Zalabáková Jitka</dc:creator>
  <cp:lastModifiedBy>Prokopová Eva</cp:lastModifiedBy>
  <cp:revision>7</cp:revision>
  <cp:lastPrinted>2014-08-20T06:17:00Z</cp:lastPrinted>
  <dcterms:created xsi:type="dcterms:W3CDTF">2014-08-18T10:42:00Z</dcterms:created>
  <dcterms:modified xsi:type="dcterms:W3CDTF">2014-08-20T11:35:00Z</dcterms:modified>
</cp:coreProperties>
</file>