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88" w:rsidRDefault="00E37C2F" w:rsidP="00183275">
      <w:pPr>
        <w:tabs>
          <w:tab w:val="left" w:pos="3828"/>
          <w:tab w:val="right" w:pos="9072"/>
        </w:tabs>
        <w:jc w:val="both"/>
        <w:rPr>
          <w:rFonts w:ascii="Times New Roman" w:hAnsi="Times New Roman" w:cs="Times New Roman"/>
          <w:b/>
          <w:sz w:val="24"/>
          <w:szCs w:val="24"/>
        </w:rPr>
      </w:pPr>
      <w:r>
        <w:rPr>
          <w:rFonts w:ascii="Times New Roman" w:hAnsi="Times New Roman" w:cs="Times New Roman"/>
          <w:b/>
          <w:sz w:val="24"/>
          <w:szCs w:val="24"/>
        </w:rPr>
        <w:t>Zastupitelstvo</w:t>
      </w:r>
      <w:r w:rsidR="00183275">
        <w:rPr>
          <w:rFonts w:ascii="Times New Roman" w:hAnsi="Times New Roman" w:cs="Times New Roman"/>
          <w:b/>
          <w:sz w:val="24"/>
          <w:szCs w:val="24"/>
        </w:rPr>
        <w:t xml:space="preserve"> města Plzně dne:</w:t>
      </w:r>
      <w:r w:rsidR="00183275">
        <w:rPr>
          <w:rFonts w:ascii="Times New Roman" w:hAnsi="Times New Roman" w:cs="Times New Roman"/>
          <w:b/>
          <w:sz w:val="24"/>
          <w:szCs w:val="24"/>
        </w:rPr>
        <w:tab/>
      </w:r>
      <w:r w:rsidR="00434061">
        <w:rPr>
          <w:rFonts w:ascii="Times New Roman" w:hAnsi="Times New Roman" w:cs="Times New Roman"/>
          <w:b/>
          <w:sz w:val="24"/>
          <w:szCs w:val="24"/>
        </w:rPr>
        <w:t>4</w:t>
      </w:r>
      <w:r w:rsidR="00183275">
        <w:rPr>
          <w:rFonts w:ascii="Times New Roman" w:hAnsi="Times New Roman" w:cs="Times New Roman"/>
          <w:b/>
          <w:sz w:val="24"/>
          <w:szCs w:val="24"/>
        </w:rPr>
        <w:t xml:space="preserve">. </w:t>
      </w:r>
      <w:r>
        <w:rPr>
          <w:rFonts w:ascii="Times New Roman" w:hAnsi="Times New Roman" w:cs="Times New Roman"/>
          <w:b/>
          <w:sz w:val="24"/>
          <w:szCs w:val="24"/>
        </w:rPr>
        <w:t>září</w:t>
      </w:r>
      <w:r w:rsidR="00183275">
        <w:rPr>
          <w:rFonts w:ascii="Times New Roman" w:hAnsi="Times New Roman" w:cs="Times New Roman"/>
          <w:b/>
          <w:sz w:val="24"/>
          <w:szCs w:val="24"/>
        </w:rPr>
        <w:t xml:space="preserve"> 2014</w:t>
      </w:r>
      <w:r w:rsidR="00183275">
        <w:rPr>
          <w:rFonts w:ascii="Times New Roman" w:hAnsi="Times New Roman" w:cs="Times New Roman"/>
          <w:b/>
          <w:sz w:val="24"/>
          <w:szCs w:val="24"/>
        </w:rPr>
        <w:tab/>
        <w:t>ORP /</w:t>
      </w:r>
      <w:r w:rsidR="00F47D27">
        <w:rPr>
          <w:rFonts w:ascii="Times New Roman" w:hAnsi="Times New Roman" w:cs="Times New Roman"/>
          <w:b/>
          <w:sz w:val="24"/>
          <w:szCs w:val="24"/>
        </w:rPr>
        <w:t>1</w:t>
      </w:r>
      <w:r w:rsidR="00434061">
        <w:rPr>
          <w:rFonts w:ascii="Times New Roman" w:hAnsi="Times New Roman" w:cs="Times New Roman"/>
          <w:b/>
          <w:sz w:val="24"/>
          <w:szCs w:val="24"/>
        </w:rPr>
        <w:t>5</w:t>
      </w:r>
    </w:p>
    <w:p w:rsidR="00183275" w:rsidRDefault="00183275" w:rsidP="00183275">
      <w:pPr>
        <w:tabs>
          <w:tab w:val="left" w:pos="3828"/>
          <w:tab w:val="right" w:pos="9072"/>
        </w:tabs>
        <w:jc w:val="both"/>
        <w:rPr>
          <w:rFonts w:ascii="Times New Roman" w:hAnsi="Times New Roman" w:cs="Times New Roman"/>
          <w:b/>
          <w:sz w:val="24"/>
          <w:szCs w:val="24"/>
        </w:rPr>
      </w:pPr>
    </w:p>
    <w:p w:rsidR="00183275" w:rsidRDefault="00183275" w:rsidP="00183275">
      <w:pPr>
        <w:tabs>
          <w:tab w:val="left" w:pos="3828"/>
          <w:tab w:val="right" w:pos="9072"/>
        </w:tabs>
        <w:jc w:val="both"/>
        <w:rPr>
          <w:rFonts w:ascii="Times New Roman" w:hAnsi="Times New Roman" w:cs="Times New Roman"/>
          <w:b/>
          <w:sz w:val="24"/>
          <w:szCs w:val="24"/>
        </w:rPr>
      </w:pPr>
    </w:p>
    <w:p w:rsidR="00F47D27" w:rsidRDefault="00F47D27" w:rsidP="00183275">
      <w:pPr>
        <w:tabs>
          <w:tab w:val="left" w:pos="3828"/>
          <w:tab w:val="right" w:pos="9072"/>
        </w:tabs>
        <w:jc w:val="both"/>
        <w:rPr>
          <w:rFonts w:ascii="Times New Roman" w:hAnsi="Times New Roman" w:cs="Times New Roman"/>
          <w:b/>
          <w:sz w:val="24"/>
          <w:szCs w:val="24"/>
        </w:rPr>
      </w:pPr>
    </w:p>
    <w:p w:rsidR="00F47D27" w:rsidRDefault="00F47D27" w:rsidP="00183275">
      <w:pPr>
        <w:tabs>
          <w:tab w:val="left" w:pos="3828"/>
          <w:tab w:val="right" w:pos="9072"/>
        </w:tabs>
        <w:jc w:val="both"/>
        <w:rPr>
          <w:rFonts w:ascii="Times New Roman" w:hAnsi="Times New Roman" w:cs="Times New Roman"/>
          <w:b/>
          <w:sz w:val="24"/>
          <w:szCs w:val="24"/>
        </w:rPr>
      </w:pPr>
    </w:p>
    <w:p w:rsidR="00183275" w:rsidRDefault="00183275" w:rsidP="00183275">
      <w:pPr>
        <w:tabs>
          <w:tab w:val="left" w:pos="3828"/>
          <w:tab w:val="right" w:pos="9072"/>
        </w:tabs>
        <w:jc w:val="center"/>
        <w:rPr>
          <w:rFonts w:ascii="Times New Roman" w:hAnsi="Times New Roman" w:cs="Times New Roman"/>
          <w:b/>
          <w:sz w:val="24"/>
          <w:szCs w:val="24"/>
        </w:rPr>
      </w:pPr>
      <w:r>
        <w:rPr>
          <w:rFonts w:ascii="Times New Roman" w:hAnsi="Times New Roman" w:cs="Times New Roman"/>
          <w:b/>
          <w:sz w:val="24"/>
          <w:szCs w:val="24"/>
        </w:rPr>
        <w:t>NÁVRH USNESENÍ</w:t>
      </w:r>
    </w:p>
    <w:p w:rsidR="00183275" w:rsidRDefault="00183275" w:rsidP="00183275">
      <w:pPr>
        <w:tabs>
          <w:tab w:val="left" w:pos="3828"/>
          <w:tab w:val="right" w:pos="9072"/>
        </w:tabs>
        <w:jc w:val="center"/>
        <w:rPr>
          <w:rFonts w:ascii="Times New Roman" w:hAnsi="Times New Roman" w:cs="Times New Roman"/>
          <w:b/>
          <w:sz w:val="24"/>
          <w:szCs w:val="24"/>
        </w:rPr>
      </w:pPr>
    </w:p>
    <w:p w:rsidR="00183275" w:rsidRDefault="00183275" w:rsidP="00183275">
      <w:pPr>
        <w:tabs>
          <w:tab w:val="left" w:pos="3828"/>
          <w:tab w:val="right" w:pos="9072"/>
        </w:tabs>
        <w:jc w:val="center"/>
        <w:rPr>
          <w:rFonts w:ascii="Times New Roman" w:hAnsi="Times New Roman" w:cs="Times New Roman"/>
          <w:b/>
          <w:sz w:val="24"/>
          <w:szCs w:val="24"/>
        </w:rPr>
      </w:pPr>
    </w:p>
    <w:p w:rsidR="00183275" w:rsidRDefault="00183275" w:rsidP="00183275">
      <w:pPr>
        <w:tabs>
          <w:tab w:val="left" w:pos="567"/>
          <w:tab w:val="left" w:pos="4395"/>
          <w:tab w:val="left" w:pos="5387"/>
        </w:tabs>
        <w:jc w:val="both"/>
        <w:rPr>
          <w:rFonts w:ascii="Times New Roman" w:hAnsi="Times New Roman" w:cs="Times New Roman"/>
          <w:sz w:val="24"/>
          <w:szCs w:val="24"/>
        </w:rPr>
      </w:pPr>
      <w:r w:rsidRPr="00183275">
        <w:rPr>
          <w:rFonts w:ascii="Times New Roman" w:hAnsi="Times New Roman" w:cs="Times New Roman"/>
          <w:sz w:val="24"/>
          <w:szCs w:val="24"/>
        </w:rPr>
        <w:t>Č.:</w:t>
      </w:r>
      <w:r>
        <w:rPr>
          <w:rFonts w:ascii="Times New Roman" w:hAnsi="Times New Roman" w:cs="Times New Roman"/>
          <w:sz w:val="24"/>
          <w:szCs w:val="24"/>
        </w:rPr>
        <w:tab/>
        <w:t>…</w:t>
      </w:r>
      <w:r>
        <w:rPr>
          <w:rFonts w:ascii="Times New Roman" w:hAnsi="Times New Roman" w:cs="Times New Roman"/>
          <w:sz w:val="24"/>
          <w:szCs w:val="24"/>
        </w:rPr>
        <w:tab/>
        <w:t xml:space="preserve">ze </w:t>
      </w:r>
      <w:proofErr w:type="gramStart"/>
      <w:r>
        <w:rPr>
          <w:rFonts w:ascii="Times New Roman" w:hAnsi="Times New Roman" w:cs="Times New Roman"/>
          <w:sz w:val="24"/>
          <w:szCs w:val="24"/>
        </w:rPr>
        <w:t>dne :</w:t>
      </w:r>
      <w:r>
        <w:rPr>
          <w:rFonts w:ascii="Times New Roman" w:hAnsi="Times New Roman" w:cs="Times New Roman"/>
          <w:sz w:val="24"/>
          <w:szCs w:val="24"/>
        </w:rPr>
        <w:tab/>
      </w:r>
      <w:r w:rsidR="00434061">
        <w:rPr>
          <w:rFonts w:ascii="Times New Roman" w:hAnsi="Times New Roman" w:cs="Times New Roman"/>
          <w:sz w:val="24"/>
          <w:szCs w:val="24"/>
        </w:rPr>
        <w:t>4</w:t>
      </w:r>
      <w:r>
        <w:rPr>
          <w:rFonts w:ascii="Times New Roman" w:hAnsi="Times New Roman" w:cs="Times New Roman"/>
          <w:sz w:val="24"/>
          <w:szCs w:val="24"/>
        </w:rPr>
        <w:t xml:space="preserve">. </w:t>
      </w:r>
      <w:r w:rsidR="00E37C2F">
        <w:rPr>
          <w:rFonts w:ascii="Times New Roman" w:hAnsi="Times New Roman" w:cs="Times New Roman"/>
          <w:sz w:val="24"/>
          <w:szCs w:val="24"/>
        </w:rPr>
        <w:t>9</w:t>
      </w:r>
      <w:r>
        <w:rPr>
          <w:rFonts w:ascii="Times New Roman" w:hAnsi="Times New Roman" w:cs="Times New Roman"/>
          <w:sz w:val="24"/>
          <w:szCs w:val="24"/>
        </w:rPr>
        <w:t>. 2014</w:t>
      </w:r>
      <w:proofErr w:type="gramEnd"/>
    </w:p>
    <w:p w:rsidR="00183275" w:rsidRDefault="00183275" w:rsidP="00183275">
      <w:pPr>
        <w:tabs>
          <w:tab w:val="left" w:pos="567"/>
          <w:tab w:val="left" w:pos="4395"/>
          <w:tab w:val="left" w:pos="5387"/>
        </w:tabs>
        <w:jc w:val="both"/>
        <w:rPr>
          <w:rFonts w:ascii="Times New Roman" w:hAnsi="Times New Roman" w:cs="Times New Roman"/>
          <w:sz w:val="24"/>
          <w:szCs w:val="24"/>
        </w:rPr>
      </w:pPr>
    </w:p>
    <w:p w:rsidR="00183275" w:rsidRDefault="00183275" w:rsidP="00183275">
      <w:pPr>
        <w:pBdr>
          <w:bottom w:val="single" w:sz="4" w:space="1" w:color="auto"/>
        </w:pBdr>
        <w:tabs>
          <w:tab w:val="left" w:pos="567"/>
          <w:tab w:val="left" w:pos="1276"/>
          <w:tab w:val="left" w:pos="4395"/>
          <w:tab w:val="left" w:pos="5387"/>
        </w:tabs>
        <w:ind w:left="1275" w:hanging="1275"/>
        <w:jc w:val="both"/>
        <w:rPr>
          <w:rFonts w:ascii="Times New Roman" w:hAnsi="Times New Roman" w:cs="Times New Roman"/>
          <w:sz w:val="24"/>
          <w:szCs w:val="24"/>
        </w:rPr>
      </w:pPr>
      <w:r>
        <w:rPr>
          <w:rFonts w:ascii="Times New Roman" w:hAnsi="Times New Roman" w:cs="Times New Roman"/>
          <w:sz w:val="24"/>
          <w:szCs w:val="24"/>
        </w:rPr>
        <w:t>Ve věci:</w:t>
      </w:r>
      <w:r>
        <w:rPr>
          <w:rFonts w:ascii="Times New Roman" w:hAnsi="Times New Roman" w:cs="Times New Roman"/>
          <w:sz w:val="24"/>
          <w:szCs w:val="24"/>
        </w:rPr>
        <w:tab/>
      </w:r>
      <w:r w:rsidR="00434061">
        <w:rPr>
          <w:rFonts w:ascii="Times New Roman" w:hAnsi="Times New Roman" w:cs="Times New Roman"/>
          <w:sz w:val="24"/>
          <w:szCs w:val="24"/>
        </w:rPr>
        <w:t>Uzavření sml</w:t>
      </w:r>
      <w:r w:rsidR="003A4D87">
        <w:rPr>
          <w:rFonts w:ascii="Times New Roman" w:hAnsi="Times New Roman" w:cs="Times New Roman"/>
          <w:sz w:val="24"/>
          <w:szCs w:val="24"/>
        </w:rPr>
        <w:t>uv o zřízení služebnost</w:t>
      </w:r>
      <w:r w:rsidR="00434061">
        <w:rPr>
          <w:rFonts w:ascii="Times New Roman" w:hAnsi="Times New Roman" w:cs="Times New Roman"/>
          <w:sz w:val="24"/>
          <w:szCs w:val="24"/>
        </w:rPr>
        <w:t>í</w:t>
      </w:r>
      <w:r w:rsidR="003A4D87">
        <w:rPr>
          <w:rFonts w:ascii="Times New Roman" w:hAnsi="Times New Roman" w:cs="Times New Roman"/>
          <w:sz w:val="24"/>
          <w:szCs w:val="24"/>
        </w:rPr>
        <w:t xml:space="preserve"> </w:t>
      </w:r>
      <w:r w:rsidR="00434061">
        <w:rPr>
          <w:rFonts w:ascii="Times New Roman" w:hAnsi="Times New Roman" w:cs="Times New Roman"/>
          <w:sz w:val="24"/>
          <w:szCs w:val="24"/>
        </w:rPr>
        <w:t xml:space="preserve">mezi statutárním městem Plzeň a </w:t>
      </w:r>
      <w:r w:rsidR="00CE3486">
        <w:rPr>
          <w:rFonts w:ascii="Times New Roman" w:hAnsi="Times New Roman" w:cs="Times New Roman"/>
          <w:sz w:val="24"/>
          <w:szCs w:val="24"/>
        </w:rPr>
        <w:t>Povodím Vltavy, státní</w:t>
      </w:r>
      <w:r w:rsidR="00746D02">
        <w:rPr>
          <w:rFonts w:ascii="Times New Roman" w:hAnsi="Times New Roman" w:cs="Times New Roman"/>
          <w:sz w:val="24"/>
          <w:szCs w:val="24"/>
        </w:rPr>
        <w:t>m</w:t>
      </w:r>
      <w:r w:rsidR="00CE3486">
        <w:rPr>
          <w:rFonts w:ascii="Times New Roman" w:hAnsi="Times New Roman" w:cs="Times New Roman"/>
          <w:sz w:val="24"/>
          <w:szCs w:val="24"/>
        </w:rPr>
        <w:t xml:space="preserve"> podnik</w:t>
      </w:r>
      <w:r w:rsidR="00746D02">
        <w:rPr>
          <w:rFonts w:ascii="Times New Roman" w:hAnsi="Times New Roman" w:cs="Times New Roman"/>
          <w:sz w:val="24"/>
          <w:szCs w:val="24"/>
        </w:rPr>
        <w:t>em</w:t>
      </w:r>
    </w:p>
    <w:p w:rsidR="00183275" w:rsidRDefault="00183275" w:rsidP="00183275">
      <w:pPr>
        <w:pBdr>
          <w:bottom w:val="single" w:sz="4" w:space="1" w:color="auto"/>
        </w:pBdr>
        <w:tabs>
          <w:tab w:val="left" w:pos="567"/>
          <w:tab w:val="left" w:pos="1276"/>
          <w:tab w:val="left" w:pos="4395"/>
          <w:tab w:val="left" w:pos="5387"/>
        </w:tabs>
        <w:ind w:left="1275" w:hanging="1275"/>
        <w:jc w:val="both"/>
        <w:rPr>
          <w:rFonts w:ascii="Times New Roman" w:hAnsi="Times New Roman" w:cs="Times New Roman"/>
          <w:sz w:val="24"/>
          <w:szCs w:val="24"/>
        </w:rPr>
      </w:pPr>
    </w:p>
    <w:p w:rsidR="00447138" w:rsidRDefault="00447138" w:rsidP="00183275">
      <w:pPr>
        <w:pBdr>
          <w:bottom w:val="single" w:sz="4" w:space="1" w:color="auto"/>
        </w:pBdr>
        <w:tabs>
          <w:tab w:val="left" w:pos="567"/>
          <w:tab w:val="left" w:pos="1276"/>
          <w:tab w:val="left" w:pos="4395"/>
          <w:tab w:val="left" w:pos="5387"/>
        </w:tabs>
        <w:ind w:left="1275" w:hanging="1275"/>
        <w:jc w:val="both"/>
        <w:rPr>
          <w:rFonts w:ascii="Times New Roman" w:hAnsi="Times New Roman" w:cs="Times New Roman"/>
          <w:sz w:val="24"/>
          <w:szCs w:val="24"/>
        </w:rPr>
      </w:pPr>
    </w:p>
    <w:p w:rsidR="00183275" w:rsidRDefault="00183275" w:rsidP="00183275">
      <w:pPr>
        <w:tabs>
          <w:tab w:val="left" w:pos="567"/>
          <w:tab w:val="left" w:pos="1276"/>
          <w:tab w:val="left" w:pos="4395"/>
          <w:tab w:val="left" w:pos="5387"/>
        </w:tabs>
        <w:ind w:left="1275" w:hanging="1275"/>
        <w:jc w:val="both"/>
        <w:rPr>
          <w:rFonts w:ascii="Times New Roman" w:hAnsi="Times New Roman" w:cs="Times New Roman"/>
          <w:sz w:val="24"/>
          <w:szCs w:val="24"/>
        </w:rPr>
      </w:pPr>
    </w:p>
    <w:p w:rsidR="00E37C2F" w:rsidRDefault="00E37C2F" w:rsidP="00E37C2F">
      <w:pPr>
        <w:tabs>
          <w:tab w:val="left" w:pos="567"/>
          <w:tab w:val="left" w:pos="1276"/>
          <w:tab w:val="left" w:pos="4395"/>
          <w:tab w:val="left" w:pos="5387"/>
        </w:tabs>
        <w:ind w:left="1275" w:hanging="1275"/>
        <w:jc w:val="both"/>
        <w:rPr>
          <w:rFonts w:ascii="Times New Roman" w:hAnsi="Times New Roman" w:cs="Times New Roman"/>
          <w:b/>
          <w:sz w:val="24"/>
          <w:szCs w:val="24"/>
        </w:rPr>
      </w:pPr>
      <w:r>
        <w:rPr>
          <w:rFonts w:ascii="Times New Roman" w:hAnsi="Times New Roman" w:cs="Times New Roman"/>
          <w:b/>
          <w:sz w:val="24"/>
          <w:szCs w:val="24"/>
        </w:rPr>
        <w:t>Zastupitelstvo města Plzně</w:t>
      </w:r>
    </w:p>
    <w:p w:rsidR="00E37C2F" w:rsidRDefault="00E37C2F" w:rsidP="00E37C2F">
      <w:pPr>
        <w:tabs>
          <w:tab w:val="left" w:pos="567"/>
          <w:tab w:val="left" w:pos="1276"/>
          <w:tab w:val="left" w:pos="4395"/>
          <w:tab w:val="left" w:pos="5387"/>
        </w:tabs>
        <w:ind w:left="1275" w:hanging="1275"/>
        <w:jc w:val="both"/>
        <w:rPr>
          <w:rFonts w:ascii="Times New Roman" w:hAnsi="Times New Roman" w:cs="Times New Roman"/>
          <w:sz w:val="24"/>
          <w:szCs w:val="24"/>
        </w:rPr>
      </w:pPr>
      <w:r>
        <w:rPr>
          <w:rFonts w:ascii="Times New Roman" w:hAnsi="Times New Roman" w:cs="Times New Roman"/>
          <w:sz w:val="24"/>
          <w:szCs w:val="24"/>
        </w:rPr>
        <w:t>k návrhu Rady města Plzně</w:t>
      </w:r>
    </w:p>
    <w:p w:rsidR="00183275" w:rsidRDefault="00183275" w:rsidP="00183275">
      <w:pPr>
        <w:tabs>
          <w:tab w:val="left" w:pos="567"/>
          <w:tab w:val="left" w:pos="1276"/>
          <w:tab w:val="left" w:pos="4395"/>
          <w:tab w:val="left" w:pos="5387"/>
        </w:tabs>
        <w:ind w:left="1275" w:hanging="1275"/>
        <w:jc w:val="both"/>
        <w:rPr>
          <w:rFonts w:ascii="Times New Roman" w:hAnsi="Times New Roman" w:cs="Times New Roman"/>
          <w:sz w:val="24"/>
          <w:szCs w:val="24"/>
        </w:rPr>
      </w:pPr>
    </w:p>
    <w:p w:rsidR="00183275" w:rsidRPr="00183275" w:rsidRDefault="00183275" w:rsidP="00183275">
      <w:pPr>
        <w:tabs>
          <w:tab w:val="left" w:pos="567"/>
          <w:tab w:val="left" w:pos="1276"/>
          <w:tab w:val="left" w:pos="4395"/>
          <w:tab w:val="left" w:pos="5387"/>
        </w:tabs>
        <w:spacing w:after="60"/>
        <w:ind w:left="1276" w:hanging="1276"/>
        <w:jc w:val="both"/>
        <w:rPr>
          <w:rFonts w:ascii="Times New Roman" w:hAnsi="Times New Roman" w:cs="Times New Roman"/>
          <w:b/>
          <w:sz w:val="24"/>
          <w:szCs w:val="24"/>
        </w:rPr>
      </w:pPr>
      <w:proofErr w:type="gramStart"/>
      <w:r w:rsidRPr="00183275">
        <w:rPr>
          <w:rFonts w:ascii="Times New Roman" w:hAnsi="Times New Roman" w:cs="Times New Roman"/>
          <w:b/>
          <w:sz w:val="24"/>
          <w:szCs w:val="24"/>
        </w:rPr>
        <w:t>I.</w:t>
      </w:r>
      <w:r w:rsidRPr="00183275">
        <w:rPr>
          <w:rFonts w:ascii="Times New Roman" w:hAnsi="Times New Roman" w:cs="Times New Roman"/>
          <w:b/>
          <w:sz w:val="24"/>
          <w:szCs w:val="24"/>
        </w:rPr>
        <w:tab/>
        <w:t>B e r e   n a   v ě d o m í</w:t>
      </w:r>
      <w:proofErr w:type="gramEnd"/>
    </w:p>
    <w:p w:rsidR="00434061" w:rsidRDefault="009545B6" w:rsidP="00F04878">
      <w:pPr>
        <w:tabs>
          <w:tab w:val="left" w:pos="0"/>
          <w:tab w:val="left" w:pos="1276"/>
          <w:tab w:val="left" w:pos="4395"/>
          <w:tab w:val="left" w:pos="5387"/>
        </w:tabs>
        <w:spacing w:after="60"/>
        <w:jc w:val="both"/>
        <w:rPr>
          <w:rFonts w:ascii="Times New Roman" w:hAnsi="Times New Roman" w:cs="Times New Roman"/>
          <w:sz w:val="24"/>
          <w:szCs w:val="24"/>
        </w:rPr>
      </w:pPr>
      <w:r>
        <w:rPr>
          <w:rFonts w:ascii="Times New Roman" w:hAnsi="Times New Roman" w:cs="Times New Roman"/>
          <w:sz w:val="24"/>
          <w:szCs w:val="24"/>
        </w:rPr>
        <w:t xml:space="preserve">Potřebu vyřešit majetkoprávní vztahy </w:t>
      </w:r>
      <w:r w:rsidR="007D5654">
        <w:rPr>
          <w:rFonts w:ascii="Times New Roman" w:hAnsi="Times New Roman" w:cs="Times New Roman"/>
          <w:sz w:val="24"/>
          <w:szCs w:val="24"/>
        </w:rPr>
        <w:t>mezi statutárním městem Plzeň a Povodím Vltavy, státní</w:t>
      </w:r>
      <w:r w:rsidR="00BA2721">
        <w:rPr>
          <w:rFonts w:ascii="Times New Roman" w:hAnsi="Times New Roman" w:cs="Times New Roman"/>
          <w:sz w:val="24"/>
          <w:szCs w:val="24"/>
        </w:rPr>
        <w:t>m</w:t>
      </w:r>
      <w:r w:rsidR="007D5654">
        <w:rPr>
          <w:rFonts w:ascii="Times New Roman" w:hAnsi="Times New Roman" w:cs="Times New Roman"/>
          <w:sz w:val="24"/>
          <w:szCs w:val="24"/>
        </w:rPr>
        <w:t xml:space="preserve"> podnik</w:t>
      </w:r>
      <w:r w:rsidR="00BA2721">
        <w:rPr>
          <w:rFonts w:ascii="Times New Roman" w:hAnsi="Times New Roman" w:cs="Times New Roman"/>
          <w:sz w:val="24"/>
          <w:szCs w:val="24"/>
        </w:rPr>
        <w:t>em</w:t>
      </w:r>
      <w:r w:rsidR="007D5654">
        <w:rPr>
          <w:rFonts w:ascii="Times New Roman" w:hAnsi="Times New Roman" w:cs="Times New Roman"/>
          <w:sz w:val="24"/>
          <w:szCs w:val="24"/>
        </w:rPr>
        <w:t xml:space="preserve">, a to </w:t>
      </w:r>
      <w:r>
        <w:rPr>
          <w:rFonts w:ascii="Times New Roman" w:hAnsi="Times New Roman" w:cs="Times New Roman"/>
          <w:sz w:val="24"/>
          <w:szCs w:val="24"/>
        </w:rPr>
        <w:t>v souvislosti s</w:t>
      </w:r>
      <w:r w:rsidR="00434061">
        <w:rPr>
          <w:rFonts w:ascii="Times New Roman" w:hAnsi="Times New Roman" w:cs="Times New Roman"/>
          <w:sz w:val="24"/>
          <w:szCs w:val="24"/>
        </w:rPr>
        <w:t> realizovanými městskými stavbami:</w:t>
      </w:r>
    </w:p>
    <w:p w:rsidR="009545B6" w:rsidRDefault="009545B6" w:rsidP="007D5654">
      <w:pPr>
        <w:pStyle w:val="Odstavecseseznamem"/>
        <w:numPr>
          <w:ilvl w:val="0"/>
          <w:numId w:val="7"/>
        </w:numPr>
        <w:tabs>
          <w:tab w:val="left" w:pos="0"/>
          <w:tab w:val="left" w:pos="1276"/>
          <w:tab w:val="left" w:pos="4395"/>
          <w:tab w:val="left" w:pos="5387"/>
        </w:tabs>
        <w:spacing w:after="60"/>
        <w:ind w:left="714" w:hanging="357"/>
        <w:contextualSpacing w:val="0"/>
        <w:jc w:val="both"/>
        <w:rPr>
          <w:rFonts w:ascii="Times New Roman" w:hAnsi="Times New Roman" w:cs="Times New Roman"/>
          <w:sz w:val="24"/>
          <w:szCs w:val="24"/>
        </w:rPr>
      </w:pPr>
      <w:r w:rsidRPr="00434061">
        <w:rPr>
          <w:rFonts w:ascii="Times New Roman" w:hAnsi="Times New Roman" w:cs="Times New Roman"/>
          <w:sz w:val="24"/>
          <w:szCs w:val="24"/>
        </w:rPr>
        <w:t>„</w:t>
      </w:r>
      <w:r w:rsidR="00434061" w:rsidRPr="00434061">
        <w:rPr>
          <w:rFonts w:ascii="Times New Roman" w:hAnsi="Times New Roman" w:cs="Times New Roman"/>
          <w:sz w:val="24"/>
          <w:szCs w:val="24"/>
        </w:rPr>
        <w:t>Doplnění vodohospodářské infrastruktury města Plzně, odkanalizování Radčic a Křimic – SO 32</w:t>
      </w:r>
      <w:r w:rsidR="00434061">
        <w:rPr>
          <w:rFonts w:ascii="Times New Roman" w:hAnsi="Times New Roman" w:cs="Times New Roman"/>
          <w:sz w:val="24"/>
          <w:szCs w:val="24"/>
        </w:rPr>
        <w:t xml:space="preserve"> odpad gravitace: DN 800, železobeton</w:t>
      </w:r>
      <w:r w:rsidRPr="00434061">
        <w:rPr>
          <w:rFonts w:ascii="Times New Roman" w:hAnsi="Times New Roman" w:cs="Times New Roman"/>
          <w:sz w:val="24"/>
          <w:szCs w:val="24"/>
        </w:rPr>
        <w:t>“</w:t>
      </w:r>
      <w:r w:rsidR="00434061">
        <w:rPr>
          <w:rFonts w:ascii="Times New Roman" w:hAnsi="Times New Roman" w:cs="Times New Roman"/>
          <w:sz w:val="24"/>
          <w:szCs w:val="24"/>
        </w:rPr>
        <w:t>,</w:t>
      </w:r>
    </w:p>
    <w:p w:rsidR="00434061" w:rsidRDefault="00434061" w:rsidP="007D5654">
      <w:pPr>
        <w:pStyle w:val="Odstavecseseznamem"/>
        <w:numPr>
          <w:ilvl w:val="0"/>
          <w:numId w:val="7"/>
        </w:numPr>
        <w:tabs>
          <w:tab w:val="left" w:pos="0"/>
          <w:tab w:val="left" w:pos="1276"/>
          <w:tab w:val="left" w:pos="4395"/>
          <w:tab w:val="left" w:pos="5387"/>
        </w:tabs>
        <w:spacing w:after="60"/>
        <w:ind w:left="714" w:hanging="357"/>
        <w:contextualSpacing w:val="0"/>
        <w:jc w:val="both"/>
        <w:rPr>
          <w:rFonts w:ascii="Times New Roman" w:hAnsi="Times New Roman" w:cs="Times New Roman"/>
          <w:sz w:val="24"/>
          <w:szCs w:val="24"/>
        </w:rPr>
      </w:pPr>
      <w:r w:rsidRPr="00434061">
        <w:rPr>
          <w:rFonts w:ascii="Times New Roman" w:hAnsi="Times New Roman" w:cs="Times New Roman"/>
          <w:sz w:val="24"/>
          <w:szCs w:val="24"/>
        </w:rPr>
        <w:t>„Doplnění vodohospodářské infrastruktury města Plzně, odkanalizování Radčic a Křimic –</w:t>
      </w:r>
      <w:r>
        <w:rPr>
          <w:rFonts w:ascii="Times New Roman" w:hAnsi="Times New Roman" w:cs="Times New Roman"/>
          <w:sz w:val="24"/>
          <w:szCs w:val="24"/>
        </w:rPr>
        <w:t xml:space="preserve"> </w:t>
      </w:r>
      <w:r w:rsidRPr="00434061">
        <w:rPr>
          <w:rFonts w:ascii="Times New Roman" w:hAnsi="Times New Roman" w:cs="Times New Roman"/>
          <w:sz w:val="24"/>
          <w:szCs w:val="24"/>
        </w:rPr>
        <w:t>SO 07-4: výtlačný řad B3 - DN 100mm, TLT“</w:t>
      </w:r>
      <w:r>
        <w:rPr>
          <w:rFonts w:ascii="Times New Roman" w:hAnsi="Times New Roman" w:cs="Times New Roman"/>
          <w:sz w:val="24"/>
          <w:szCs w:val="24"/>
        </w:rPr>
        <w:t>,</w:t>
      </w:r>
    </w:p>
    <w:p w:rsidR="00434061" w:rsidRPr="00434061" w:rsidRDefault="00434061" w:rsidP="007D5654">
      <w:pPr>
        <w:pStyle w:val="Odstavecseseznamem"/>
        <w:numPr>
          <w:ilvl w:val="0"/>
          <w:numId w:val="7"/>
        </w:numPr>
        <w:tabs>
          <w:tab w:val="left" w:pos="0"/>
          <w:tab w:val="left" w:pos="1276"/>
          <w:tab w:val="left" w:pos="4395"/>
          <w:tab w:val="left" w:pos="5387"/>
        </w:tabs>
        <w:spacing w:after="60"/>
        <w:ind w:left="714" w:hanging="357"/>
        <w:contextualSpacing w:val="0"/>
        <w:jc w:val="both"/>
        <w:rPr>
          <w:rFonts w:ascii="Times New Roman" w:hAnsi="Times New Roman" w:cs="Times New Roman"/>
          <w:sz w:val="24"/>
          <w:szCs w:val="24"/>
        </w:rPr>
      </w:pPr>
      <w:r w:rsidRPr="00434061">
        <w:rPr>
          <w:rFonts w:ascii="Times New Roman" w:hAnsi="Times New Roman" w:cs="Times New Roman"/>
          <w:sz w:val="24"/>
          <w:szCs w:val="24"/>
        </w:rPr>
        <w:t>„</w:t>
      </w:r>
      <w:r w:rsidRPr="00434061">
        <w:rPr>
          <w:rFonts w:ascii="Times New Roman" w:hAnsi="Times New Roman" w:cs="Times New Roman"/>
          <w:bCs/>
          <w:sz w:val="24"/>
          <w:szCs w:val="24"/>
        </w:rPr>
        <w:t>Multifunkční sportovní areál České údolí, 3. etapa – Koupací jezírko“</w:t>
      </w:r>
      <w:r w:rsidR="00746D02">
        <w:rPr>
          <w:rFonts w:ascii="Times New Roman" w:hAnsi="Times New Roman" w:cs="Times New Roman"/>
          <w:bCs/>
          <w:sz w:val="24"/>
          <w:szCs w:val="24"/>
        </w:rPr>
        <w:t xml:space="preserve"> a </w:t>
      </w:r>
      <w:r w:rsidR="00746D02" w:rsidRPr="00434061">
        <w:rPr>
          <w:rFonts w:ascii="Times New Roman" w:hAnsi="Times New Roman" w:cs="Times New Roman"/>
          <w:sz w:val="24"/>
          <w:szCs w:val="24"/>
        </w:rPr>
        <w:t>„</w:t>
      </w:r>
      <w:r w:rsidR="00746D02" w:rsidRPr="00434061">
        <w:rPr>
          <w:rFonts w:ascii="Times New Roman" w:hAnsi="Times New Roman" w:cs="Times New Roman"/>
          <w:bCs/>
          <w:sz w:val="24"/>
          <w:szCs w:val="24"/>
        </w:rPr>
        <w:t>Multifunkční sportovní areál České údolí, 2. etapa“</w:t>
      </w:r>
      <w:r>
        <w:rPr>
          <w:rFonts w:ascii="Times New Roman" w:hAnsi="Times New Roman" w:cs="Times New Roman"/>
          <w:bCs/>
          <w:sz w:val="24"/>
          <w:szCs w:val="24"/>
        </w:rPr>
        <w:t>,</w:t>
      </w:r>
    </w:p>
    <w:p w:rsidR="00434061" w:rsidRDefault="00434061" w:rsidP="007D5654">
      <w:pPr>
        <w:pStyle w:val="Odstavecseseznamem"/>
        <w:numPr>
          <w:ilvl w:val="0"/>
          <w:numId w:val="7"/>
        </w:numPr>
        <w:tabs>
          <w:tab w:val="left" w:pos="0"/>
          <w:tab w:val="left" w:pos="1276"/>
          <w:tab w:val="left" w:pos="4395"/>
          <w:tab w:val="left" w:pos="5387"/>
        </w:tabs>
        <w:spacing w:after="6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7D5654">
        <w:rPr>
          <w:rFonts w:ascii="Times New Roman" w:hAnsi="Times New Roman" w:cs="Times New Roman"/>
          <w:bCs/>
          <w:sz w:val="24"/>
          <w:szCs w:val="24"/>
        </w:rPr>
        <w:t>Obnova výtlačného řadu ČS Těšínská – VDJ Dýšina - 3.</w:t>
      </w:r>
      <w:r w:rsidR="00CD7709">
        <w:rPr>
          <w:rFonts w:ascii="Times New Roman" w:hAnsi="Times New Roman" w:cs="Times New Roman"/>
          <w:bCs/>
          <w:sz w:val="24"/>
          <w:szCs w:val="24"/>
        </w:rPr>
        <w:t xml:space="preserve"> </w:t>
      </w:r>
      <w:r w:rsidRPr="007D5654">
        <w:rPr>
          <w:rFonts w:ascii="Times New Roman" w:hAnsi="Times New Roman" w:cs="Times New Roman"/>
          <w:bCs/>
          <w:sz w:val="24"/>
          <w:szCs w:val="24"/>
        </w:rPr>
        <w:t>etapa</w:t>
      </w:r>
      <w:r w:rsidRPr="007D5654">
        <w:rPr>
          <w:rFonts w:ascii="Times New Roman" w:hAnsi="Times New Roman" w:cs="Times New Roman"/>
          <w:sz w:val="24"/>
          <w:szCs w:val="24"/>
        </w:rPr>
        <w:t>“</w:t>
      </w:r>
      <w:r w:rsidR="007D5654">
        <w:rPr>
          <w:rFonts w:ascii="Times New Roman" w:hAnsi="Times New Roman" w:cs="Times New Roman"/>
          <w:sz w:val="24"/>
          <w:szCs w:val="24"/>
        </w:rPr>
        <w:t>,</w:t>
      </w:r>
    </w:p>
    <w:p w:rsidR="007D5654" w:rsidRDefault="007D5654" w:rsidP="00434061">
      <w:pPr>
        <w:pStyle w:val="Odstavecseseznamem"/>
        <w:numPr>
          <w:ilvl w:val="0"/>
          <w:numId w:val="7"/>
        </w:numPr>
        <w:tabs>
          <w:tab w:val="left" w:pos="0"/>
          <w:tab w:val="left" w:pos="1276"/>
          <w:tab w:val="left" w:pos="4395"/>
          <w:tab w:val="left" w:pos="5387"/>
        </w:tabs>
        <w:spacing w:after="60"/>
        <w:jc w:val="both"/>
        <w:rPr>
          <w:rFonts w:ascii="Times New Roman" w:hAnsi="Times New Roman" w:cs="Times New Roman"/>
          <w:sz w:val="24"/>
          <w:szCs w:val="24"/>
        </w:rPr>
      </w:pPr>
      <w:r w:rsidRPr="007D5654">
        <w:rPr>
          <w:rFonts w:ascii="Times New Roman" w:hAnsi="Times New Roman" w:cs="Times New Roman"/>
          <w:sz w:val="24"/>
          <w:szCs w:val="24"/>
        </w:rPr>
        <w:t>„</w:t>
      </w:r>
      <w:r w:rsidRPr="007D5654">
        <w:rPr>
          <w:rFonts w:ascii="Times New Roman" w:hAnsi="Times New Roman" w:cs="Times New Roman"/>
          <w:bCs/>
          <w:sz w:val="24"/>
          <w:szCs w:val="24"/>
        </w:rPr>
        <w:t>Městský okruh v Plzni, úsek Domažlická - Vejprnická</w:t>
      </w:r>
      <w:r>
        <w:rPr>
          <w:rFonts w:ascii="Times New Roman" w:hAnsi="Times New Roman" w:cs="Times New Roman"/>
          <w:sz w:val="24"/>
          <w:szCs w:val="24"/>
        </w:rPr>
        <w:t>“.</w:t>
      </w:r>
    </w:p>
    <w:p w:rsidR="00F439A5" w:rsidRDefault="00F439A5" w:rsidP="00243F95">
      <w:pPr>
        <w:tabs>
          <w:tab w:val="left" w:pos="567"/>
          <w:tab w:val="left" w:pos="1276"/>
          <w:tab w:val="left" w:pos="4395"/>
          <w:tab w:val="left" w:pos="5387"/>
        </w:tabs>
        <w:spacing w:after="60"/>
        <w:ind w:left="567" w:hanging="567"/>
        <w:jc w:val="both"/>
        <w:rPr>
          <w:rFonts w:ascii="Times New Roman" w:hAnsi="Times New Roman" w:cs="Times New Roman"/>
          <w:sz w:val="24"/>
          <w:szCs w:val="24"/>
        </w:rPr>
      </w:pPr>
    </w:p>
    <w:p w:rsidR="00183275" w:rsidRPr="00183275" w:rsidRDefault="00183275" w:rsidP="00F37BDB">
      <w:pPr>
        <w:tabs>
          <w:tab w:val="left" w:pos="567"/>
          <w:tab w:val="left" w:pos="1276"/>
          <w:tab w:val="left" w:pos="4395"/>
          <w:tab w:val="left" w:pos="5387"/>
        </w:tabs>
        <w:spacing w:after="60"/>
        <w:jc w:val="both"/>
        <w:rPr>
          <w:rFonts w:ascii="Times New Roman" w:hAnsi="Times New Roman" w:cs="Times New Roman"/>
          <w:b/>
          <w:sz w:val="24"/>
          <w:szCs w:val="24"/>
        </w:rPr>
      </w:pPr>
      <w:r w:rsidRPr="00183275">
        <w:rPr>
          <w:rFonts w:ascii="Times New Roman" w:hAnsi="Times New Roman" w:cs="Times New Roman"/>
          <w:b/>
          <w:sz w:val="24"/>
          <w:szCs w:val="24"/>
        </w:rPr>
        <w:t>II.</w:t>
      </w:r>
      <w:r w:rsidRPr="00183275">
        <w:rPr>
          <w:rFonts w:ascii="Times New Roman" w:hAnsi="Times New Roman" w:cs="Times New Roman"/>
          <w:b/>
          <w:sz w:val="24"/>
          <w:szCs w:val="24"/>
        </w:rPr>
        <w:tab/>
        <w:t>S</w:t>
      </w:r>
      <w:r w:rsidR="00E37C2F">
        <w:rPr>
          <w:rFonts w:ascii="Times New Roman" w:hAnsi="Times New Roman" w:cs="Times New Roman"/>
          <w:b/>
          <w:sz w:val="24"/>
          <w:szCs w:val="24"/>
        </w:rPr>
        <w:t> c h v a l u j e</w:t>
      </w:r>
    </w:p>
    <w:p w:rsidR="00C45926" w:rsidRDefault="00906956" w:rsidP="007D5654">
      <w:pPr>
        <w:tabs>
          <w:tab w:val="left" w:pos="567"/>
          <w:tab w:val="left" w:pos="1276"/>
          <w:tab w:val="left" w:pos="4395"/>
          <w:tab w:val="left" w:pos="538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37C2F">
        <w:rPr>
          <w:rFonts w:ascii="Times New Roman" w:hAnsi="Times New Roman" w:cs="Times New Roman"/>
          <w:sz w:val="24"/>
          <w:szCs w:val="24"/>
        </w:rPr>
        <w:t>U</w:t>
      </w:r>
      <w:r w:rsidR="00C757C0">
        <w:rPr>
          <w:rFonts w:ascii="Times New Roman" w:hAnsi="Times New Roman" w:cs="Times New Roman"/>
          <w:sz w:val="24"/>
          <w:szCs w:val="24"/>
        </w:rPr>
        <w:t>zavření smluv o zřízení služebnost</w:t>
      </w:r>
      <w:r w:rsidR="00C45926">
        <w:rPr>
          <w:rFonts w:ascii="Times New Roman" w:hAnsi="Times New Roman" w:cs="Times New Roman"/>
          <w:sz w:val="24"/>
          <w:szCs w:val="24"/>
        </w:rPr>
        <w:t>í</w:t>
      </w:r>
      <w:r w:rsidR="00C757C0">
        <w:rPr>
          <w:rFonts w:ascii="Times New Roman" w:hAnsi="Times New Roman" w:cs="Times New Roman"/>
          <w:sz w:val="24"/>
          <w:szCs w:val="24"/>
        </w:rPr>
        <w:t>,</w:t>
      </w:r>
      <w:r w:rsidR="00C84B20">
        <w:rPr>
          <w:rFonts w:ascii="Times New Roman" w:hAnsi="Times New Roman" w:cs="Times New Roman"/>
          <w:sz w:val="24"/>
          <w:szCs w:val="24"/>
        </w:rPr>
        <w:t xml:space="preserve"> kter</w:t>
      </w:r>
      <w:r w:rsidR="00C45926">
        <w:rPr>
          <w:rFonts w:ascii="Times New Roman" w:hAnsi="Times New Roman" w:cs="Times New Roman"/>
          <w:sz w:val="24"/>
          <w:szCs w:val="24"/>
        </w:rPr>
        <w:t>é</w:t>
      </w:r>
      <w:r w:rsidR="00C84B20">
        <w:rPr>
          <w:rFonts w:ascii="Times New Roman" w:hAnsi="Times New Roman" w:cs="Times New Roman"/>
          <w:sz w:val="24"/>
          <w:szCs w:val="24"/>
        </w:rPr>
        <w:t xml:space="preserve"> bud</w:t>
      </w:r>
      <w:r w:rsidR="00C45926">
        <w:rPr>
          <w:rFonts w:ascii="Times New Roman" w:hAnsi="Times New Roman" w:cs="Times New Roman"/>
          <w:sz w:val="24"/>
          <w:szCs w:val="24"/>
        </w:rPr>
        <w:t>ou zřízeny:</w:t>
      </w:r>
    </w:p>
    <w:p w:rsidR="007D5654" w:rsidRDefault="00C45926" w:rsidP="00C45926">
      <w:pPr>
        <w:tabs>
          <w:tab w:val="left" w:pos="567"/>
          <w:tab w:val="left" w:pos="1276"/>
          <w:tab w:val="left" w:pos="4395"/>
          <w:tab w:val="left" w:pos="538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ab/>
        <w:t>a)</w:t>
      </w:r>
      <w:r w:rsidR="00C84B20">
        <w:rPr>
          <w:rFonts w:ascii="Times New Roman" w:hAnsi="Times New Roman" w:cs="Times New Roman"/>
          <w:sz w:val="24"/>
          <w:szCs w:val="24"/>
        </w:rPr>
        <w:t xml:space="preserve"> k</w:t>
      </w:r>
      <w:r>
        <w:rPr>
          <w:rFonts w:ascii="Times New Roman" w:hAnsi="Times New Roman" w:cs="Times New Roman"/>
          <w:sz w:val="24"/>
          <w:szCs w:val="24"/>
        </w:rPr>
        <w:t xml:space="preserve"> </w:t>
      </w:r>
      <w:r w:rsidR="00C84B20">
        <w:rPr>
          <w:rFonts w:ascii="Times New Roman" w:hAnsi="Times New Roman" w:cs="Times New Roman"/>
          <w:sz w:val="24"/>
          <w:szCs w:val="24"/>
        </w:rPr>
        <w:t xml:space="preserve">pozemku </w:t>
      </w:r>
      <w:proofErr w:type="spellStart"/>
      <w:r w:rsidR="00C84B20">
        <w:rPr>
          <w:rFonts w:ascii="Times New Roman" w:hAnsi="Times New Roman" w:cs="Times New Roman"/>
          <w:sz w:val="24"/>
          <w:szCs w:val="24"/>
        </w:rPr>
        <w:t>parc</w:t>
      </w:r>
      <w:proofErr w:type="spellEnd"/>
      <w:r w:rsidR="00BA2721">
        <w:rPr>
          <w:rFonts w:ascii="Times New Roman" w:hAnsi="Times New Roman" w:cs="Times New Roman"/>
          <w:sz w:val="24"/>
          <w:szCs w:val="24"/>
        </w:rPr>
        <w:t>.</w:t>
      </w:r>
      <w:r w:rsidR="00C84B20">
        <w:rPr>
          <w:rFonts w:ascii="Times New Roman" w:hAnsi="Times New Roman" w:cs="Times New Roman"/>
          <w:sz w:val="24"/>
          <w:szCs w:val="24"/>
        </w:rPr>
        <w:t xml:space="preserve"> č. 10571/2, </w:t>
      </w:r>
      <w:proofErr w:type="spellStart"/>
      <w:proofErr w:type="gramStart"/>
      <w:r w:rsidR="00C84B20">
        <w:rPr>
          <w:rFonts w:ascii="Times New Roman" w:hAnsi="Times New Roman" w:cs="Times New Roman"/>
          <w:sz w:val="24"/>
          <w:szCs w:val="24"/>
        </w:rPr>
        <w:t>k.ú</w:t>
      </w:r>
      <w:proofErr w:type="spellEnd"/>
      <w:r w:rsidR="00C84B20">
        <w:rPr>
          <w:rFonts w:ascii="Times New Roman" w:hAnsi="Times New Roman" w:cs="Times New Roman"/>
          <w:sz w:val="24"/>
          <w:szCs w:val="24"/>
        </w:rPr>
        <w:t>.</w:t>
      </w:r>
      <w:proofErr w:type="gramEnd"/>
      <w:r w:rsidR="00C84B20">
        <w:rPr>
          <w:rFonts w:ascii="Times New Roman" w:hAnsi="Times New Roman" w:cs="Times New Roman"/>
          <w:sz w:val="24"/>
          <w:szCs w:val="24"/>
        </w:rPr>
        <w:t xml:space="preserve"> Plzeň.</w:t>
      </w:r>
      <w:r>
        <w:rPr>
          <w:rFonts w:ascii="Times New Roman" w:hAnsi="Times New Roman" w:cs="Times New Roman"/>
          <w:sz w:val="24"/>
          <w:szCs w:val="24"/>
        </w:rPr>
        <w:t xml:space="preserve"> Pozemek je ve vlastnictví České republiky, s právem hospodařit s majetkem státu pro Povodí Vltavy, státní podnik. Ve smlouvě bude zřízena služebnost </w:t>
      </w:r>
      <w:r w:rsidR="00827FA4">
        <w:rPr>
          <w:rFonts w:ascii="Times New Roman" w:hAnsi="Times New Roman" w:cs="Times New Roman"/>
          <w:sz w:val="24"/>
          <w:szCs w:val="24"/>
        </w:rPr>
        <w:t>spočívajících v umístění, provozování a běžné údržbě</w:t>
      </w:r>
      <w:r w:rsidR="007D5654">
        <w:rPr>
          <w:rFonts w:ascii="Times New Roman" w:hAnsi="Times New Roman" w:cs="Times New Roman"/>
          <w:sz w:val="24"/>
          <w:szCs w:val="24"/>
        </w:rPr>
        <w:t xml:space="preserve"> </w:t>
      </w:r>
      <w:r w:rsidR="00827FA4">
        <w:rPr>
          <w:rFonts w:ascii="Times New Roman" w:hAnsi="Times New Roman" w:cs="Times New Roman"/>
          <w:sz w:val="24"/>
          <w:szCs w:val="24"/>
        </w:rPr>
        <w:t>stavebního objektu nazvaného „SO 32 odpad gravitace: DN 800, železobeton“</w:t>
      </w:r>
      <w:r w:rsidR="00F50AA4">
        <w:rPr>
          <w:rFonts w:ascii="Times New Roman" w:hAnsi="Times New Roman" w:cs="Times New Roman"/>
          <w:sz w:val="24"/>
          <w:szCs w:val="24"/>
        </w:rPr>
        <w:t xml:space="preserve"> zrealizovaného v rámci stavby </w:t>
      </w:r>
      <w:r w:rsidR="00F50AA4" w:rsidRPr="00434061">
        <w:rPr>
          <w:rFonts w:ascii="Times New Roman" w:hAnsi="Times New Roman" w:cs="Times New Roman"/>
          <w:sz w:val="24"/>
          <w:szCs w:val="24"/>
        </w:rPr>
        <w:t>„Doplnění vodohospodářské infrastruktury města Plzně, odkanalizování Radčic a Křimic – SO 32</w:t>
      </w:r>
      <w:r w:rsidR="00F50AA4">
        <w:rPr>
          <w:rFonts w:ascii="Times New Roman" w:hAnsi="Times New Roman" w:cs="Times New Roman"/>
          <w:sz w:val="24"/>
          <w:szCs w:val="24"/>
        </w:rPr>
        <w:t xml:space="preserve"> odpad gravitace: DN 800, železobeton</w:t>
      </w:r>
      <w:r w:rsidR="00F50AA4" w:rsidRPr="00434061">
        <w:rPr>
          <w:rFonts w:ascii="Times New Roman" w:hAnsi="Times New Roman" w:cs="Times New Roman"/>
          <w:sz w:val="24"/>
          <w:szCs w:val="24"/>
        </w:rPr>
        <w:t>“</w:t>
      </w:r>
      <w:r w:rsidR="00F50AA4">
        <w:rPr>
          <w:rFonts w:ascii="Times New Roman" w:hAnsi="Times New Roman" w:cs="Times New Roman"/>
          <w:sz w:val="24"/>
          <w:szCs w:val="24"/>
        </w:rPr>
        <w:t xml:space="preserve"> na části pozemku</w:t>
      </w:r>
      <w:r w:rsidR="00827FA4">
        <w:rPr>
          <w:rFonts w:ascii="Times New Roman" w:hAnsi="Times New Roman" w:cs="Times New Roman"/>
          <w:sz w:val="24"/>
          <w:szCs w:val="24"/>
        </w:rPr>
        <w:t xml:space="preserve"> </w:t>
      </w:r>
      <w:proofErr w:type="spellStart"/>
      <w:r w:rsidR="007D5654">
        <w:rPr>
          <w:rFonts w:ascii="Times New Roman" w:hAnsi="Times New Roman" w:cs="Times New Roman"/>
          <w:sz w:val="24"/>
          <w:szCs w:val="24"/>
        </w:rPr>
        <w:t>parc</w:t>
      </w:r>
      <w:proofErr w:type="spellEnd"/>
      <w:r w:rsidR="007D5654">
        <w:rPr>
          <w:rFonts w:ascii="Times New Roman" w:hAnsi="Times New Roman" w:cs="Times New Roman"/>
          <w:sz w:val="24"/>
          <w:szCs w:val="24"/>
        </w:rPr>
        <w:t>. č.</w:t>
      </w:r>
      <w:r>
        <w:rPr>
          <w:rFonts w:ascii="Times New Roman" w:hAnsi="Times New Roman" w:cs="Times New Roman"/>
          <w:sz w:val="24"/>
          <w:szCs w:val="24"/>
        </w:rPr>
        <w:t xml:space="preserve"> 10571/2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Plzeň</w:t>
      </w:r>
      <w:r w:rsidR="00D3715C">
        <w:rPr>
          <w:rFonts w:ascii="Times New Roman" w:hAnsi="Times New Roman" w:cs="Times New Roman"/>
          <w:sz w:val="24"/>
          <w:szCs w:val="24"/>
        </w:rPr>
        <w:t>. Služebnost bude zřízena s následujícím obsahem. P</w:t>
      </w:r>
      <w:r w:rsidR="00D3715C" w:rsidRPr="0033776F">
        <w:rPr>
          <w:rFonts w:ascii="Times New Roman" w:hAnsi="Times New Roman" w:cs="Times New Roman"/>
          <w:sz w:val="24"/>
          <w:szCs w:val="24"/>
        </w:rPr>
        <w:t xml:space="preserve">ovinný je povinen strpět stav, který existuje, to znamená, že </w:t>
      </w:r>
      <w:r w:rsidR="00D3715C">
        <w:rPr>
          <w:rFonts w:ascii="Times New Roman" w:hAnsi="Times New Roman" w:cs="Times New Roman"/>
          <w:sz w:val="24"/>
          <w:szCs w:val="24"/>
        </w:rPr>
        <w:t>na pozemku</w:t>
      </w:r>
      <w:r w:rsidR="00D3715C" w:rsidRPr="0033776F">
        <w:rPr>
          <w:rFonts w:ascii="Times New Roman" w:hAnsi="Times New Roman" w:cs="Times New Roman"/>
          <w:sz w:val="24"/>
          <w:szCs w:val="24"/>
        </w:rPr>
        <w:t xml:space="preserve"> </w:t>
      </w:r>
      <w:proofErr w:type="spellStart"/>
      <w:r w:rsidR="00D3715C">
        <w:rPr>
          <w:rFonts w:ascii="Times New Roman" w:hAnsi="Times New Roman" w:cs="Times New Roman"/>
          <w:sz w:val="24"/>
          <w:szCs w:val="24"/>
        </w:rPr>
        <w:t>parc</w:t>
      </w:r>
      <w:proofErr w:type="spellEnd"/>
      <w:r w:rsidR="00D3715C">
        <w:rPr>
          <w:rFonts w:ascii="Times New Roman" w:hAnsi="Times New Roman" w:cs="Times New Roman"/>
          <w:sz w:val="24"/>
          <w:szCs w:val="24"/>
        </w:rPr>
        <w:t xml:space="preserve">. č. 10571/2, </w:t>
      </w:r>
      <w:proofErr w:type="spellStart"/>
      <w:proofErr w:type="gramStart"/>
      <w:r w:rsidR="00D3715C">
        <w:rPr>
          <w:rFonts w:ascii="Times New Roman" w:hAnsi="Times New Roman" w:cs="Times New Roman"/>
          <w:sz w:val="24"/>
          <w:szCs w:val="24"/>
        </w:rPr>
        <w:t>k.ú</w:t>
      </w:r>
      <w:proofErr w:type="spellEnd"/>
      <w:r w:rsidR="00D3715C">
        <w:rPr>
          <w:rFonts w:ascii="Times New Roman" w:hAnsi="Times New Roman" w:cs="Times New Roman"/>
          <w:sz w:val="24"/>
          <w:szCs w:val="24"/>
        </w:rPr>
        <w:t>.</w:t>
      </w:r>
      <w:proofErr w:type="gramEnd"/>
      <w:r w:rsidR="00D3715C">
        <w:rPr>
          <w:rFonts w:ascii="Times New Roman" w:hAnsi="Times New Roman" w:cs="Times New Roman"/>
          <w:sz w:val="24"/>
          <w:szCs w:val="24"/>
        </w:rPr>
        <w:t xml:space="preserve"> Plzeň </w:t>
      </w:r>
      <w:r w:rsidR="00D3715C" w:rsidRPr="0033776F">
        <w:rPr>
          <w:rFonts w:ascii="Times New Roman" w:hAnsi="Times New Roman" w:cs="Times New Roman"/>
          <w:sz w:val="24"/>
          <w:szCs w:val="24"/>
        </w:rPr>
        <w:t xml:space="preserve">je umístěn </w:t>
      </w:r>
      <w:r w:rsidR="00D3715C">
        <w:rPr>
          <w:rFonts w:ascii="Times New Roman" w:hAnsi="Times New Roman" w:cs="Times New Roman"/>
          <w:sz w:val="24"/>
          <w:szCs w:val="24"/>
        </w:rPr>
        <w:t>stavební objekt nazvaný „SO 32 odpad gravitace: DN 800, železobeton“</w:t>
      </w:r>
      <w:r w:rsidR="00D3715C" w:rsidRPr="0033776F">
        <w:rPr>
          <w:rFonts w:ascii="Times New Roman" w:hAnsi="Times New Roman" w:cs="Times New Roman"/>
          <w:sz w:val="24"/>
          <w:szCs w:val="24"/>
        </w:rPr>
        <w:t xml:space="preserve">. Vedle toho je povinný povinen strpět provozování </w:t>
      </w:r>
      <w:r w:rsidR="00D3715C">
        <w:rPr>
          <w:rFonts w:ascii="Times New Roman" w:hAnsi="Times New Roman" w:cs="Times New Roman"/>
          <w:sz w:val="24"/>
          <w:szCs w:val="24"/>
        </w:rPr>
        <w:t>tohoto stavebního objektu</w:t>
      </w:r>
      <w:r w:rsidR="00D3715C" w:rsidRPr="0033776F">
        <w:rPr>
          <w:rFonts w:ascii="Times New Roman" w:hAnsi="Times New Roman" w:cs="Times New Roman"/>
          <w:sz w:val="24"/>
          <w:szCs w:val="24"/>
        </w:rPr>
        <w:t xml:space="preserve"> a přístup </w:t>
      </w:r>
      <w:r w:rsidR="00D3715C">
        <w:rPr>
          <w:rFonts w:ascii="Times New Roman" w:hAnsi="Times New Roman" w:cs="Times New Roman"/>
          <w:sz w:val="24"/>
          <w:szCs w:val="24"/>
        </w:rPr>
        <w:t>k němu za účelem jeho pravidelné</w:t>
      </w:r>
      <w:r w:rsidR="00D3715C" w:rsidRPr="0033776F">
        <w:rPr>
          <w:rFonts w:ascii="Times New Roman" w:hAnsi="Times New Roman" w:cs="Times New Roman"/>
          <w:sz w:val="24"/>
          <w:szCs w:val="24"/>
        </w:rPr>
        <w:t xml:space="preserve"> revize</w:t>
      </w:r>
      <w:r w:rsidR="00D3715C">
        <w:rPr>
          <w:rFonts w:ascii="Times New Roman" w:hAnsi="Times New Roman" w:cs="Times New Roman"/>
          <w:sz w:val="24"/>
          <w:szCs w:val="24"/>
        </w:rPr>
        <w:t>, údrž</w:t>
      </w:r>
      <w:r w:rsidR="00D3715C" w:rsidRPr="0033776F">
        <w:rPr>
          <w:rFonts w:ascii="Times New Roman" w:hAnsi="Times New Roman" w:cs="Times New Roman"/>
          <w:sz w:val="24"/>
          <w:szCs w:val="24"/>
        </w:rPr>
        <w:t xml:space="preserve">by, </w:t>
      </w:r>
      <w:r w:rsidR="00D3715C">
        <w:rPr>
          <w:rFonts w:ascii="Times New Roman" w:hAnsi="Times New Roman" w:cs="Times New Roman"/>
          <w:sz w:val="24"/>
          <w:szCs w:val="24"/>
        </w:rPr>
        <w:t xml:space="preserve">opravy, úpravy (zejména za účelem modernizace nebo zlepšení jeho výkonnosti), přístup v případě </w:t>
      </w:r>
      <w:r w:rsidR="00D3715C" w:rsidRPr="0033776F">
        <w:rPr>
          <w:rFonts w:ascii="Times New Roman" w:hAnsi="Times New Roman" w:cs="Times New Roman"/>
          <w:sz w:val="24"/>
          <w:szCs w:val="24"/>
        </w:rPr>
        <w:t xml:space="preserve">jeho poruchy nebo havárie a </w:t>
      </w:r>
      <w:r w:rsidR="00D3715C">
        <w:rPr>
          <w:rFonts w:ascii="Times New Roman" w:hAnsi="Times New Roman" w:cs="Times New Roman"/>
          <w:sz w:val="24"/>
          <w:szCs w:val="24"/>
        </w:rPr>
        <w:t xml:space="preserve">přístup </w:t>
      </w:r>
      <w:r w:rsidR="00D3715C" w:rsidRPr="0033776F">
        <w:rPr>
          <w:rFonts w:ascii="Times New Roman" w:hAnsi="Times New Roman" w:cs="Times New Roman"/>
          <w:sz w:val="24"/>
          <w:szCs w:val="24"/>
        </w:rPr>
        <w:t xml:space="preserve">za účelem plnění všech dalších povinností, které s provozováním </w:t>
      </w:r>
      <w:r w:rsidR="00D3715C">
        <w:rPr>
          <w:rFonts w:ascii="Times New Roman" w:hAnsi="Times New Roman" w:cs="Times New Roman"/>
          <w:sz w:val="24"/>
          <w:szCs w:val="24"/>
        </w:rPr>
        <w:t xml:space="preserve">stavebního objektu </w:t>
      </w:r>
      <w:r w:rsidR="00D3715C" w:rsidRPr="0033776F">
        <w:rPr>
          <w:rFonts w:ascii="Times New Roman" w:hAnsi="Times New Roman" w:cs="Times New Roman"/>
          <w:sz w:val="24"/>
          <w:szCs w:val="24"/>
        </w:rPr>
        <w:t>souvisejí</w:t>
      </w:r>
      <w:r w:rsidR="007D5654">
        <w:rPr>
          <w:rFonts w:ascii="Times New Roman" w:hAnsi="Times New Roman" w:cs="Times New Roman"/>
          <w:sz w:val="24"/>
          <w:szCs w:val="24"/>
        </w:rPr>
        <w:t>,</w:t>
      </w:r>
    </w:p>
    <w:p w:rsidR="00C45926" w:rsidRDefault="00C45926" w:rsidP="00C45926">
      <w:pPr>
        <w:tabs>
          <w:tab w:val="left" w:pos="567"/>
          <w:tab w:val="left" w:pos="1276"/>
          <w:tab w:val="left" w:pos="4395"/>
          <w:tab w:val="left" w:pos="538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b) k pozemkům </w:t>
      </w:r>
      <w:proofErr w:type="spellStart"/>
      <w:r>
        <w:rPr>
          <w:rFonts w:ascii="Times New Roman" w:hAnsi="Times New Roman" w:cs="Times New Roman"/>
          <w:sz w:val="24"/>
          <w:szCs w:val="24"/>
        </w:rPr>
        <w:t>parc</w:t>
      </w:r>
      <w:proofErr w:type="spellEnd"/>
      <w:r w:rsidR="00BA2721">
        <w:rPr>
          <w:rFonts w:ascii="Times New Roman" w:hAnsi="Times New Roman" w:cs="Times New Roman"/>
          <w:sz w:val="24"/>
          <w:szCs w:val="24"/>
        </w:rPr>
        <w:t>.</w:t>
      </w:r>
      <w:r>
        <w:rPr>
          <w:rFonts w:ascii="Times New Roman" w:hAnsi="Times New Roman" w:cs="Times New Roman"/>
          <w:sz w:val="24"/>
          <w:szCs w:val="24"/>
        </w:rPr>
        <w:t xml:space="preserve"> č. 830/1 a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č. </w:t>
      </w:r>
      <w:r w:rsidR="00E23CEA">
        <w:rPr>
          <w:rFonts w:ascii="Times New Roman" w:hAnsi="Times New Roman" w:cs="Times New Roman"/>
          <w:sz w:val="24"/>
          <w:szCs w:val="24"/>
        </w:rPr>
        <w:t>862/5</w:t>
      </w:r>
      <w:r>
        <w:rPr>
          <w:rFonts w:ascii="Times New Roman" w:hAnsi="Times New Roman" w:cs="Times New Roman"/>
          <w:sz w:val="24"/>
          <w:szCs w:val="24"/>
        </w:rPr>
        <w:t xml:space="preserve">, </w:t>
      </w:r>
      <w:r w:rsidR="00E23CEA">
        <w:rPr>
          <w:rFonts w:ascii="Times New Roman" w:hAnsi="Times New Roman" w:cs="Times New Roman"/>
          <w:sz w:val="24"/>
          <w:szCs w:val="24"/>
        </w:rPr>
        <w:t xml:space="preserve">oba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23CEA">
        <w:rPr>
          <w:rFonts w:ascii="Times New Roman" w:hAnsi="Times New Roman" w:cs="Times New Roman"/>
          <w:sz w:val="24"/>
          <w:szCs w:val="24"/>
        </w:rPr>
        <w:t xml:space="preserve">Radčice u </w:t>
      </w:r>
      <w:r>
        <w:rPr>
          <w:rFonts w:ascii="Times New Roman" w:hAnsi="Times New Roman" w:cs="Times New Roman"/>
          <w:sz w:val="24"/>
          <w:szCs w:val="24"/>
        </w:rPr>
        <w:t>Plz</w:t>
      </w:r>
      <w:r w:rsidR="00E23CEA">
        <w:rPr>
          <w:rFonts w:ascii="Times New Roman" w:hAnsi="Times New Roman" w:cs="Times New Roman"/>
          <w:sz w:val="24"/>
          <w:szCs w:val="24"/>
        </w:rPr>
        <w:t>ně</w:t>
      </w:r>
      <w:r>
        <w:rPr>
          <w:rFonts w:ascii="Times New Roman" w:hAnsi="Times New Roman" w:cs="Times New Roman"/>
          <w:sz w:val="24"/>
          <w:szCs w:val="24"/>
        </w:rPr>
        <w:t>. Pozemk</w:t>
      </w:r>
      <w:r w:rsidR="00E23CEA">
        <w:rPr>
          <w:rFonts w:ascii="Times New Roman" w:hAnsi="Times New Roman" w:cs="Times New Roman"/>
          <w:sz w:val="24"/>
          <w:szCs w:val="24"/>
        </w:rPr>
        <w:t>y</w:t>
      </w:r>
      <w:r>
        <w:rPr>
          <w:rFonts w:ascii="Times New Roman" w:hAnsi="Times New Roman" w:cs="Times New Roman"/>
          <w:sz w:val="24"/>
          <w:szCs w:val="24"/>
        </w:rPr>
        <w:t xml:space="preserve"> j</w:t>
      </w:r>
      <w:r w:rsidR="00E23CEA">
        <w:rPr>
          <w:rFonts w:ascii="Times New Roman" w:hAnsi="Times New Roman" w:cs="Times New Roman"/>
          <w:sz w:val="24"/>
          <w:szCs w:val="24"/>
        </w:rPr>
        <w:t>sou</w:t>
      </w:r>
      <w:r>
        <w:rPr>
          <w:rFonts w:ascii="Times New Roman" w:hAnsi="Times New Roman" w:cs="Times New Roman"/>
          <w:sz w:val="24"/>
          <w:szCs w:val="24"/>
        </w:rPr>
        <w:t xml:space="preserve"> ve vlastnictví České republiky, s právem hospodařit s majetkem státu pro Povodí Vltavy, státní podnik. Ve smlouvě bude zřízena služebnost spočívajících v umístění, </w:t>
      </w:r>
      <w:r>
        <w:rPr>
          <w:rFonts w:ascii="Times New Roman" w:hAnsi="Times New Roman" w:cs="Times New Roman"/>
          <w:sz w:val="24"/>
          <w:szCs w:val="24"/>
        </w:rPr>
        <w:lastRenderedPageBreak/>
        <w:t xml:space="preserve">provozování a běžné údržbě stavebního objektu nazvaného </w:t>
      </w:r>
      <w:r w:rsidR="00E23CEA">
        <w:rPr>
          <w:rFonts w:ascii="Times New Roman" w:hAnsi="Times New Roman" w:cs="Times New Roman"/>
          <w:sz w:val="24"/>
          <w:szCs w:val="24"/>
        </w:rPr>
        <w:t xml:space="preserve">„SO 07-4: výtlačný řad B3 – DN 100 mm, TLT“ zrealizovaného v rámci stavby </w:t>
      </w:r>
      <w:r w:rsidR="00E23CEA" w:rsidRPr="00434061">
        <w:rPr>
          <w:rFonts w:ascii="Times New Roman" w:hAnsi="Times New Roman" w:cs="Times New Roman"/>
          <w:sz w:val="24"/>
          <w:szCs w:val="24"/>
        </w:rPr>
        <w:t>„Doplnění vodohospodářské infrastruktury města Plzně, odkanalizování Radčic a Křimic –</w:t>
      </w:r>
      <w:r w:rsidR="00E23CEA">
        <w:rPr>
          <w:rFonts w:ascii="Times New Roman" w:hAnsi="Times New Roman" w:cs="Times New Roman"/>
          <w:sz w:val="24"/>
          <w:szCs w:val="24"/>
        </w:rPr>
        <w:t xml:space="preserve"> </w:t>
      </w:r>
      <w:r w:rsidR="00E23CEA" w:rsidRPr="00434061">
        <w:rPr>
          <w:rFonts w:ascii="Times New Roman" w:hAnsi="Times New Roman" w:cs="Times New Roman"/>
          <w:sz w:val="24"/>
          <w:szCs w:val="24"/>
        </w:rPr>
        <w:t>SO 07-4: výtlačný řad B3 - DN 100mm, TLT“</w:t>
      </w:r>
      <w:r w:rsidR="00E23CEA">
        <w:rPr>
          <w:rFonts w:ascii="Times New Roman" w:hAnsi="Times New Roman" w:cs="Times New Roman"/>
          <w:sz w:val="24"/>
          <w:szCs w:val="24"/>
        </w:rPr>
        <w:t xml:space="preserve"> na částech pozemků </w:t>
      </w:r>
      <w:proofErr w:type="spellStart"/>
      <w:r w:rsidR="00E23CEA">
        <w:rPr>
          <w:rFonts w:ascii="Times New Roman" w:hAnsi="Times New Roman" w:cs="Times New Roman"/>
          <w:sz w:val="24"/>
          <w:szCs w:val="24"/>
        </w:rPr>
        <w:t>parc</w:t>
      </w:r>
      <w:proofErr w:type="spellEnd"/>
      <w:r w:rsidR="00E23CEA">
        <w:rPr>
          <w:rFonts w:ascii="Times New Roman" w:hAnsi="Times New Roman" w:cs="Times New Roman"/>
          <w:sz w:val="24"/>
          <w:szCs w:val="24"/>
        </w:rPr>
        <w:t xml:space="preserve">. č. 830/1 a </w:t>
      </w:r>
      <w:proofErr w:type="spellStart"/>
      <w:r w:rsidR="00E23CEA">
        <w:rPr>
          <w:rFonts w:ascii="Times New Roman" w:hAnsi="Times New Roman" w:cs="Times New Roman"/>
          <w:sz w:val="24"/>
          <w:szCs w:val="24"/>
        </w:rPr>
        <w:t>parc</w:t>
      </w:r>
      <w:proofErr w:type="spellEnd"/>
      <w:r w:rsidR="00E23CEA">
        <w:rPr>
          <w:rFonts w:ascii="Times New Roman" w:hAnsi="Times New Roman" w:cs="Times New Roman"/>
          <w:sz w:val="24"/>
          <w:szCs w:val="24"/>
        </w:rPr>
        <w:t>. č. 862/5, oba v </w:t>
      </w:r>
      <w:proofErr w:type="spellStart"/>
      <w:proofErr w:type="gramStart"/>
      <w:r w:rsidR="00E23CEA">
        <w:rPr>
          <w:rFonts w:ascii="Times New Roman" w:hAnsi="Times New Roman" w:cs="Times New Roman"/>
          <w:sz w:val="24"/>
          <w:szCs w:val="24"/>
        </w:rPr>
        <w:t>k.ú</w:t>
      </w:r>
      <w:proofErr w:type="spellEnd"/>
      <w:r w:rsidR="00E23CEA">
        <w:rPr>
          <w:rFonts w:ascii="Times New Roman" w:hAnsi="Times New Roman" w:cs="Times New Roman"/>
          <w:sz w:val="24"/>
          <w:szCs w:val="24"/>
        </w:rPr>
        <w:t>.</w:t>
      </w:r>
      <w:proofErr w:type="gramEnd"/>
      <w:r w:rsidR="00E23CEA">
        <w:rPr>
          <w:rFonts w:ascii="Times New Roman" w:hAnsi="Times New Roman" w:cs="Times New Roman"/>
          <w:sz w:val="24"/>
          <w:szCs w:val="24"/>
        </w:rPr>
        <w:t xml:space="preserve"> Radčice u Plzně</w:t>
      </w:r>
      <w:r w:rsidR="007149C7">
        <w:rPr>
          <w:rFonts w:ascii="Times New Roman" w:hAnsi="Times New Roman" w:cs="Times New Roman"/>
          <w:sz w:val="24"/>
          <w:szCs w:val="24"/>
        </w:rPr>
        <w:t>. Služebnost bude zřízena s následujícím obsahem. P</w:t>
      </w:r>
      <w:r w:rsidR="007149C7" w:rsidRPr="0033776F">
        <w:rPr>
          <w:rFonts w:ascii="Times New Roman" w:hAnsi="Times New Roman" w:cs="Times New Roman"/>
          <w:sz w:val="24"/>
          <w:szCs w:val="24"/>
        </w:rPr>
        <w:t xml:space="preserve">ovinný je povinen strpět stav, který existuje, to znamená, že </w:t>
      </w:r>
      <w:r w:rsidR="007149C7">
        <w:rPr>
          <w:rFonts w:ascii="Times New Roman" w:hAnsi="Times New Roman" w:cs="Times New Roman"/>
          <w:sz w:val="24"/>
          <w:szCs w:val="24"/>
        </w:rPr>
        <w:t xml:space="preserve">na pozemcích </w:t>
      </w:r>
      <w:proofErr w:type="spellStart"/>
      <w:r w:rsidR="007149C7">
        <w:rPr>
          <w:rFonts w:ascii="Times New Roman" w:hAnsi="Times New Roman" w:cs="Times New Roman"/>
          <w:sz w:val="24"/>
          <w:szCs w:val="24"/>
        </w:rPr>
        <w:t>parc</w:t>
      </w:r>
      <w:proofErr w:type="spellEnd"/>
      <w:r w:rsidR="007149C7">
        <w:rPr>
          <w:rFonts w:ascii="Times New Roman" w:hAnsi="Times New Roman" w:cs="Times New Roman"/>
          <w:sz w:val="24"/>
          <w:szCs w:val="24"/>
        </w:rPr>
        <w:t xml:space="preserve">. č. 830/1 a </w:t>
      </w:r>
      <w:proofErr w:type="spellStart"/>
      <w:r w:rsidR="007149C7">
        <w:rPr>
          <w:rFonts w:ascii="Times New Roman" w:hAnsi="Times New Roman" w:cs="Times New Roman"/>
          <w:sz w:val="24"/>
          <w:szCs w:val="24"/>
        </w:rPr>
        <w:t>parc</w:t>
      </w:r>
      <w:proofErr w:type="spellEnd"/>
      <w:r w:rsidR="007149C7">
        <w:rPr>
          <w:rFonts w:ascii="Times New Roman" w:hAnsi="Times New Roman" w:cs="Times New Roman"/>
          <w:sz w:val="24"/>
          <w:szCs w:val="24"/>
        </w:rPr>
        <w:t xml:space="preserve">. č. 862/5, oba </w:t>
      </w:r>
      <w:proofErr w:type="spellStart"/>
      <w:proofErr w:type="gramStart"/>
      <w:r w:rsidR="007149C7">
        <w:rPr>
          <w:rFonts w:ascii="Times New Roman" w:hAnsi="Times New Roman" w:cs="Times New Roman"/>
          <w:sz w:val="24"/>
          <w:szCs w:val="24"/>
        </w:rPr>
        <w:t>k.ú</w:t>
      </w:r>
      <w:proofErr w:type="spellEnd"/>
      <w:r w:rsidR="007149C7">
        <w:rPr>
          <w:rFonts w:ascii="Times New Roman" w:hAnsi="Times New Roman" w:cs="Times New Roman"/>
          <w:sz w:val="24"/>
          <w:szCs w:val="24"/>
        </w:rPr>
        <w:t>.</w:t>
      </w:r>
      <w:proofErr w:type="gramEnd"/>
      <w:r w:rsidR="007149C7">
        <w:rPr>
          <w:rFonts w:ascii="Times New Roman" w:hAnsi="Times New Roman" w:cs="Times New Roman"/>
          <w:sz w:val="24"/>
          <w:szCs w:val="24"/>
        </w:rPr>
        <w:t xml:space="preserve"> Radčice u Pl</w:t>
      </w:r>
      <w:r w:rsidR="007149C7" w:rsidRPr="00D832FE">
        <w:rPr>
          <w:rFonts w:ascii="Times New Roman" w:hAnsi="Times New Roman" w:cs="Times New Roman"/>
          <w:sz w:val="24"/>
          <w:szCs w:val="24"/>
        </w:rPr>
        <w:t>zně je umístěn stavební objekt nazvaný „SO 07-4: výtlačný řad B3 - DN 100mm, TLT</w:t>
      </w:r>
      <w:r w:rsidR="007149C7">
        <w:rPr>
          <w:rFonts w:ascii="Times New Roman" w:hAnsi="Times New Roman" w:cs="Times New Roman"/>
          <w:sz w:val="24"/>
          <w:szCs w:val="24"/>
        </w:rPr>
        <w:t>“</w:t>
      </w:r>
      <w:r w:rsidR="007149C7" w:rsidRPr="0033776F">
        <w:rPr>
          <w:rFonts w:ascii="Times New Roman" w:hAnsi="Times New Roman" w:cs="Times New Roman"/>
          <w:sz w:val="24"/>
          <w:szCs w:val="24"/>
        </w:rPr>
        <w:t xml:space="preserve">. Vedle toho je povinný povinen strpět provozování </w:t>
      </w:r>
      <w:r w:rsidR="007149C7">
        <w:rPr>
          <w:rFonts w:ascii="Times New Roman" w:hAnsi="Times New Roman" w:cs="Times New Roman"/>
          <w:sz w:val="24"/>
          <w:szCs w:val="24"/>
        </w:rPr>
        <w:t>tohoto stavebního objektu</w:t>
      </w:r>
      <w:r w:rsidR="007149C7" w:rsidRPr="0033776F">
        <w:rPr>
          <w:rFonts w:ascii="Times New Roman" w:hAnsi="Times New Roman" w:cs="Times New Roman"/>
          <w:sz w:val="24"/>
          <w:szCs w:val="24"/>
        </w:rPr>
        <w:t xml:space="preserve"> a přístup </w:t>
      </w:r>
      <w:r w:rsidR="007149C7">
        <w:rPr>
          <w:rFonts w:ascii="Times New Roman" w:hAnsi="Times New Roman" w:cs="Times New Roman"/>
          <w:sz w:val="24"/>
          <w:szCs w:val="24"/>
        </w:rPr>
        <w:t>k němu za účelem jeho pravidelné</w:t>
      </w:r>
      <w:r w:rsidR="007149C7" w:rsidRPr="0033776F">
        <w:rPr>
          <w:rFonts w:ascii="Times New Roman" w:hAnsi="Times New Roman" w:cs="Times New Roman"/>
          <w:sz w:val="24"/>
          <w:szCs w:val="24"/>
        </w:rPr>
        <w:t xml:space="preserve"> revize</w:t>
      </w:r>
      <w:r w:rsidR="007149C7">
        <w:rPr>
          <w:rFonts w:ascii="Times New Roman" w:hAnsi="Times New Roman" w:cs="Times New Roman"/>
          <w:sz w:val="24"/>
          <w:szCs w:val="24"/>
        </w:rPr>
        <w:t>, údrž</w:t>
      </w:r>
      <w:r w:rsidR="007149C7" w:rsidRPr="0033776F">
        <w:rPr>
          <w:rFonts w:ascii="Times New Roman" w:hAnsi="Times New Roman" w:cs="Times New Roman"/>
          <w:sz w:val="24"/>
          <w:szCs w:val="24"/>
        </w:rPr>
        <w:t xml:space="preserve">by, </w:t>
      </w:r>
      <w:r w:rsidR="007149C7">
        <w:rPr>
          <w:rFonts w:ascii="Times New Roman" w:hAnsi="Times New Roman" w:cs="Times New Roman"/>
          <w:sz w:val="24"/>
          <w:szCs w:val="24"/>
        </w:rPr>
        <w:t xml:space="preserve">opravy, úpravy (zejména za účelem modernizace nebo zlepšení jeho výkonnosti), přístup v případě </w:t>
      </w:r>
      <w:r w:rsidR="007149C7" w:rsidRPr="0033776F">
        <w:rPr>
          <w:rFonts w:ascii="Times New Roman" w:hAnsi="Times New Roman" w:cs="Times New Roman"/>
          <w:sz w:val="24"/>
          <w:szCs w:val="24"/>
        </w:rPr>
        <w:t xml:space="preserve">jeho poruchy nebo havárie a </w:t>
      </w:r>
      <w:r w:rsidR="007149C7">
        <w:rPr>
          <w:rFonts w:ascii="Times New Roman" w:hAnsi="Times New Roman" w:cs="Times New Roman"/>
          <w:sz w:val="24"/>
          <w:szCs w:val="24"/>
        </w:rPr>
        <w:t xml:space="preserve">přístup </w:t>
      </w:r>
      <w:r w:rsidR="007149C7" w:rsidRPr="0033776F">
        <w:rPr>
          <w:rFonts w:ascii="Times New Roman" w:hAnsi="Times New Roman" w:cs="Times New Roman"/>
          <w:sz w:val="24"/>
          <w:szCs w:val="24"/>
        </w:rPr>
        <w:t xml:space="preserve">za účelem plnění všech dalších povinností, které s provozováním </w:t>
      </w:r>
      <w:r w:rsidR="007149C7">
        <w:rPr>
          <w:rFonts w:ascii="Times New Roman" w:hAnsi="Times New Roman" w:cs="Times New Roman"/>
          <w:sz w:val="24"/>
          <w:szCs w:val="24"/>
        </w:rPr>
        <w:t xml:space="preserve">stavebního objektu </w:t>
      </w:r>
      <w:r w:rsidR="007149C7" w:rsidRPr="0033776F">
        <w:rPr>
          <w:rFonts w:ascii="Times New Roman" w:hAnsi="Times New Roman" w:cs="Times New Roman"/>
          <w:sz w:val="24"/>
          <w:szCs w:val="24"/>
        </w:rPr>
        <w:t>souvisejí</w:t>
      </w:r>
      <w:r>
        <w:rPr>
          <w:rFonts w:ascii="Times New Roman" w:hAnsi="Times New Roman" w:cs="Times New Roman"/>
          <w:sz w:val="24"/>
          <w:szCs w:val="24"/>
        </w:rPr>
        <w:t>,</w:t>
      </w:r>
    </w:p>
    <w:p w:rsidR="007D5654" w:rsidRDefault="007D5654" w:rsidP="007149C7">
      <w:pPr>
        <w:tabs>
          <w:tab w:val="left" w:pos="567"/>
          <w:tab w:val="left" w:pos="1276"/>
          <w:tab w:val="left" w:pos="4395"/>
          <w:tab w:val="left" w:pos="5387"/>
        </w:tabs>
        <w:spacing w:after="240"/>
        <w:ind w:left="567" w:hanging="567"/>
        <w:jc w:val="both"/>
        <w:rPr>
          <w:rFonts w:ascii="Times New Roman" w:hAnsi="Times New Roman" w:cs="Times New Roman"/>
          <w:sz w:val="24"/>
          <w:szCs w:val="24"/>
        </w:rPr>
      </w:pPr>
      <w:r>
        <w:rPr>
          <w:rFonts w:ascii="Times New Roman" w:hAnsi="Times New Roman" w:cs="Times New Roman"/>
          <w:sz w:val="24"/>
          <w:szCs w:val="24"/>
        </w:rPr>
        <w:tab/>
      </w:r>
      <w:r w:rsidR="00F265A2">
        <w:rPr>
          <w:rFonts w:ascii="Times New Roman" w:hAnsi="Times New Roman" w:cs="Times New Roman"/>
          <w:sz w:val="24"/>
          <w:szCs w:val="24"/>
        </w:rPr>
        <w:t xml:space="preserve">c) </w:t>
      </w:r>
      <w:r w:rsidR="00E23CEA">
        <w:rPr>
          <w:rFonts w:ascii="Times New Roman" w:hAnsi="Times New Roman" w:cs="Times New Roman"/>
          <w:sz w:val="24"/>
          <w:szCs w:val="24"/>
        </w:rPr>
        <w:t xml:space="preserve">k pozemku </w:t>
      </w:r>
      <w:proofErr w:type="spellStart"/>
      <w:r w:rsidR="00E23CEA">
        <w:rPr>
          <w:rFonts w:ascii="Times New Roman" w:hAnsi="Times New Roman" w:cs="Times New Roman"/>
          <w:sz w:val="24"/>
          <w:szCs w:val="24"/>
        </w:rPr>
        <w:t>parc</w:t>
      </w:r>
      <w:proofErr w:type="spellEnd"/>
      <w:r w:rsidR="00BA2721">
        <w:rPr>
          <w:rFonts w:ascii="Times New Roman" w:hAnsi="Times New Roman" w:cs="Times New Roman"/>
          <w:sz w:val="24"/>
          <w:szCs w:val="24"/>
        </w:rPr>
        <w:t>.</w:t>
      </w:r>
      <w:r w:rsidR="00E23CEA">
        <w:rPr>
          <w:rFonts w:ascii="Times New Roman" w:hAnsi="Times New Roman" w:cs="Times New Roman"/>
          <w:sz w:val="24"/>
          <w:szCs w:val="24"/>
        </w:rPr>
        <w:t xml:space="preserve"> č. 2317/1, </w:t>
      </w:r>
      <w:proofErr w:type="spellStart"/>
      <w:proofErr w:type="gramStart"/>
      <w:r w:rsidR="00E23CEA">
        <w:rPr>
          <w:rFonts w:ascii="Times New Roman" w:hAnsi="Times New Roman" w:cs="Times New Roman"/>
          <w:sz w:val="24"/>
          <w:szCs w:val="24"/>
        </w:rPr>
        <w:t>k.ú</w:t>
      </w:r>
      <w:proofErr w:type="spellEnd"/>
      <w:r w:rsidR="00E23CEA">
        <w:rPr>
          <w:rFonts w:ascii="Times New Roman" w:hAnsi="Times New Roman" w:cs="Times New Roman"/>
          <w:sz w:val="24"/>
          <w:szCs w:val="24"/>
        </w:rPr>
        <w:t>.</w:t>
      </w:r>
      <w:proofErr w:type="gramEnd"/>
      <w:r w:rsidR="00E23CEA">
        <w:rPr>
          <w:rFonts w:ascii="Times New Roman" w:hAnsi="Times New Roman" w:cs="Times New Roman"/>
          <w:sz w:val="24"/>
          <w:szCs w:val="24"/>
        </w:rPr>
        <w:t xml:space="preserve"> Valcha. Pozemek je ve vlastnictví České republiky, s právem hospodařit s majetkem státu pro Povodí Vltavy, státní podnik. Ve smlouvě budou zřízeny služebnosti spočívajících v umístění, provozování a běžné údržbě </w:t>
      </w:r>
      <w:r w:rsidR="00F50AA4">
        <w:rPr>
          <w:rFonts w:ascii="Times New Roman" w:hAnsi="Times New Roman" w:cs="Times New Roman"/>
          <w:sz w:val="24"/>
          <w:szCs w:val="24"/>
        </w:rPr>
        <w:t xml:space="preserve">napouštěcího potrubí pro koupací jezírko zrealizovaného v rámci stavby </w:t>
      </w:r>
      <w:r w:rsidR="00F50AA4" w:rsidRPr="00434061">
        <w:rPr>
          <w:rFonts w:ascii="Times New Roman" w:hAnsi="Times New Roman" w:cs="Times New Roman"/>
          <w:sz w:val="24"/>
          <w:szCs w:val="24"/>
        </w:rPr>
        <w:t>„</w:t>
      </w:r>
      <w:r w:rsidR="00F50AA4" w:rsidRPr="00434061">
        <w:rPr>
          <w:rFonts w:ascii="Times New Roman" w:hAnsi="Times New Roman" w:cs="Times New Roman"/>
          <w:bCs/>
          <w:sz w:val="24"/>
          <w:szCs w:val="24"/>
        </w:rPr>
        <w:t>Multifunkční sportovní areál České údolí, 3. etapa – Koupací jezírko“</w:t>
      </w:r>
      <w:r w:rsidR="00746D02">
        <w:rPr>
          <w:rFonts w:ascii="Times New Roman" w:hAnsi="Times New Roman" w:cs="Times New Roman"/>
          <w:bCs/>
          <w:sz w:val="24"/>
          <w:szCs w:val="24"/>
        </w:rPr>
        <w:t xml:space="preserve"> a dešťové stoky D1 zrealizované v rámci stavby „Multifunkční sportovní areál České údolí, 2. etapa“ na </w:t>
      </w:r>
      <w:r w:rsidR="00F50AA4">
        <w:rPr>
          <w:rFonts w:ascii="Times New Roman" w:hAnsi="Times New Roman" w:cs="Times New Roman"/>
          <w:sz w:val="24"/>
          <w:szCs w:val="24"/>
        </w:rPr>
        <w:t>část</w:t>
      </w:r>
      <w:r w:rsidR="00746D02">
        <w:rPr>
          <w:rFonts w:ascii="Times New Roman" w:hAnsi="Times New Roman" w:cs="Times New Roman"/>
          <w:sz w:val="24"/>
          <w:szCs w:val="24"/>
        </w:rPr>
        <w:t>ech</w:t>
      </w:r>
      <w:r w:rsidR="00F50AA4">
        <w:rPr>
          <w:rFonts w:ascii="Times New Roman" w:hAnsi="Times New Roman" w:cs="Times New Roman"/>
          <w:sz w:val="24"/>
          <w:szCs w:val="24"/>
        </w:rPr>
        <w:t xml:space="preserve"> pozemku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č. 2317/1,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Valcha</w:t>
      </w:r>
      <w:r w:rsidR="00342A82">
        <w:rPr>
          <w:rFonts w:ascii="Times New Roman" w:hAnsi="Times New Roman" w:cs="Times New Roman"/>
          <w:sz w:val="24"/>
          <w:szCs w:val="24"/>
        </w:rPr>
        <w:t>. Služebnosti budou zřízeny s následujícím obsahem. P</w:t>
      </w:r>
      <w:r w:rsidR="00342A82" w:rsidRPr="0033776F">
        <w:rPr>
          <w:rFonts w:ascii="Times New Roman" w:hAnsi="Times New Roman" w:cs="Times New Roman"/>
          <w:sz w:val="24"/>
          <w:szCs w:val="24"/>
        </w:rPr>
        <w:t xml:space="preserve">ovinný je povinen strpět stav, který existuje, to znamená, že </w:t>
      </w:r>
      <w:r w:rsidR="00342A82">
        <w:rPr>
          <w:rFonts w:ascii="Times New Roman" w:hAnsi="Times New Roman" w:cs="Times New Roman"/>
          <w:sz w:val="24"/>
          <w:szCs w:val="24"/>
        </w:rPr>
        <w:t xml:space="preserve">na pozemku </w:t>
      </w:r>
      <w:proofErr w:type="spellStart"/>
      <w:r w:rsidR="00342A82">
        <w:rPr>
          <w:rFonts w:ascii="Times New Roman" w:hAnsi="Times New Roman" w:cs="Times New Roman"/>
          <w:sz w:val="24"/>
          <w:szCs w:val="24"/>
        </w:rPr>
        <w:t>parc</w:t>
      </w:r>
      <w:proofErr w:type="spellEnd"/>
      <w:r w:rsidR="00342A82">
        <w:rPr>
          <w:rFonts w:ascii="Times New Roman" w:hAnsi="Times New Roman" w:cs="Times New Roman"/>
          <w:sz w:val="24"/>
          <w:szCs w:val="24"/>
        </w:rPr>
        <w:t xml:space="preserve">. č. 2317/1, </w:t>
      </w:r>
      <w:proofErr w:type="spellStart"/>
      <w:proofErr w:type="gramStart"/>
      <w:r w:rsidR="00342A82">
        <w:rPr>
          <w:rFonts w:ascii="Times New Roman" w:hAnsi="Times New Roman" w:cs="Times New Roman"/>
          <w:sz w:val="24"/>
          <w:szCs w:val="24"/>
        </w:rPr>
        <w:t>k.ú</w:t>
      </w:r>
      <w:proofErr w:type="spellEnd"/>
      <w:r w:rsidR="00342A82">
        <w:rPr>
          <w:rFonts w:ascii="Times New Roman" w:hAnsi="Times New Roman" w:cs="Times New Roman"/>
          <w:sz w:val="24"/>
          <w:szCs w:val="24"/>
        </w:rPr>
        <w:t>.</w:t>
      </w:r>
      <w:proofErr w:type="gramEnd"/>
      <w:r w:rsidR="00342A82">
        <w:rPr>
          <w:rFonts w:ascii="Times New Roman" w:hAnsi="Times New Roman" w:cs="Times New Roman"/>
          <w:sz w:val="24"/>
          <w:szCs w:val="24"/>
        </w:rPr>
        <w:t xml:space="preserve"> Valcha</w:t>
      </w:r>
      <w:r w:rsidR="00342A82" w:rsidRPr="00D832FE">
        <w:rPr>
          <w:rFonts w:ascii="Times New Roman" w:hAnsi="Times New Roman" w:cs="Times New Roman"/>
          <w:sz w:val="24"/>
          <w:szCs w:val="24"/>
        </w:rPr>
        <w:t xml:space="preserve"> je umístěn</w:t>
      </w:r>
      <w:r w:rsidR="00342A82">
        <w:rPr>
          <w:rFonts w:ascii="Times New Roman" w:hAnsi="Times New Roman" w:cs="Times New Roman"/>
          <w:sz w:val="24"/>
          <w:szCs w:val="24"/>
        </w:rPr>
        <w:t>o napouštěcí potrubí pro koupací jezírko a dešťová stoka D1</w:t>
      </w:r>
      <w:r w:rsidR="00342A82" w:rsidRPr="0033776F">
        <w:rPr>
          <w:rFonts w:ascii="Times New Roman" w:hAnsi="Times New Roman" w:cs="Times New Roman"/>
          <w:sz w:val="24"/>
          <w:szCs w:val="24"/>
        </w:rPr>
        <w:t xml:space="preserve">. Vedle toho je povinný povinen strpět provozování </w:t>
      </w:r>
      <w:r w:rsidR="00342A82">
        <w:rPr>
          <w:rFonts w:ascii="Times New Roman" w:hAnsi="Times New Roman" w:cs="Times New Roman"/>
          <w:sz w:val="24"/>
          <w:szCs w:val="24"/>
        </w:rPr>
        <w:t xml:space="preserve">tohoto napouštěcího potrubí a dešťové stoky D1 </w:t>
      </w:r>
      <w:r w:rsidR="00342A82" w:rsidRPr="0033776F">
        <w:rPr>
          <w:rFonts w:ascii="Times New Roman" w:hAnsi="Times New Roman" w:cs="Times New Roman"/>
          <w:sz w:val="24"/>
          <w:szCs w:val="24"/>
        </w:rPr>
        <w:t xml:space="preserve">a přístup </w:t>
      </w:r>
      <w:r w:rsidR="00342A82">
        <w:rPr>
          <w:rFonts w:ascii="Times New Roman" w:hAnsi="Times New Roman" w:cs="Times New Roman"/>
          <w:sz w:val="24"/>
          <w:szCs w:val="24"/>
        </w:rPr>
        <w:t>k nim za účelem jejich pravidelné</w:t>
      </w:r>
      <w:r w:rsidR="00342A82" w:rsidRPr="0033776F">
        <w:rPr>
          <w:rFonts w:ascii="Times New Roman" w:hAnsi="Times New Roman" w:cs="Times New Roman"/>
          <w:sz w:val="24"/>
          <w:szCs w:val="24"/>
        </w:rPr>
        <w:t xml:space="preserve"> revize</w:t>
      </w:r>
      <w:r w:rsidR="00342A82">
        <w:rPr>
          <w:rFonts w:ascii="Times New Roman" w:hAnsi="Times New Roman" w:cs="Times New Roman"/>
          <w:sz w:val="24"/>
          <w:szCs w:val="24"/>
        </w:rPr>
        <w:t>, údrž</w:t>
      </w:r>
      <w:r w:rsidR="00342A82" w:rsidRPr="0033776F">
        <w:rPr>
          <w:rFonts w:ascii="Times New Roman" w:hAnsi="Times New Roman" w:cs="Times New Roman"/>
          <w:sz w:val="24"/>
          <w:szCs w:val="24"/>
        </w:rPr>
        <w:t xml:space="preserve">by, </w:t>
      </w:r>
      <w:r w:rsidR="00342A82">
        <w:rPr>
          <w:rFonts w:ascii="Times New Roman" w:hAnsi="Times New Roman" w:cs="Times New Roman"/>
          <w:sz w:val="24"/>
          <w:szCs w:val="24"/>
        </w:rPr>
        <w:t xml:space="preserve">opravy, úpravy (zejména za účelem modernizace nebo zlepšení jejich výkonnosti), přístup v případě </w:t>
      </w:r>
      <w:r w:rsidR="00342A82" w:rsidRPr="0033776F">
        <w:rPr>
          <w:rFonts w:ascii="Times New Roman" w:hAnsi="Times New Roman" w:cs="Times New Roman"/>
          <w:sz w:val="24"/>
          <w:szCs w:val="24"/>
        </w:rPr>
        <w:t>j</w:t>
      </w:r>
      <w:r w:rsidR="00342A82">
        <w:rPr>
          <w:rFonts w:ascii="Times New Roman" w:hAnsi="Times New Roman" w:cs="Times New Roman"/>
          <w:sz w:val="24"/>
          <w:szCs w:val="24"/>
        </w:rPr>
        <w:t>ejich</w:t>
      </w:r>
      <w:r w:rsidR="00342A82" w:rsidRPr="0033776F">
        <w:rPr>
          <w:rFonts w:ascii="Times New Roman" w:hAnsi="Times New Roman" w:cs="Times New Roman"/>
          <w:sz w:val="24"/>
          <w:szCs w:val="24"/>
        </w:rPr>
        <w:t xml:space="preserve"> poruchy nebo havárie a </w:t>
      </w:r>
      <w:r w:rsidR="00342A82">
        <w:rPr>
          <w:rFonts w:ascii="Times New Roman" w:hAnsi="Times New Roman" w:cs="Times New Roman"/>
          <w:sz w:val="24"/>
          <w:szCs w:val="24"/>
        </w:rPr>
        <w:t xml:space="preserve">přístup </w:t>
      </w:r>
      <w:r w:rsidR="00342A82" w:rsidRPr="0033776F">
        <w:rPr>
          <w:rFonts w:ascii="Times New Roman" w:hAnsi="Times New Roman" w:cs="Times New Roman"/>
          <w:sz w:val="24"/>
          <w:szCs w:val="24"/>
        </w:rPr>
        <w:t xml:space="preserve">za účelem plnění všech dalších povinností, které s provozováním </w:t>
      </w:r>
      <w:r w:rsidR="00342A82">
        <w:rPr>
          <w:rFonts w:ascii="Times New Roman" w:hAnsi="Times New Roman" w:cs="Times New Roman"/>
          <w:sz w:val="24"/>
          <w:szCs w:val="24"/>
        </w:rPr>
        <w:t>napouštěcího potrubí a dešťové stoky D1 souvisejí</w:t>
      </w:r>
      <w:r>
        <w:rPr>
          <w:rFonts w:ascii="Times New Roman" w:hAnsi="Times New Roman" w:cs="Times New Roman"/>
          <w:sz w:val="24"/>
          <w:szCs w:val="24"/>
        </w:rPr>
        <w:t>,</w:t>
      </w:r>
    </w:p>
    <w:p w:rsidR="007D5654" w:rsidRDefault="007D5654" w:rsidP="00606694">
      <w:pPr>
        <w:tabs>
          <w:tab w:val="left" w:pos="567"/>
          <w:tab w:val="left" w:pos="1276"/>
          <w:tab w:val="left" w:pos="4395"/>
          <w:tab w:val="left" w:pos="5387"/>
        </w:tabs>
        <w:spacing w:after="240"/>
        <w:ind w:left="567" w:hanging="567"/>
        <w:jc w:val="both"/>
        <w:rPr>
          <w:rFonts w:ascii="Times New Roman" w:hAnsi="Times New Roman" w:cs="Times New Roman"/>
          <w:sz w:val="24"/>
          <w:szCs w:val="24"/>
        </w:rPr>
      </w:pPr>
      <w:r>
        <w:rPr>
          <w:rFonts w:ascii="Times New Roman" w:hAnsi="Times New Roman" w:cs="Times New Roman"/>
          <w:sz w:val="24"/>
          <w:szCs w:val="24"/>
        </w:rPr>
        <w:tab/>
      </w:r>
      <w:r w:rsidR="00746D02">
        <w:rPr>
          <w:rFonts w:ascii="Times New Roman" w:hAnsi="Times New Roman" w:cs="Times New Roman"/>
          <w:sz w:val="24"/>
          <w:szCs w:val="24"/>
        </w:rPr>
        <w:t>d</w:t>
      </w:r>
      <w:r>
        <w:rPr>
          <w:rFonts w:ascii="Times New Roman" w:hAnsi="Times New Roman" w:cs="Times New Roman"/>
          <w:sz w:val="24"/>
          <w:szCs w:val="24"/>
        </w:rPr>
        <w:t xml:space="preserve">) </w:t>
      </w:r>
      <w:r w:rsidR="00E23CEA">
        <w:rPr>
          <w:rFonts w:ascii="Times New Roman" w:hAnsi="Times New Roman" w:cs="Times New Roman"/>
          <w:sz w:val="24"/>
          <w:szCs w:val="24"/>
        </w:rPr>
        <w:t xml:space="preserve">k pozemku </w:t>
      </w:r>
      <w:proofErr w:type="spellStart"/>
      <w:r w:rsidR="00E23CEA">
        <w:rPr>
          <w:rFonts w:ascii="Times New Roman" w:hAnsi="Times New Roman" w:cs="Times New Roman"/>
          <w:sz w:val="24"/>
          <w:szCs w:val="24"/>
        </w:rPr>
        <w:t>parc</w:t>
      </w:r>
      <w:proofErr w:type="spellEnd"/>
      <w:r w:rsidR="00BA2721">
        <w:rPr>
          <w:rFonts w:ascii="Times New Roman" w:hAnsi="Times New Roman" w:cs="Times New Roman"/>
          <w:sz w:val="24"/>
          <w:szCs w:val="24"/>
        </w:rPr>
        <w:t>.</w:t>
      </w:r>
      <w:r w:rsidR="00E23CEA">
        <w:rPr>
          <w:rFonts w:ascii="Times New Roman" w:hAnsi="Times New Roman" w:cs="Times New Roman"/>
          <w:sz w:val="24"/>
          <w:szCs w:val="24"/>
        </w:rPr>
        <w:t xml:space="preserve"> č. 1009/3, </w:t>
      </w:r>
      <w:proofErr w:type="spellStart"/>
      <w:proofErr w:type="gramStart"/>
      <w:r w:rsidR="00E23CEA">
        <w:rPr>
          <w:rFonts w:ascii="Times New Roman" w:hAnsi="Times New Roman" w:cs="Times New Roman"/>
          <w:sz w:val="24"/>
          <w:szCs w:val="24"/>
        </w:rPr>
        <w:t>k.ú</w:t>
      </w:r>
      <w:proofErr w:type="spellEnd"/>
      <w:r w:rsidR="00E23CEA">
        <w:rPr>
          <w:rFonts w:ascii="Times New Roman" w:hAnsi="Times New Roman" w:cs="Times New Roman"/>
          <w:sz w:val="24"/>
          <w:szCs w:val="24"/>
        </w:rPr>
        <w:t>.</w:t>
      </w:r>
      <w:proofErr w:type="gramEnd"/>
      <w:r w:rsidR="00E23CEA">
        <w:rPr>
          <w:rFonts w:ascii="Times New Roman" w:hAnsi="Times New Roman" w:cs="Times New Roman"/>
          <w:sz w:val="24"/>
          <w:szCs w:val="24"/>
        </w:rPr>
        <w:t xml:space="preserve"> Újezd. Pozemek je ve vlastnictví České republiky, s právem hospodařit s majetkem státu pro Povodí Vltavy, státní podnik. Ve smlouvě budou zřízeny služebnosti spočívajících v umístění, provozování a běžné údržbě </w:t>
      </w:r>
      <w:r w:rsidR="00DB03F7">
        <w:rPr>
          <w:rFonts w:ascii="Times New Roman" w:hAnsi="Times New Roman" w:cs="Times New Roman"/>
          <w:sz w:val="24"/>
          <w:szCs w:val="24"/>
        </w:rPr>
        <w:t xml:space="preserve">vodovodního výtlačného potrubí </w:t>
      </w:r>
      <w:r w:rsidR="00DB03F7" w:rsidRPr="007842AD">
        <w:rPr>
          <w:rFonts w:ascii="Times New Roman" w:hAnsi="Times New Roman" w:cs="Times New Roman"/>
          <w:sz w:val="24"/>
          <w:szCs w:val="24"/>
        </w:rPr>
        <w:t>zrealizovaného v rámci stavby</w:t>
      </w:r>
      <w:r w:rsidR="007842AD" w:rsidRPr="007842AD">
        <w:rPr>
          <w:rFonts w:ascii="Times New Roman" w:hAnsi="Times New Roman" w:cs="Times New Roman"/>
          <w:sz w:val="24"/>
          <w:szCs w:val="24"/>
        </w:rPr>
        <w:t xml:space="preserve"> </w:t>
      </w:r>
      <w:r w:rsidR="007842AD" w:rsidRPr="007842AD">
        <w:rPr>
          <w:rFonts w:ascii="Times New Roman" w:hAnsi="Times New Roman" w:cs="Times New Roman"/>
          <w:bCs/>
          <w:sz w:val="24"/>
          <w:szCs w:val="24"/>
        </w:rPr>
        <w:t xml:space="preserve">„Obnova výtlačného řadu ČS Těšínská – VDJ Dýšina - 3.etapa“ na </w:t>
      </w:r>
      <w:r w:rsidR="007842AD">
        <w:rPr>
          <w:rFonts w:ascii="Times New Roman" w:hAnsi="Times New Roman" w:cs="Times New Roman"/>
          <w:bCs/>
          <w:sz w:val="24"/>
          <w:szCs w:val="24"/>
        </w:rPr>
        <w:t>části pozemku</w:t>
      </w:r>
      <w:r w:rsidR="00DB03F7" w:rsidRPr="007842AD">
        <w:rPr>
          <w:rFonts w:ascii="Times New Roman" w:hAnsi="Times New Roman" w:cs="Times New Roman"/>
          <w:sz w:val="24"/>
          <w:szCs w:val="24"/>
        </w:rPr>
        <w:t xml:space="preserve"> </w:t>
      </w:r>
      <w:proofErr w:type="spellStart"/>
      <w:r w:rsidRPr="007842AD">
        <w:rPr>
          <w:rFonts w:ascii="Times New Roman" w:hAnsi="Times New Roman" w:cs="Times New Roman"/>
          <w:sz w:val="24"/>
          <w:szCs w:val="24"/>
        </w:rPr>
        <w:t>parc</w:t>
      </w:r>
      <w:proofErr w:type="spellEnd"/>
      <w:r w:rsidRPr="007842AD">
        <w:rPr>
          <w:rFonts w:ascii="Times New Roman" w:hAnsi="Times New Roman" w:cs="Times New Roman"/>
          <w:sz w:val="24"/>
          <w:szCs w:val="24"/>
        </w:rPr>
        <w:t>. č. 1009</w:t>
      </w:r>
      <w:r w:rsidR="00E23CEA">
        <w:rPr>
          <w:rFonts w:ascii="Times New Roman" w:hAnsi="Times New Roman" w:cs="Times New Roman"/>
          <w:sz w:val="24"/>
          <w:szCs w:val="24"/>
        </w:rPr>
        <w:t xml:space="preserve">/3, </w:t>
      </w:r>
      <w:proofErr w:type="spellStart"/>
      <w:proofErr w:type="gramStart"/>
      <w:r w:rsidR="00E23CEA">
        <w:rPr>
          <w:rFonts w:ascii="Times New Roman" w:hAnsi="Times New Roman" w:cs="Times New Roman"/>
          <w:sz w:val="24"/>
          <w:szCs w:val="24"/>
        </w:rPr>
        <w:t>k.ú</w:t>
      </w:r>
      <w:proofErr w:type="spellEnd"/>
      <w:r w:rsidR="00E23CEA">
        <w:rPr>
          <w:rFonts w:ascii="Times New Roman" w:hAnsi="Times New Roman" w:cs="Times New Roman"/>
          <w:sz w:val="24"/>
          <w:szCs w:val="24"/>
        </w:rPr>
        <w:t>.</w:t>
      </w:r>
      <w:proofErr w:type="gramEnd"/>
      <w:r w:rsidR="00E23CEA">
        <w:rPr>
          <w:rFonts w:ascii="Times New Roman" w:hAnsi="Times New Roman" w:cs="Times New Roman"/>
          <w:sz w:val="24"/>
          <w:szCs w:val="24"/>
        </w:rPr>
        <w:t xml:space="preserve"> Újezd</w:t>
      </w:r>
      <w:r w:rsidR="00342A82">
        <w:rPr>
          <w:rFonts w:ascii="Times New Roman" w:hAnsi="Times New Roman" w:cs="Times New Roman"/>
          <w:sz w:val="24"/>
          <w:szCs w:val="24"/>
        </w:rPr>
        <w:t>. Služebnost bude zřízena s následujícím obsahem. P</w:t>
      </w:r>
      <w:r w:rsidR="00342A82" w:rsidRPr="0033776F">
        <w:rPr>
          <w:rFonts w:ascii="Times New Roman" w:hAnsi="Times New Roman" w:cs="Times New Roman"/>
          <w:sz w:val="24"/>
          <w:szCs w:val="24"/>
        </w:rPr>
        <w:t xml:space="preserve">ovinný je povinen strpět stav, který existuje, to znamená, že </w:t>
      </w:r>
      <w:r w:rsidR="00342A82">
        <w:rPr>
          <w:rFonts w:ascii="Times New Roman" w:hAnsi="Times New Roman" w:cs="Times New Roman"/>
          <w:sz w:val="24"/>
          <w:szCs w:val="24"/>
        </w:rPr>
        <w:t xml:space="preserve">na pozemku </w:t>
      </w:r>
      <w:proofErr w:type="spellStart"/>
      <w:r w:rsidR="00342A82">
        <w:rPr>
          <w:rFonts w:ascii="Times New Roman" w:hAnsi="Times New Roman" w:cs="Times New Roman"/>
          <w:sz w:val="24"/>
          <w:szCs w:val="24"/>
        </w:rPr>
        <w:t>parc</w:t>
      </w:r>
      <w:proofErr w:type="spellEnd"/>
      <w:r w:rsidR="00342A82">
        <w:rPr>
          <w:rFonts w:ascii="Times New Roman" w:hAnsi="Times New Roman" w:cs="Times New Roman"/>
          <w:sz w:val="24"/>
          <w:szCs w:val="24"/>
        </w:rPr>
        <w:t xml:space="preserve">. č. 1009/3, </w:t>
      </w:r>
      <w:proofErr w:type="spellStart"/>
      <w:proofErr w:type="gramStart"/>
      <w:r w:rsidR="00342A82">
        <w:rPr>
          <w:rFonts w:ascii="Times New Roman" w:hAnsi="Times New Roman" w:cs="Times New Roman"/>
          <w:sz w:val="24"/>
          <w:szCs w:val="24"/>
        </w:rPr>
        <w:t>k.ú</w:t>
      </w:r>
      <w:proofErr w:type="spellEnd"/>
      <w:r w:rsidR="00342A82">
        <w:rPr>
          <w:rFonts w:ascii="Times New Roman" w:hAnsi="Times New Roman" w:cs="Times New Roman"/>
          <w:sz w:val="24"/>
          <w:szCs w:val="24"/>
        </w:rPr>
        <w:t>.</w:t>
      </w:r>
      <w:proofErr w:type="gramEnd"/>
      <w:r w:rsidR="00342A82">
        <w:rPr>
          <w:rFonts w:ascii="Times New Roman" w:hAnsi="Times New Roman" w:cs="Times New Roman"/>
          <w:sz w:val="24"/>
          <w:szCs w:val="24"/>
        </w:rPr>
        <w:t xml:space="preserve"> Újezd</w:t>
      </w:r>
      <w:r w:rsidR="00342A82" w:rsidRPr="00D832FE">
        <w:rPr>
          <w:rFonts w:ascii="Times New Roman" w:hAnsi="Times New Roman" w:cs="Times New Roman"/>
          <w:sz w:val="24"/>
          <w:szCs w:val="24"/>
        </w:rPr>
        <w:t xml:space="preserve"> je umístěn</w:t>
      </w:r>
      <w:r w:rsidR="00342A82">
        <w:rPr>
          <w:rFonts w:ascii="Times New Roman" w:hAnsi="Times New Roman" w:cs="Times New Roman"/>
          <w:sz w:val="24"/>
          <w:szCs w:val="24"/>
        </w:rPr>
        <w:t>o</w:t>
      </w:r>
      <w:r w:rsidR="00342A82" w:rsidRPr="00D832FE">
        <w:rPr>
          <w:rFonts w:ascii="Times New Roman" w:hAnsi="Times New Roman" w:cs="Times New Roman"/>
          <w:sz w:val="24"/>
          <w:szCs w:val="24"/>
        </w:rPr>
        <w:t xml:space="preserve"> </w:t>
      </w:r>
      <w:r w:rsidR="00342A82">
        <w:rPr>
          <w:rFonts w:ascii="Times New Roman" w:hAnsi="Times New Roman" w:cs="Times New Roman"/>
          <w:sz w:val="24"/>
          <w:szCs w:val="24"/>
        </w:rPr>
        <w:t>vodovodní výtlačné potrubí</w:t>
      </w:r>
      <w:r w:rsidR="00342A82" w:rsidRPr="0033776F">
        <w:rPr>
          <w:rFonts w:ascii="Times New Roman" w:hAnsi="Times New Roman" w:cs="Times New Roman"/>
          <w:sz w:val="24"/>
          <w:szCs w:val="24"/>
        </w:rPr>
        <w:t xml:space="preserve">. Vedle toho je povinný povinen strpět provozování </w:t>
      </w:r>
      <w:r w:rsidR="00342A82">
        <w:rPr>
          <w:rFonts w:ascii="Times New Roman" w:hAnsi="Times New Roman" w:cs="Times New Roman"/>
          <w:sz w:val="24"/>
          <w:szCs w:val="24"/>
        </w:rPr>
        <w:t>tohoto vodovodního výtlačného potrubí</w:t>
      </w:r>
      <w:r w:rsidR="00342A82" w:rsidRPr="0033776F">
        <w:rPr>
          <w:rFonts w:ascii="Times New Roman" w:hAnsi="Times New Roman" w:cs="Times New Roman"/>
          <w:sz w:val="24"/>
          <w:szCs w:val="24"/>
        </w:rPr>
        <w:t xml:space="preserve"> a přístup </w:t>
      </w:r>
      <w:r w:rsidR="00342A82">
        <w:rPr>
          <w:rFonts w:ascii="Times New Roman" w:hAnsi="Times New Roman" w:cs="Times New Roman"/>
          <w:sz w:val="24"/>
          <w:szCs w:val="24"/>
        </w:rPr>
        <w:t>k němu za účelem jeho pravidelné</w:t>
      </w:r>
      <w:r w:rsidR="00342A82" w:rsidRPr="0033776F">
        <w:rPr>
          <w:rFonts w:ascii="Times New Roman" w:hAnsi="Times New Roman" w:cs="Times New Roman"/>
          <w:sz w:val="24"/>
          <w:szCs w:val="24"/>
        </w:rPr>
        <w:t xml:space="preserve"> revize</w:t>
      </w:r>
      <w:r w:rsidR="00342A82">
        <w:rPr>
          <w:rFonts w:ascii="Times New Roman" w:hAnsi="Times New Roman" w:cs="Times New Roman"/>
          <w:sz w:val="24"/>
          <w:szCs w:val="24"/>
        </w:rPr>
        <w:t>, údrž</w:t>
      </w:r>
      <w:r w:rsidR="00342A82" w:rsidRPr="0033776F">
        <w:rPr>
          <w:rFonts w:ascii="Times New Roman" w:hAnsi="Times New Roman" w:cs="Times New Roman"/>
          <w:sz w:val="24"/>
          <w:szCs w:val="24"/>
        </w:rPr>
        <w:t xml:space="preserve">by, </w:t>
      </w:r>
      <w:r w:rsidR="00342A82">
        <w:rPr>
          <w:rFonts w:ascii="Times New Roman" w:hAnsi="Times New Roman" w:cs="Times New Roman"/>
          <w:sz w:val="24"/>
          <w:szCs w:val="24"/>
        </w:rPr>
        <w:t xml:space="preserve">opravy, úpravy (zejména za účelem modernizace nebo zlepšení jeho výkonnosti), přístup v případě </w:t>
      </w:r>
      <w:r w:rsidR="00342A82" w:rsidRPr="0033776F">
        <w:rPr>
          <w:rFonts w:ascii="Times New Roman" w:hAnsi="Times New Roman" w:cs="Times New Roman"/>
          <w:sz w:val="24"/>
          <w:szCs w:val="24"/>
        </w:rPr>
        <w:t xml:space="preserve">jeho poruchy nebo havárie a </w:t>
      </w:r>
      <w:r w:rsidR="00342A82">
        <w:rPr>
          <w:rFonts w:ascii="Times New Roman" w:hAnsi="Times New Roman" w:cs="Times New Roman"/>
          <w:sz w:val="24"/>
          <w:szCs w:val="24"/>
        </w:rPr>
        <w:t xml:space="preserve">přístup </w:t>
      </w:r>
      <w:r w:rsidR="00342A82" w:rsidRPr="0033776F">
        <w:rPr>
          <w:rFonts w:ascii="Times New Roman" w:hAnsi="Times New Roman" w:cs="Times New Roman"/>
          <w:sz w:val="24"/>
          <w:szCs w:val="24"/>
        </w:rPr>
        <w:t xml:space="preserve">za účelem plnění všech dalších povinností, které s provozováním </w:t>
      </w:r>
      <w:r w:rsidR="00342A82">
        <w:rPr>
          <w:rFonts w:ascii="Times New Roman" w:hAnsi="Times New Roman" w:cs="Times New Roman"/>
          <w:sz w:val="24"/>
          <w:szCs w:val="24"/>
        </w:rPr>
        <w:t>stavebního objektu souvisejí</w:t>
      </w:r>
      <w:r w:rsidR="007842AD">
        <w:rPr>
          <w:rFonts w:ascii="Times New Roman" w:hAnsi="Times New Roman" w:cs="Times New Roman"/>
          <w:sz w:val="24"/>
          <w:szCs w:val="24"/>
        </w:rPr>
        <w:t>,</w:t>
      </w:r>
    </w:p>
    <w:p w:rsidR="007D5654" w:rsidRDefault="007D5654" w:rsidP="00606694">
      <w:pPr>
        <w:tabs>
          <w:tab w:val="left" w:pos="567"/>
          <w:tab w:val="left" w:pos="1276"/>
          <w:tab w:val="left" w:pos="4395"/>
          <w:tab w:val="left" w:pos="5387"/>
        </w:tabs>
        <w:spacing w:after="240"/>
        <w:ind w:left="567" w:hanging="567"/>
        <w:jc w:val="both"/>
        <w:rPr>
          <w:rFonts w:ascii="Times New Roman" w:hAnsi="Times New Roman" w:cs="Times New Roman"/>
          <w:sz w:val="24"/>
          <w:szCs w:val="24"/>
        </w:rPr>
      </w:pPr>
      <w:r>
        <w:rPr>
          <w:rFonts w:ascii="Times New Roman" w:hAnsi="Times New Roman" w:cs="Times New Roman"/>
          <w:sz w:val="24"/>
          <w:szCs w:val="24"/>
        </w:rPr>
        <w:tab/>
      </w:r>
      <w:r w:rsidR="00746D02">
        <w:rPr>
          <w:rFonts w:ascii="Times New Roman" w:hAnsi="Times New Roman" w:cs="Times New Roman"/>
          <w:sz w:val="24"/>
          <w:szCs w:val="24"/>
        </w:rPr>
        <w:t>e</w:t>
      </w:r>
      <w:r>
        <w:rPr>
          <w:rFonts w:ascii="Times New Roman" w:hAnsi="Times New Roman" w:cs="Times New Roman"/>
          <w:sz w:val="24"/>
          <w:szCs w:val="24"/>
        </w:rPr>
        <w:t xml:space="preserve">) </w:t>
      </w:r>
      <w:r w:rsidR="00E23CEA">
        <w:rPr>
          <w:rFonts w:ascii="Times New Roman" w:hAnsi="Times New Roman" w:cs="Times New Roman"/>
          <w:sz w:val="24"/>
          <w:szCs w:val="24"/>
        </w:rPr>
        <w:t xml:space="preserve">k pozemku </w:t>
      </w:r>
      <w:proofErr w:type="spellStart"/>
      <w:r w:rsidR="00E23CEA">
        <w:rPr>
          <w:rFonts w:ascii="Times New Roman" w:hAnsi="Times New Roman" w:cs="Times New Roman"/>
          <w:sz w:val="24"/>
          <w:szCs w:val="24"/>
        </w:rPr>
        <w:t>parc</w:t>
      </w:r>
      <w:proofErr w:type="spellEnd"/>
      <w:r w:rsidR="00BA2721">
        <w:rPr>
          <w:rFonts w:ascii="Times New Roman" w:hAnsi="Times New Roman" w:cs="Times New Roman"/>
          <w:sz w:val="24"/>
          <w:szCs w:val="24"/>
        </w:rPr>
        <w:t>.</w:t>
      </w:r>
      <w:r w:rsidR="00E23CEA">
        <w:rPr>
          <w:rFonts w:ascii="Times New Roman" w:hAnsi="Times New Roman" w:cs="Times New Roman"/>
          <w:sz w:val="24"/>
          <w:szCs w:val="24"/>
        </w:rPr>
        <w:t xml:space="preserve"> č. 2614/10, </w:t>
      </w:r>
      <w:proofErr w:type="spellStart"/>
      <w:proofErr w:type="gramStart"/>
      <w:r w:rsidR="00E23CEA">
        <w:rPr>
          <w:rFonts w:ascii="Times New Roman" w:hAnsi="Times New Roman" w:cs="Times New Roman"/>
          <w:sz w:val="24"/>
          <w:szCs w:val="24"/>
        </w:rPr>
        <w:t>k.ú</w:t>
      </w:r>
      <w:proofErr w:type="spellEnd"/>
      <w:r w:rsidR="00E23CEA">
        <w:rPr>
          <w:rFonts w:ascii="Times New Roman" w:hAnsi="Times New Roman" w:cs="Times New Roman"/>
          <w:sz w:val="24"/>
          <w:szCs w:val="24"/>
        </w:rPr>
        <w:t>.</w:t>
      </w:r>
      <w:proofErr w:type="gramEnd"/>
      <w:r w:rsidR="00E23CEA">
        <w:rPr>
          <w:rFonts w:ascii="Times New Roman" w:hAnsi="Times New Roman" w:cs="Times New Roman"/>
          <w:sz w:val="24"/>
          <w:szCs w:val="24"/>
        </w:rPr>
        <w:t xml:space="preserve"> </w:t>
      </w:r>
      <w:proofErr w:type="spellStart"/>
      <w:r w:rsidR="00E23CEA">
        <w:rPr>
          <w:rFonts w:ascii="Times New Roman" w:hAnsi="Times New Roman" w:cs="Times New Roman"/>
          <w:sz w:val="24"/>
          <w:szCs w:val="24"/>
        </w:rPr>
        <w:t>Skvrňany</w:t>
      </w:r>
      <w:proofErr w:type="spellEnd"/>
      <w:r w:rsidR="00E23CEA">
        <w:rPr>
          <w:rFonts w:ascii="Times New Roman" w:hAnsi="Times New Roman" w:cs="Times New Roman"/>
          <w:sz w:val="24"/>
          <w:szCs w:val="24"/>
        </w:rPr>
        <w:t xml:space="preserve">. Pozemek je ve vlastnictví České republiky, s právem hospodařit s majetkem státu pro Povodí Vltavy, státní podnik. Ve smlouvě bude zřízena služebnost spočívajících v umístění, provozování a běžné údržbě </w:t>
      </w:r>
      <w:r w:rsidR="007842AD">
        <w:rPr>
          <w:rFonts w:ascii="Times New Roman" w:hAnsi="Times New Roman" w:cs="Times New Roman"/>
          <w:sz w:val="24"/>
          <w:szCs w:val="24"/>
        </w:rPr>
        <w:t xml:space="preserve">stavebního objektu nazvaného „SO 242 – Most přes Vejprnický potok“ zrealizovaného v rámci stavby „Městský okruh v Plzni, úsek Domažlická – Vejprnická“ na části pozemku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č. 2614/10,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Skvrňany</w:t>
      </w:r>
      <w:proofErr w:type="spellEnd"/>
      <w:r>
        <w:rPr>
          <w:rFonts w:ascii="Times New Roman" w:hAnsi="Times New Roman" w:cs="Times New Roman"/>
          <w:sz w:val="24"/>
          <w:szCs w:val="24"/>
        </w:rPr>
        <w:t>.</w:t>
      </w:r>
      <w:r w:rsidR="00342A82">
        <w:rPr>
          <w:rFonts w:ascii="Times New Roman" w:hAnsi="Times New Roman" w:cs="Times New Roman"/>
          <w:sz w:val="24"/>
          <w:szCs w:val="24"/>
        </w:rPr>
        <w:t xml:space="preserve"> Služebnost bude zřízena s následujícím obsahem.</w:t>
      </w:r>
      <w:r w:rsidR="00342A82" w:rsidRPr="00342A82">
        <w:rPr>
          <w:rFonts w:ascii="Times New Roman" w:hAnsi="Times New Roman" w:cs="Times New Roman"/>
          <w:sz w:val="24"/>
          <w:szCs w:val="24"/>
        </w:rPr>
        <w:t xml:space="preserve"> </w:t>
      </w:r>
      <w:r w:rsidR="00342A82">
        <w:rPr>
          <w:rFonts w:ascii="Times New Roman" w:hAnsi="Times New Roman" w:cs="Times New Roman"/>
          <w:sz w:val="24"/>
          <w:szCs w:val="24"/>
        </w:rPr>
        <w:t>P</w:t>
      </w:r>
      <w:r w:rsidR="00342A82" w:rsidRPr="0033776F">
        <w:rPr>
          <w:rFonts w:ascii="Times New Roman" w:hAnsi="Times New Roman" w:cs="Times New Roman"/>
          <w:sz w:val="24"/>
          <w:szCs w:val="24"/>
        </w:rPr>
        <w:t xml:space="preserve">ovinný je povinen strpět stav, který existuje, to znamená, že </w:t>
      </w:r>
      <w:r w:rsidR="00342A82">
        <w:rPr>
          <w:rFonts w:ascii="Times New Roman" w:hAnsi="Times New Roman" w:cs="Times New Roman"/>
          <w:sz w:val="24"/>
          <w:szCs w:val="24"/>
        </w:rPr>
        <w:t xml:space="preserve">na pozemku </w:t>
      </w:r>
      <w:proofErr w:type="spellStart"/>
      <w:r w:rsidR="00342A82">
        <w:rPr>
          <w:rFonts w:ascii="Times New Roman" w:hAnsi="Times New Roman" w:cs="Times New Roman"/>
          <w:sz w:val="24"/>
          <w:szCs w:val="24"/>
        </w:rPr>
        <w:t>parc</w:t>
      </w:r>
      <w:proofErr w:type="spellEnd"/>
      <w:r w:rsidR="00342A82">
        <w:rPr>
          <w:rFonts w:ascii="Times New Roman" w:hAnsi="Times New Roman" w:cs="Times New Roman"/>
          <w:sz w:val="24"/>
          <w:szCs w:val="24"/>
        </w:rPr>
        <w:t xml:space="preserve">. č. 2614/10, </w:t>
      </w:r>
      <w:proofErr w:type="spellStart"/>
      <w:proofErr w:type="gramStart"/>
      <w:r w:rsidR="00342A82">
        <w:rPr>
          <w:rFonts w:ascii="Times New Roman" w:hAnsi="Times New Roman" w:cs="Times New Roman"/>
          <w:sz w:val="24"/>
          <w:szCs w:val="24"/>
        </w:rPr>
        <w:t>k.ú</w:t>
      </w:r>
      <w:proofErr w:type="spellEnd"/>
      <w:r w:rsidR="00342A82">
        <w:rPr>
          <w:rFonts w:ascii="Times New Roman" w:hAnsi="Times New Roman" w:cs="Times New Roman"/>
          <w:sz w:val="24"/>
          <w:szCs w:val="24"/>
        </w:rPr>
        <w:t>.</w:t>
      </w:r>
      <w:proofErr w:type="gramEnd"/>
      <w:r w:rsidR="00342A82">
        <w:rPr>
          <w:rFonts w:ascii="Times New Roman" w:hAnsi="Times New Roman" w:cs="Times New Roman"/>
          <w:sz w:val="24"/>
          <w:szCs w:val="24"/>
        </w:rPr>
        <w:t xml:space="preserve"> </w:t>
      </w:r>
      <w:proofErr w:type="spellStart"/>
      <w:r w:rsidR="00342A82">
        <w:rPr>
          <w:rFonts w:ascii="Times New Roman" w:hAnsi="Times New Roman" w:cs="Times New Roman"/>
          <w:sz w:val="24"/>
          <w:szCs w:val="24"/>
        </w:rPr>
        <w:t>Skvrňany</w:t>
      </w:r>
      <w:proofErr w:type="spellEnd"/>
      <w:r w:rsidR="00342A82" w:rsidRPr="00D832FE">
        <w:rPr>
          <w:rFonts w:ascii="Times New Roman" w:hAnsi="Times New Roman" w:cs="Times New Roman"/>
          <w:sz w:val="24"/>
          <w:szCs w:val="24"/>
        </w:rPr>
        <w:t xml:space="preserve"> je umístěn</w:t>
      </w:r>
      <w:r w:rsidR="00342A82">
        <w:rPr>
          <w:rFonts w:ascii="Times New Roman" w:hAnsi="Times New Roman" w:cs="Times New Roman"/>
          <w:sz w:val="24"/>
          <w:szCs w:val="24"/>
        </w:rPr>
        <w:t xml:space="preserve"> stavební objekt „SO 242 – Most přes Vejprnický potok“</w:t>
      </w:r>
      <w:r w:rsidR="00342A82" w:rsidRPr="0033776F">
        <w:rPr>
          <w:rFonts w:ascii="Times New Roman" w:hAnsi="Times New Roman" w:cs="Times New Roman"/>
          <w:sz w:val="24"/>
          <w:szCs w:val="24"/>
        </w:rPr>
        <w:t xml:space="preserve">. Vedle toho je povinný povinen strpět provozování </w:t>
      </w:r>
      <w:r w:rsidR="00342A82">
        <w:rPr>
          <w:rFonts w:ascii="Times New Roman" w:hAnsi="Times New Roman" w:cs="Times New Roman"/>
          <w:sz w:val="24"/>
          <w:szCs w:val="24"/>
        </w:rPr>
        <w:t>tohoto stavebního objektu</w:t>
      </w:r>
      <w:r w:rsidR="00342A82" w:rsidRPr="0033776F">
        <w:rPr>
          <w:rFonts w:ascii="Times New Roman" w:hAnsi="Times New Roman" w:cs="Times New Roman"/>
          <w:sz w:val="24"/>
          <w:szCs w:val="24"/>
        </w:rPr>
        <w:t xml:space="preserve"> a přístup </w:t>
      </w:r>
      <w:r w:rsidR="00342A82">
        <w:rPr>
          <w:rFonts w:ascii="Times New Roman" w:hAnsi="Times New Roman" w:cs="Times New Roman"/>
          <w:sz w:val="24"/>
          <w:szCs w:val="24"/>
        </w:rPr>
        <w:t>k němu za účelem jeho pravidelné</w:t>
      </w:r>
      <w:r w:rsidR="00342A82" w:rsidRPr="0033776F">
        <w:rPr>
          <w:rFonts w:ascii="Times New Roman" w:hAnsi="Times New Roman" w:cs="Times New Roman"/>
          <w:sz w:val="24"/>
          <w:szCs w:val="24"/>
        </w:rPr>
        <w:t xml:space="preserve"> revize</w:t>
      </w:r>
      <w:r w:rsidR="00342A82">
        <w:rPr>
          <w:rFonts w:ascii="Times New Roman" w:hAnsi="Times New Roman" w:cs="Times New Roman"/>
          <w:sz w:val="24"/>
          <w:szCs w:val="24"/>
        </w:rPr>
        <w:t>, údrž</w:t>
      </w:r>
      <w:r w:rsidR="00342A82" w:rsidRPr="0033776F">
        <w:rPr>
          <w:rFonts w:ascii="Times New Roman" w:hAnsi="Times New Roman" w:cs="Times New Roman"/>
          <w:sz w:val="24"/>
          <w:szCs w:val="24"/>
        </w:rPr>
        <w:t xml:space="preserve">by, </w:t>
      </w:r>
      <w:r w:rsidR="00342A82">
        <w:rPr>
          <w:rFonts w:ascii="Times New Roman" w:hAnsi="Times New Roman" w:cs="Times New Roman"/>
          <w:sz w:val="24"/>
          <w:szCs w:val="24"/>
        </w:rPr>
        <w:t xml:space="preserve">opravy, úpravy (zejména za účelem modernizace nebo zlepšení jeho výkonnosti), přístup </w:t>
      </w:r>
      <w:r w:rsidR="00342A82">
        <w:rPr>
          <w:rFonts w:ascii="Times New Roman" w:hAnsi="Times New Roman" w:cs="Times New Roman"/>
          <w:sz w:val="24"/>
          <w:szCs w:val="24"/>
        </w:rPr>
        <w:lastRenderedPageBreak/>
        <w:t xml:space="preserve">v případě </w:t>
      </w:r>
      <w:r w:rsidR="00342A82" w:rsidRPr="0033776F">
        <w:rPr>
          <w:rFonts w:ascii="Times New Roman" w:hAnsi="Times New Roman" w:cs="Times New Roman"/>
          <w:sz w:val="24"/>
          <w:szCs w:val="24"/>
        </w:rPr>
        <w:t xml:space="preserve">jeho poruchy nebo havárie a </w:t>
      </w:r>
      <w:r w:rsidR="00342A82">
        <w:rPr>
          <w:rFonts w:ascii="Times New Roman" w:hAnsi="Times New Roman" w:cs="Times New Roman"/>
          <w:sz w:val="24"/>
          <w:szCs w:val="24"/>
        </w:rPr>
        <w:t xml:space="preserve">přístup </w:t>
      </w:r>
      <w:r w:rsidR="00342A82" w:rsidRPr="0033776F">
        <w:rPr>
          <w:rFonts w:ascii="Times New Roman" w:hAnsi="Times New Roman" w:cs="Times New Roman"/>
          <w:sz w:val="24"/>
          <w:szCs w:val="24"/>
        </w:rPr>
        <w:t xml:space="preserve">za účelem plnění všech dalších povinností, které s provozováním </w:t>
      </w:r>
      <w:r w:rsidR="00342A82">
        <w:rPr>
          <w:rFonts w:ascii="Times New Roman" w:hAnsi="Times New Roman" w:cs="Times New Roman"/>
          <w:sz w:val="24"/>
          <w:szCs w:val="24"/>
        </w:rPr>
        <w:t xml:space="preserve">stavebního objektu </w:t>
      </w:r>
      <w:r w:rsidR="00342A82" w:rsidRPr="0033776F">
        <w:rPr>
          <w:rFonts w:ascii="Times New Roman" w:hAnsi="Times New Roman" w:cs="Times New Roman"/>
          <w:sz w:val="24"/>
          <w:szCs w:val="24"/>
        </w:rPr>
        <w:t>souvisejí.</w:t>
      </w:r>
    </w:p>
    <w:p w:rsidR="00C757C0" w:rsidRDefault="00827FA4" w:rsidP="00827FA4">
      <w:pPr>
        <w:tabs>
          <w:tab w:val="left" w:pos="567"/>
          <w:tab w:val="left" w:pos="1276"/>
          <w:tab w:val="left" w:pos="4395"/>
          <w:tab w:val="left" w:pos="5387"/>
        </w:tabs>
        <w:spacing w:after="240"/>
        <w:ind w:left="567" w:hanging="567"/>
        <w:jc w:val="both"/>
        <w:rPr>
          <w:rFonts w:ascii="Times New Roman" w:hAnsi="Times New Roman" w:cs="Times New Roman"/>
          <w:sz w:val="24"/>
          <w:szCs w:val="24"/>
        </w:rPr>
      </w:pPr>
      <w:r>
        <w:rPr>
          <w:rFonts w:ascii="Times New Roman" w:hAnsi="Times New Roman" w:cs="Times New Roman"/>
          <w:sz w:val="24"/>
          <w:szCs w:val="24"/>
        </w:rPr>
        <w:tab/>
      </w:r>
      <w:r w:rsidR="00756E54" w:rsidRPr="001E6820">
        <w:rPr>
          <w:rFonts w:ascii="Times New Roman" w:hAnsi="Times New Roman" w:cs="Times New Roman"/>
          <w:sz w:val="24"/>
          <w:szCs w:val="24"/>
        </w:rPr>
        <w:t>Smlouv</w:t>
      </w:r>
      <w:r w:rsidR="007842AD">
        <w:rPr>
          <w:rFonts w:ascii="Times New Roman" w:hAnsi="Times New Roman" w:cs="Times New Roman"/>
          <w:sz w:val="24"/>
          <w:szCs w:val="24"/>
        </w:rPr>
        <w:t>y</w:t>
      </w:r>
      <w:r w:rsidR="00756E54" w:rsidRPr="001E6820">
        <w:rPr>
          <w:rFonts w:ascii="Times New Roman" w:hAnsi="Times New Roman" w:cs="Times New Roman"/>
          <w:sz w:val="24"/>
          <w:szCs w:val="24"/>
        </w:rPr>
        <w:t xml:space="preserve"> o zřízení služebnost</w:t>
      </w:r>
      <w:r>
        <w:rPr>
          <w:rFonts w:ascii="Times New Roman" w:hAnsi="Times New Roman" w:cs="Times New Roman"/>
          <w:sz w:val="24"/>
          <w:szCs w:val="24"/>
        </w:rPr>
        <w:t>í</w:t>
      </w:r>
      <w:r w:rsidR="00756E54" w:rsidRPr="001E6820">
        <w:rPr>
          <w:rFonts w:ascii="Times New Roman" w:hAnsi="Times New Roman" w:cs="Times New Roman"/>
          <w:sz w:val="24"/>
          <w:szCs w:val="24"/>
        </w:rPr>
        <w:t xml:space="preserve"> bud</w:t>
      </w:r>
      <w:r>
        <w:rPr>
          <w:rFonts w:ascii="Times New Roman" w:hAnsi="Times New Roman" w:cs="Times New Roman"/>
          <w:sz w:val="24"/>
          <w:szCs w:val="24"/>
        </w:rPr>
        <w:t>ou</w:t>
      </w:r>
      <w:r w:rsidR="00756E54" w:rsidRPr="001E6820">
        <w:rPr>
          <w:rFonts w:ascii="Times New Roman" w:hAnsi="Times New Roman" w:cs="Times New Roman"/>
          <w:sz w:val="24"/>
          <w:szCs w:val="24"/>
        </w:rPr>
        <w:t xml:space="preserve"> </w:t>
      </w:r>
      <w:r w:rsidR="00756E54" w:rsidRPr="00B272E3">
        <w:rPr>
          <w:rFonts w:ascii="Times New Roman" w:hAnsi="Times New Roman" w:cs="Times New Roman"/>
          <w:sz w:val="24"/>
          <w:szCs w:val="24"/>
        </w:rPr>
        <w:t>uzavřen</w:t>
      </w:r>
      <w:r>
        <w:rPr>
          <w:rFonts w:ascii="Times New Roman" w:hAnsi="Times New Roman" w:cs="Times New Roman"/>
          <w:sz w:val="24"/>
          <w:szCs w:val="24"/>
        </w:rPr>
        <w:t>y</w:t>
      </w:r>
      <w:r w:rsidR="00756E54" w:rsidRPr="00B272E3">
        <w:rPr>
          <w:rFonts w:ascii="Times New Roman" w:hAnsi="Times New Roman" w:cs="Times New Roman"/>
          <w:sz w:val="24"/>
          <w:szCs w:val="24"/>
        </w:rPr>
        <w:t xml:space="preserve"> mezi statutárním městem Plzeň (oprávněn</w:t>
      </w:r>
      <w:r w:rsidR="00DC018F">
        <w:rPr>
          <w:rFonts w:ascii="Times New Roman" w:hAnsi="Times New Roman" w:cs="Times New Roman"/>
          <w:sz w:val="24"/>
          <w:szCs w:val="24"/>
        </w:rPr>
        <w:t>ý</w:t>
      </w:r>
      <w:r w:rsidR="00756E54" w:rsidRPr="00B272E3">
        <w:rPr>
          <w:rFonts w:ascii="Times New Roman" w:hAnsi="Times New Roman" w:cs="Times New Roman"/>
          <w:sz w:val="24"/>
          <w:szCs w:val="24"/>
        </w:rPr>
        <w:t>)</w:t>
      </w:r>
      <w:r>
        <w:rPr>
          <w:rFonts w:ascii="Times New Roman" w:hAnsi="Times New Roman" w:cs="Times New Roman"/>
          <w:sz w:val="24"/>
          <w:szCs w:val="24"/>
        </w:rPr>
        <w:t xml:space="preserve"> a</w:t>
      </w:r>
      <w:r w:rsidR="00756E54" w:rsidRPr="00B272E3">
        <w:rPr>
          <w:rFonts w:ascii="Times New Roman" w:hAnsi="Times New Roman" w:cs="Times New Roman"/>
          <w:sz w:val="24"/>
          <w:szCs w:val="24"/>
        </w:rPr>
        <w:t xml:space="preserve"> </w:t>
      </w:r>
      <w:r w:rsidR="00DC018F">
        <w:rPr>
          <w:rFonts w:ascii="Times New Roman" w:hAnsi="Times New Roman" w:cs="Times New Roman"/>
          <w:sz w:val="24"/>
          <w:szCs w:val="24"/>
        </w:rPr>
        <w:t>Povodím Vltavy, státní</w:t>
      </w:r>
      <w:r w:rsidR="00BA2721">
        <w:rPr>
          <w:rFonts w:ascii="Times New Roman" w:hAnsi="Times New Roman" w:cs="Times New Roman"/>
          <w:sz w:val="24"/>
          <w:szCs w:val="24"/>
        </w:rPr>
        <w:t>m</w:t>
      </w:r>
      <w:r w:rsidR="00DC018F">
        <w:rPr>
          <w:rFonts w:ascii="Times New Roman" w:hAnsi="Times New Roman" w:cs="Times New Roman"/>
          <w:sz w:val="24"/>
          <w:szCs w:val="24"/>
        </w:rPr>
        <w:t xml:space="preserve"> podnik</w:t>
      </w:r>
      <w:r w:rsidR="00BA2721">
        <w:rPr>
          <w:rFonts w:ascii="Times New Roman" w:hAnsi="Times New Roman" w:cs="Times New Roman"/>
          <w:sz w:val="24"/>
          <w:szCs w:val="24"/>
        </w:rPr>
        <w:t>em</w:t>
      </w:r>
      <w:r w:rsidR="00756E54" w:rsidRPr="00B272E3">
        <w:rPr>
          <w:rFonts w:ascii="Times New Roman" w:hAnsi="Times New Roman" w:cs="Times New Roman"/>
          <w:sz w:val="24"/>
          <w:szCs w:val="24"/>
        </w:rPr>
        <w:t xml:space="preserve">, se sídlem </w:t>
      </w:r>
      <w:r w:rsidR="00DC018F">
        <w:rPr>
          <w:rFonts w:ascii="Times New Roman" w:hAnsi="Times New Roman" w:cs="Times New Roman"/>
          <w:sz w:val="24"/>
          <w:szCs w:val="24"/>
        </w:rPr>
        <w:t>Holečkova 8, 150 24 Praha 5</w:t>
      </w:r>
      <w:r w:rsidR="00756E54" w:rsidRPr="00B272E3">
        <w:rPr>
          <w:rFonts w:ascii="Times New Roman" w:hAnsi="Times New Roman" w:cs="Times New Roman"/>
          <w:sz w:val="24"/>
          <w:szCs w:val="24"/>
        </w:rPr>
        <w:t xml:space="preserve">, IČ </w:t>
      </w:r>
      <w:r w:rsidR="00DC018F">
        <w:rPr>
          <w:rFonts w:ascii="Times New Roman" w:hAnsi="Times New Roman" w:cs="Times New Roman"/>
          <w:sz w:val="24"/>
          <w:szCs w:val="24"/>
        </w:rPr>
        <w:t>70889953</w:t>
      </w:r>
      <w:r w:rsidR="00756E54">
        <w:rPr>
          <w:rFonts w:ascii="Times New Roman" w:hAnsi="Times New Roman" w:cs="Times New Roman"/>
          <w:sz w:val="24"/>
          <w:szCs w:val="24"/>
        </w:rPr>
        <w:t xml:space="preserve"> (povinn</w:t>
      </w:r>
      <w:r w:rsidR="00DC018F">
        <w:rPr>
          <w:rFonts w:ascii="Times New Roman" w:hAnsi="Times New Roman" w:cs="Times New Roman"/>
          <w:sz w:val="24"/>
          <w:szCs w:val="24"/>
        </w:rPr>
        <w:t>ý</w:t>
      </w:r>
      <w:r w:rsidR="00756E54">
        <w:rPr>
          <w:rFonts w:ascii="Times New Roman" w:hAnsi="Times New Roman" w:cs="Times New Roman"/>
          <w:sz w:val="24"/>
          <w:szCs w:val="24"/>
        </w:rPr>
        <w:t>).</w:t>
      </w:r>
    </w:p>
    <w:p w:rsidR="00F37BDB" w:rsidRPr="00D65717" w:rsidRDefault="00342A82" w:rsidP="00342A82">
      <w:pPr>
        <w:tabs>
          <w:tab w:val="left" w:pos="567"/>
          <w:tab w:val="left" w:pos="1276"/>
          <w:tab w:val="left" w:pos="4395"/>
          <w:tab w:val="left" w:pos="538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2</w:t>
      </w:r>
      <w:r w:rsidR="00C757C0">
        <w:rPr>
          <w:rFonts w:ascii="Times New Roman" w:hAnsi="Times New Roman" w:cs="Times New Roman"/>
          <w:sz w:val="24"/>
          <w:szCs w:val="24"/>
        </w:rPr>
        <w:t>.</w:t>
      </w:r>
      <w:r w:rsidR="00C757C0">
        <w:rPr>
          <w:rFonts w:ascii="Times New Roman" w:hAnsi="Times New Roman" w:cs="Times New Roman"/>
          <w:sz w:val="24"/>
          <w:szCs w:val="24"/>
        </w:rPr>
        <w:tab/>
      </w:r>
      <w:r w:rsidR="00D3715C">
        <w:rPr>
          <w:rFonts w:ascii="Times New Roman" w:hAnsi="Times New Roman" w:cs="Times New Roman"/>
          <w:sz w:val="24"/>
          <w:szCs w:val="24"/>
        </w:rPr>
        <w:t>Všechny s</w:t>
      </w:r>
      <w:r w:rsidR="0033776F" w:rsidRPr="001E6820">
        <w:rPr>
          <w:rFonts w:ascii="Times New Roman" w:hAnsi="Times New Roman" w:cs="Times New Roman"/>
          <w:sz w:val="24"/>
          <w:szCs w:val="24"/>
        </w:rPr>
        <w:t>lužebnost</w:t>
      </w:r>
      <w:r w:rsidR="009E031D">
        <w:rPr>
          <w:rFonts w:ascii="Times New Roman" w:hAnsi="Times New Roman" w:cs="Times New Roman"/>
          <w:sz w:val="24"/>
          <w:szCs w:val="24"/>
        </w:rPr>
        <w:t>i</w:t>
      </w:r>
      <w:r w:rsidR="0033776F" w:rsidRPr="001E6820">
        <w:rPr>
          <w:rFonts w:ascii="Times New Roman" w:hAnsi="Times New Roman" w:cs="Times New Roman"/>
          <w:sz w:val="24"/>
          <w:szCs w:val="24"/>
        </w:rPr>
        <w:t xml:space="preserve"> se</w:t>
      </w:r>
      <w:r w:rsidR="0033776F" w:rsidRPr="0061646C">
        <w:rPr>
          <w:rFonts w:ascii="Times New Roman" w:hAnsi="Times New Roman" w:cs="Times New Roman"/>
          <w:sz w:val="24"/>
          <w:szCs w:val="24"/>
        </w:rPr>
        <w:t xml:space="preserve"> zřizuj</w:t>
      </w:r>
      <w:r w:rsidR="009E031D">
        <w:rPr>
          <w:rFonts w:ascii="Times New Roman" w:hAnsi="Times New Roman" w:cs="Times New Roman"/>
          <w:sz w:val="24"/>
          <w:szCs w:val="24"/>
        </w:rPr>
        <w:t>í</w:t>
      </w:r>
      <w:r w:rsidR="0033776F" w:rsidRPr="0061646C">
        <w:rPr>
          <w:rFonts w:ascii="Times New Roman" w:hAnsi="Times New Roman" w:cs="Times New Roman"/>
          <w:sz w:val="24"/>
          <w:szCs w:val="24"/>
        </w:rPr>
        <w:t xml:space="preserve"> na dobu </w:t>
      </w:r>
      <w:r w:rsidR="0033776F">
        <w:rPr>
          <w:rFonts w:ascii="Times New Roman" w:hAnsi="Times New Roman" w:cs="Times New Roman"/>
          <w:sz w:val="24"/>
          <w:szCs w:val="24"/>
        </w:rPr>
        <w:t xml:space="preserve">životnosti </w:t>
      </w:r>
      <w:r w:rsidR="009E031D">
        <w:rPr>
          <w:rFonts w:ascii="Times New Roman" w:hAnsi="Times New Roman" w:cs="Times New Roman"/>
          <w:sz w:val="24"/>
          <w:szCs w:val="24"/>
        </w:rPr>
        <w:t>jednotlivých stavebních objektů</w:t>
      </w:r>
      <w:r w:rsidR="00C574FE">
        <w:rPr>
          <w:rFonts w:ascii="Times New Roman" w:hAnsi="Times New Roman" w:cs="Times New Roman"/>
          <w:sz w:val="24"/>
          <w:szCs w:val="24"/>
        </w:rPr>
        <w:t>, tj. na dobu, po kterou j</w:t>
      </w:r>
      <w:r w:rsidR="009E031D">
        <w:rPr>
          <w:rFonts w:ascii="Times New Roman" w:hAnsi="Times New Roman" w:cs="Times New Roman"/>
          <w:sz w:val="24"/>
          <w:szCs w:val="24"/>
        </w:rPr>
        <w:t>sou</w:t>
      </w:r>
      <w:r w:rsidR="00C574FE">
        <w:rPr>
          <w:rFonts w:ascii="Times New Roman" w:hAnsi="Times New Roman" w:cs="Times New Roman"/>
          <w:sz w:val="24"/>
          <w:szCs w:val="24"/>
        </w:rPr>
        <w:t xml:space="preserve"> </w:t>
      </w:r>
      <w:r w:rsidR="00BA2721">
        <w:rPr>
          <w:rFonts w:ascii="Times New Roman" w:hAnsi="Times New Roman" w:cs="Times New Roman"/>
          <w:sz w:val="24"/>
          <w:szCs w:val="24"/>
        </w:rPr>
        <w:t xml:space="preserve">stavební </w:t>
      </w:r>
      <w:r w:rsidR="009E031D">
        <w:rPr>
          <w:rFonts w:ascii="Times New Roman" w:hAnsi="Times New Roman" w:cs="Times New Roman"/>
          <w:sz w:val="24"/>
          <w:szCs w:val="24"/>
        </w:rPr>
        <w:t xml:space="preserve">objekty </w:t>
      </w:r>
      <w:r w:rsidR="00C574FE">
        <w:rPr>
          <w:rFonts w:ascii="Times New Roman" w:hAnsi="Times New Roman" w:cs="Times New Roman"/>
          <w:sz w:val="24"/>
          <w:szCs w:val="24"/>
        </w:rPr>
        <w:t>schopn</w:t>
      </w:r>
      <w:r w:rsidR="009E031D">
        <w:rPr>
          <w:rFonts w:ascii="Times New Roman" w:hAnsi="Times New Roman" w:cs="Times New Roman"/>
          <w:sz w:val="24"/>
          <w:szCs w:val="24"/>
        </w:rPr>
        <w:t>y</w:t>
      </w:r>
      <w:r w:rsidR="00C574FE">
        <w:rPr>
          <w:rFonts w:ascii="Times New Roman" w:hAnsi="Times New Roman" w:cs="Times New Roman"/>
          <w:sz w:val="24"/>
          <w:szCs w:val="24"/>
        </w:rPr>
        <w:t xml:space="preserve"> plnit svoji funkci jako celek</w:t>
      </w:r>
      <w:r w:rsidR="0033776F">
        <w:rPr>
          <w:rFonts w:ascii="Times New Roman" w:hAnsi="Times New Roman" w:cs="Times New Roman"/>
          <w:sz w:val="24"/>
          <w:szCs w:val="24"/>
        </w:rPr>
        <w:t xml:space="preserve"> a </w:t>
      </w:r>
      <w:r w:rsidR="00D3715C">
        <w:rPr>
          <w:rFonts w:ascii="Times New Roman" w:hAnsi="Times New Roman" w:cs="Times New Roman"/>
          <w:sz w:val="24"/>
          <w:szCs w:val="24"/>
        </w:rPr>
        <w:t xml:space="preserve">každá služebnost se </w:t>
      </w:r>
      <w:r w:rsidR="0033776F">
        <w:rPr>
          <w:rFonts w:ascii="Times New Roman" w:hAnsi="Times New Roman" w:cs="Times New Roman"/>
          <w:sz w:val="24"/>
          <w:szCs w:val="24"/>
        </w:rPr>
        <w:t>zřizuj</w:t>
      </w:r>
      <w:r w:rsidR="00D3715C">
        <w:rPr>
          <w:rFonts w:ascii="Times New Roman" w:hAnsi="Times New Roman" w:cs="Times New Roman"/>
          <w:sz w:val="24"/>
          <w:szCs w:val="24"/>
        </w:rPr>
        <w:t>e</w:t>
      </w:r>
      <w:r w:rsidR="0033776F">
        <w:rPr>
          <w:rFonts w:ascii="Times New Roman" w:hAnsi="Times New Roman" w:cs="Times New Roman"/>
          <w:sz w:val="24"/>
          <w:szCs w:val="24"/>
        </w:rPr>
        <w:t xml:space="preserve"> za jednorázově </w:t>
      </w:r>
      <w:r w:rsidR="0033776F" w:rsidRPr="00D65717">
        <w:rPr>
          <w:rFonts w:ascii="Times New Roman" w:hAnsi="Times New Roman" w:cs="Times New Roman"/>
          <w:sz w:val="24"/>
          <w:szCs w:val="24"/>
        </w:rPr>
        <w:t xml:space="preserve">uhrazenou cenu, která činí 10.000,- Kč bez DPH. Tuto cenu uhradí povinnému </w:t>
      </w:r>
      <w:r w:rsidR="00F04389">
        <w:rPr>
          <w:rFonts w:ascii="Times New Roman" w:hAnsi="Times New Roman" w:cs="Times New Roman"/>
          <w:sz w:val="24"/>
          <w:szCs w:val="24"/>
        </w:rPr>
        <w:t>oprávněný</w:t>
      </w:r>
      <w:r w:rsidR="0033776F" w:rsidRPr="00D65717">
        <w:rPr>
          <w:rFonts w:ascii="Times New Roman" w:hAnsi="Times New Roman" w:cs="Times New Roman"/>
          <w:sz w:val="24"/>
          <w:szCs w:val="24"/>
        </w:rPr>
        <w:t>.</w:t>
      </w:r>
    </w:p>
    <w:p w:rsidR="00D65717" w:rsidRPr="00D65717" w:rsidRDefault="00342A82" w:rsidP="00342A82">
      <w:pPr>
        <w:tabs>
          <w:tab w:val="left" w:pos="567"/>
          <w:tab w:val="left" w:pos="1276"/>
          <w:tab w:val="left" w:pos="4395"/>
          <w:tab w:val="left" w:pos="538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3</w:t>
      </w:r>
      <w:r w:rsidR="00D65717" w:rsidRPr="00D65717">
        <w:rPr>
          <w:rFonts w:ascii="Times New Roman" w:hAnsi="Times New Roman" w:cs="Times New Roman"/>
          <w:sz w:val="24"/>
          <w:szCs w:val="24"/>
        </w:rPr>
        <w:t>.</w:t>
      </w:r>
      <w:r w:rsidR="00D65717" w:rsidRPr="00D65717">
        <w:rPr>
          <w:rFonts w:ascii="Times New Roman" w:hAnsi="Times New Roman" w:cs="Times New Roman"/>
          <w:sz w:val="24"/>
          <w:szCs w:val="24"/>
        </w:rPr>
        <w:tab/>
        <w:t>V</w:t>
      </w:r>
      <w:r w:rsidR="00D3715C">
        <w:rPr>
          <w:rFonts w:ascii="Times New Roman" w:hAnsi="Times New Roman" w:cs="Times New Roman"/>
          <w:sz w:val="24"/>
          <w:szCs w:val="24"/>
        </w:rPr>
        <w:t> každé smlouvě</w:t>
      </w:r>
      <w:r w:rsidR="00D65717" w:rsidRPr="00D65717">
        <w:rPr>
          <w:rFonts w:ascii="Times New Roman" w:hAnsi="Times New Roman" w:cs="Times New Roman"/>
          <w:sz w:val="24"/>
          <w:szCs w:val="24"/>
        </w:rPr>
        <w:t xml:space="preserve"> o zřízení </w:t>
      </w:r>
      <w:r w:rsidR="00D3715C">
        <w:rPr>
          <w:rFonts w:ascii="Times New Roman" w:hAnsi="Times New Roman" w:cs="Times New Roman"/>
          <w:sz w:val="24"/>
          <w:szCs w:val="24"/>
        </w:rPr>
        <w:t>služebnosti</w:t>
      </w:r>
      <w:r w:rsidR="00D65717" w:rsidRPr="00D65717">
        <w:rPr>
          <w:rFonts w:ascii="Times New Roman" w:hAnsi="Times New Roman" w:cs="Times New Roman"/>
          <w:sz w:val="24"/>
          <w:szCs w:val="24"/>
        </w:rPr>
        <w:t xml:space="preserve"> budou ve smyslu níže uvedeného stanoveny následující smluvní pokuty:</w:t>
      </w:r>
    </w:p>
    <w:p w:rsidR="00D65717" w:rsidRPr="00D65717" w:rsidRDefault="00D65717" w:rsidP="003054C9">
      <w:pPr>
        <w:spacing w:after="120"/>
        <w:ind w:left="567" w:hanging="567"/>
        <w:jc w:val="both"/>
        <w:rPr>
          <w:rFonts w:ascii="Times New Roman" w:hAnsi="Times New Roman" w:cs="Times New Roman"/>
          <w:sz w:val="24"/>
          <w:szCs w:val="24"/>
        </w:rPr>
      </w:pPr>
      <w:r w:rsidRPr="00D65717">
        <w:rPr>
          <w:rFonts w:ascii="Times New Roman" w:hAnsi="Times New Roman" w:cs="Times New Roman"/>
          <w:sz w:val="24"/>
          <w:szCs w:val="24"/>
        </w:rPr>
        <w:tab/>
        <w:t xml:space="preserve">a) </w:t>
      </w:r>
      <w:r w:rsidR="00707ACE">
        <w:rPr>
          <w:rFonts w:ascii="Times New Roman" w:hAnsi="Times New Roman" w:cs="Times New Roman"/>
          <w:sz w:val="24"/>
          <w:szCs w:val="24"/>
        </w:rPr>
        <w:t xml:space="preserve">smluvní pokuta ve výši </w:t>
      </w:r>
      <w:r w:rsidRPr="00D65717">
        <w:rPr>
          <w:rFonts w:ascii="Times New Roman" w:hAnsi="Times New Roman" w:cs="Times New Roman"/>
          <w:sz w:val="24"/>
          <w:szCs w:val="24"/>
        </w:rPr>
        <w:t xml:space="preserve">10.000,- </w:t>
      </w:r>
      <w:r w:rsidR="00707ACE">
        <w:rPr>
          <w:rFonts w:ascii="Times New Roman" w:hAnsi="Times New Roman" w:cs="Times New Roman"/>
          <w:sz w:val="24"/>
          <w:szCs w:val="24"/>
        </w:rPr>
        <w:t xml:space="preserve">Kč </w:t>
      </w:r>
      <w:r w:rsidRPr="00D65717">
        <w:rPr>
          <w:rFonts w:ascii="Times New Roman" w:hAnsi="Times New Roman" w:cs="Times New Roman"/>
          <w:sz w:val="24"/>
          <w:szCs w:val="24"/>
        </w:rPr>
        <w:t xml:space="preserve">za každý případ nedodržení povinnosti povinného strpět </w:t>
      </w:r>
      <w:r>
        <w:rPr>
          <w:rFonts w:ascii="Times New Roman" w:hAnsi="Times New Roman" w:cs="Times New Roman"/>
          <w:sz w:val="24"/>
          <w:szCs w:val="24"/>
        </w:rPr>
        <w:t>na pozem</w:t>
      </w:r>
      <w:r w:rsidR="00342A82">
        <w:rPr>
          <w:rFonts w:ascii="Times New Roman" w:hAnsi="Times New Roman" w:cs="Times New Roman"/>
          <w:sz w:val="24"/>
          <w:szCs w:val="24"/>
        </w:rPr>
        <w:t>cích</w:t>
      </w:r>
      <w:r>
        <w:rPr>
          <w:rFonts w:ascii="Times New Roman" w:hAnsi="Times New Roman" w:cs="Times New Roman"/>
          <w:sz w:val="24"/>
          <w:szCs w:val="24"/>
        </w:rPr>
        <w:t xml:space="preserve"> provozování </w:t>
      </w:r>
      <w:r w:rsidR="00BA2721">
        <w:rPr>
          <w:rFonts w:ascii="Times New Roman" w:hAnsi="Times New Roman" w:cs="Times New Roman"/>
          <w:sz w:val="24"/>
          <w:szCs w:val="24"/>
        </w:rPr>
        <w:t>stavebních objektů</w:t>
      </w:r>
      <w:r>
        <w:rPr>
          <w:rFonts w:ascii="Times New Roman" w:hAnsi="Times New Roman" w:cs="Times New Roman"/>
          <w:sz w:val="24"/>
          <w:szCs w:val="24"/>
        </w:rPr>
        <w:t xml:space="preserve"> a přístup k</w:t>
      </w:r>
      <w:r w:rsidR="00342A82">
        <w:rPr>
          <w:rFonts w:ascii="Times New Roman" w:hAnsi="Times New Roman" w:cs="Times New Roman"/>
          <w:sz w:val="24"/>
          <w:szCs w:val="24"/>
        </w:rPr>
        <w:t xml:space="preserve"> nim </w:t>
      </w:r>
      <w:r w:rsidRPr="00D65717">
        <w:rPr>
          <w:rFonts w:ascii="Times New Roman" w:hAnsi="Times New Roman" w:cs="Times New Roman"/>
          <w:sz w:val="24"/>
          <w:szCs w:val="24"/>
        </w:rPr>
        <w:t>za účelem je</w:t>
      </w:r>
      <w:r w:rsidR="00342A82">
        <w:rPr>
          <w:rFonts w:ascii="Times New Roman" w:hAnsi="Times New Roman" w:cs="Times New Roman"/>
          <w:sz w:val="24"/>
          <w:szCs w:val="24"/>
        </w:rPr>
        <w:t>jich</w:t>
      </w:r>
      <w:r w:rsidRPr="00D65717">
        <w:rPr>
          <w:rFonts w:ascii="Times New Roman" w:hAnsi="Times New Roman" w:cs="Times New Roman"/>
          <w:sz w:val="24"/>
          <w:szCs w:val="24"/>
        </w:rPr>
        <w:t xml:space="preserve"> pravidelné revize</w:t>
      </w:r>
      <w:r w:rsidR="00342A82">
        <w:rPr>
          <w:rFonts w:ascii="Times New Roman" w:hAnsi="Times New Roman" w:cs="Times New Roman"/>
          <w:sz w:val="24"/>
          <w:szCs w:val="24"/>
        </w:rPr>
        <w:t xml:space="preserve">, </w:t>
      </w:r>
      <w:r w:rsidRPr="00D65717">
        <w:rPr>
          <w:rFonts w:ascii="Times New Roman" w:hAnsi="Times New Roman" w:cs="Times New Roman"/>
          <w:sz w:val="24"/>
          <w:szCs w:val="24"/>
        </w:rPr>
        <w:t>údržby</w:t>
      </w:r>
      <w:r>
        <w:rPr>
          <w:rFonts w:ascii="Times New Roman" w:hAnsi="Times New Roman" w:cs="Times New Roman"/>
          <w:sz w:val="24"/>
          <w:szCs w:val="24"/>
        </w:rPr>
        <w:t xml:space="preserve">, opravy, </w:t>
      </w:r>
      <w:r w:rsidRPr="00D65717">
        <w:rPr>
          <w:rFonts w:ascii="Times New Roman" w:hAnsi="Times New Roman" w:cs="Times New Roman"/>
          <w:sz w:val="24"/>
          <w:szCs w:val="24"/>
        </w:rPr>
        <w:t>přístup v případě je</w:t>
      </w:r>
      <w:r w:rsidR="00342A82">
        <w:rPr>
          <w:rFonts w:ascii="Times New Roman" w:hAnsi="Times New Roman" w:cs="Times New Roman"/>
          <w:sz w:val="24"/>
          <w:szCs w:val="24"/>
        </w:rPr>
        <w:t>jich</w:t>
      </w:r>
      <w:r w:rsidRPr="00D65717">
        <w:rPr>
          <w:rFonts w:ascii="Times New Roman" w:hAnsi="Times New Roman" w:cs="Times New Roman"/>
          <w:sz w:val="24"/>
          <w:szCs w:val="24"/>
        </w:rPr>
        <w:t xml:space="preserve"> poruchy nebo havárie a přístup za účelem plnění všech dalších povinností, které s provozováním </w:t>
      </w:r>
      <w:r w:rsidR="00BA2721">
        <w:rPr>
          <w:rFonts w:ascii="Times New Roman" w:hAnsi="Times New Roman" w:cs="Times New Roman"/>
          <w:sz w:val="24"/>
          <w:szCs w:val="24"/>
        </w:rPr>
        <w:t>stavebních objektů</w:t>
      </w:r>
      <w:r>
        <w:rPr>
          <w:rFonts w:ascii="Times New Roman" w:hAnsi="Times New Roman" w:cs="Times New Roman"/>
          <w:sz w:val="24"/>
          <w:szCs w:val="24"/>
        </w:rPr>
        <w:t xml:space="preserve"> </w:t>
      </w:r>
      <w:r w:rsidRPr="00D65717">
        <w:rPr>
          <w:rFonts w:ascii="Times New Roman" w:hAnsi="Times New Roman" w:cs="Times New Roman"/>
          <w:sz w:val="24"/>
          <w:szCs w:val="24"/>
        </w:rPr>
        <w:t>souvisejí. Smluvní pokutu se povinný zaváže zaplatit oprávněnému do dvou týdnů od doručení vyúčtování smluvní pokuty. Uplatněním smluvní pokuty nebude dotčeno právo oprávněného na náhrady škody.</w:t>
      </w:r>
    </w:p>
    <w:p w:rsidR="00D65717" w:rsidRPr="00D65717" w:rsidRDefault="00D65717" w:rsidP="003054C9">
      <w:pPr>
        <w:spacing w:after="120"/>
        <w:ind w:left="567"/>
        <w:jc w:val="both"/>
        <w:rPr>
          <w:rFonts w:ascii="Times New Roman" w:hAnsi="Times New Roman" w:cs="Times New Roman"/>
          <w:sz w:val="24"/>
          <w:szCs w:val="24"/>
        </w:rPr>
      </w:pPr>
      <w:r w:rsidRPr="00D65717">
        <w:rPr>
          <w:rFonts w:ascii="Times New Roman" w:hAnsi="Times New Roman" w:cs="Times New Roman"/>
          <w:sz w:val="24"/>
          <w:szCs w:val="24"/>
        </w:rPr>
        <w:t xml:space="preserve">b) </w:t>
      </w:r>
      <w:r w:rsidR="00707ACE">
        <w:rPr>
          <w:rFonts w:ascii="Times New Roman" w:hAnsi="Times New Roman" w:cs="Times New Roman"/>
          <w:sz w:val="24"/>
          <w:szCs w:val="24"/>
        </w:rPr>
        <w:t xml:space="preserve">smluvní pokuta ve výši </w:t>
      </w:r>
      <w:r w:rsidRPr="00D65717">
        <w:rPr>
          <w:rFonts w:ascii="Times New Roman" w:hAnsi="Times New Roman" w:cs="Times New Roman"/>
          <w:sz w:val="24"/>
          <w:szCs w:val="24"/>
        </w:rPr>
        <w:t xml:space="preserve">10.000,- </w:t>
      </w:r>
      <w:r w:rsidR="00707ACE">
        <w:rPr>
          <w:rFonts w:ascii="Times New Roman" w:hAnsi="Times New Roman" w:cs="Times New Roman"/>
          <w:sz w:val="24"/>
          <w:szCs w:val="24"/>
        </w:rPr>
        <w:t xml:space="preserve">Kč </w:t>
      </w:r>
      <w:r w:rsidRPr="00D65717">
        <w:rPr>
          <w:rFonts w:ascii="Times New Roman" w:hAnsi="Times New Roman" w:cs="Times New Roman"/>
          <w:sz w:val="24"/>
          <w:szCs w:val="24"/>
        </w:rPr>
        <w:t xml:space="preserve">za každý případ nesplnění ohlašovací povinnosti oprávněného tj. při jakékoliv zemní </w:t>
      </w:r>
      <w:proofErr w:type="gramStart"/>
      <w:r w:rsidRPr="00D65717">
        <w:rPr>
          <w:rFonts w:ascii="Times New Roman" w:hAnsi="Times New Roman" w:cs="Times New Roman"/>
          <w:sz w:val="24"/>
          <w:szCs w:val="24"/>
        </w:rPr>
        <w:t>práci při</w:t>
      </w:r>
      <w:proofErr w:type="gramEnd"/>
      <w:r w:rsidRPr="00D65717">
        <w:rPr>
          <w:rFonts w:ascii="Times New Roman" w:hAnsi="Times New Roman" w:cs="Times New Roman"/>
          <w:sz w:val="24"/>
          <w:szCs w:val="24"/>
        </w:rPr>
        <w:t xml:space="preserve"> které dojde k zásahu do pozemk</w:t>
      </w:r>
      <w:r w:rsidR="00342A82">
        <w:rPr>
          <w:rFonts w:ascii="Times New Roman" w:hAnsi="Times New Roman" w:cs="Times New Roman"/>
          <w:sz w:val="24"/>
          <w:szCs w:val="24"/>
        </w:rPr>
        <w:t>ů</w:t>
      </w:r>
      <w:r w:rsidRPr="00D65717">
        <w:rPr>
          <w:rFonts w:ascii="Times New Roman" w:hAnsi="Times New Roman" w:cs="Times New Roman"/>
          <w:sz w:val="24"/>
          <w:szCs w:val="24"/>
        </w:rPr>
        <w:t xml:space="preserve"> zajistit písemné ohlášení povinnému (emailem nebo na adresu) a v případě havárie zajistit ohlášení neprodleně po zahájení prací, a to telefonicky úsekovému technikovi povinného, a poté písemně na email nebo adresu povinného. Smluvní pokutu se oprávněný zaváže zaplatit povinnému do dvou týdnů od doručení vyúčtování smluvní pokuty. Uplatněním smluvní pokuty nebude dotčeno právo povinného na náhrady škody.</w:t>
      </w:r>
    </w:p>
    <w:p w:rsidR="00D65717" w:rsidRDefault="00D65717" w:rsidP="003054C9">
      <w:pPr>
        <w:tabs>
          <w:tab w:val="left" w:pos="567"/>
          <w:tab w:val="left" w:pos="1276"/>
          <w:tab w:val="left" w:pos="4395"/>
          <w:tab w:val="left" w:pos="5387"/>
        </w:tabs>
        <w:spacing w:after="120"/>
        <w:ind w:left="567"/>
        <w:jc w:val="both"/>
        <w:rPr>
          <w:rFonts w:ascii="Times New Roman" w:hAnsi="Times New Roman" w:cs="Times New Roman"/>
          <w:sz w:val="24"/>
          <w:szCs w:val="24"/>
        </w:rPr>
      </w:pPr>
      <w:r w:rsidRPr="00D65717">
        <w:rPr>
          <w:rFonts w:ascii="Times New Roman" w:hAnsi="Times New Roman" w:cs="Times New Roman"/>
          <w:sz w:val="24"/>
          <w:szCs w:val="24"/>
        </w:rPr>
        <w:t xml:space="preserve">c) </w:t>
      </w:r>
      <w:r w:rsidR="00707ACE">
        <w:rPr>
          <w:rFonts w:ascii="Times New Roman" w:hAnsi="Times New Roman" w:cs="Times New Roman"/>
          <w:sz w:val="24"/>
          <w:szCs w:val="24"/>
        </w:rPr>
        <w:t xml:space="preserve">smluvní pokuta ve výši </w:t>
      </w:r>
      <w:r w:rsidRPr="00D65717">
        <w:rPr>
          <w:rFonts w:ascii="Times New Roman" w:hAnsi="Times New Roman" w:cs="Times New Roman"/>
          <w:sz w:val="24"/>
          <w:szCs w:val="24"/>
        </w:rPr>
        <w:t xml:space="preserve">10.000,- </w:t>
      </w:r>
      <w:r w:rsidR="00707ACE">
        <w:rPr>
          <w:rFonts w:ascii="Times New Roman" w:hAnsi="Times New Roman" w:cs="Times New Roman"/>
          <w:sz w:val="24"/>
          <w:szCs w:val="24"/>
        </w:rPr>
        <w:t xml:space="preserve">Kč </w:t>
      </w:r>
      <w:r w:rsidRPr="00D65717">
        <w:rPr>
          <w:rFonts w:ascii="Times New Roman" w:hAnsi="Times New Roman" w:cs="Times New Roman"/>
          <w:sz w:val="24"/>
          <w:szCs w:val="24"/>
        </w:rPr>
        <w:t xml:space="preserve">za </w:t>
      </w:r>
      <w:r w:rsidR="003D11CD">
        <w:rPr>
          <w:rFonts w:ascii="Times New Roman" w:hAnsi="Times New Roman" w:cs="Times New Roman"/>
          <w:sz w:val="24"/>
          <w:szCs w:val="24"/>
        </w:rPr>
        <w:t xml:space="preserve">každý případ </w:t>
      </w:r>
      <w:r w:rsidRPr="00D65717">
        <w:rPr>
          <w:rFonts w:ascii="Times New Roman" w:hAnsi="Times New Roman" w:cs="Times New Roman"/>
          <w:sz w:val="24"/>
          <w:szCs w:val="24"/>
        </w:rPr>
        <w:t>porušení povinnosti oprávněného uvést pozemk</w:t>
      </w:r>
      <w:r w:rsidR="00342A82">
        <w:rPr>
          <w:rFonts w:ascii="Times New Roman" w:hAnsi="Times New Roman" w:cs="Times New Roman"/>
          <w:sz w:val="24"/>
          <w:szCs w:val="24"/>
        </w:rPr>
        <w:t>y</w:t>
      </w:r>
      <w:r w:rsidRPr="00D65717">
        <w:rPr>
          <w:rFonts w:ascii="Times New Roman" w:hAnsi="Times New Roman" w:cs="Times New Roman"/>
          <w:sz w:val="24"/>
          <w:szCs w:val="24"/>
        </w:rPr>
        <w:t xml:space="preserve"> po ukončení zemních prací </w:t>
      </w:r>
      <w:r w:rsidRPr="00D65717">
        <w:rPr>
          <w:rFonts w:ascii="Times New Roman" w:hAnsi="Times New Roman" w:cs="Times New Roman"/>
          <w:bCs/>
          <w:sz w:val="24"/>
          <w:szCs w:val="24"/>
        </w:rPr>
        <w:t>vykonávaných oprávněným, při kterých dojde k zásahu do t</w:t>
      </w:r>
      <w:r w:rsidR="00342A82">
        <w:rPr>
          <w:rFonts w:ascii="Times New Roman" w:hAnsi="Times New Roman" w:cs="Times New Roman"/>
          <w:bCs/>
          <w:sz w:val="24"/>
          <w:szCs w:val="24"/>
        </w:rPr>
        <w:t>ěchto</w:t>
      </w:r>
      <w:r w:rsidRPr="00D65717">
        <w:rPr>
          <w:rFonts w:ascii="Times New Roman" w:hAnsi="Times New Roman" w:cs="Times New Roman"/>
          <w:bCs/>
          <w:sz w:val="24"/>
          <w:szCs w:val="24"/>
        </w:rPr>
        <w:t xml:space="preserve"> pozemk</w:t>
      </w:r>
      <w:r w:rsidR="00342A82">
        <w:rPr>
          <w:rFonts w:ascii="Times New Roman" w:hAnsi="Times New Roman" w:cs="Times New Roman"/>
          <w:bCs/>
          <w:sz w:val="24"/>
          <w:szCs w:val="24"/>
        </w:rPr>
        <w:t>ů</w:t>
      </w:r>
      <w:r w:rsidRPr="00D65717">
        <w:rPr>
          <w:rFonts w:ascii="Times New Roman" w:hAnsi="Times New Roman" w:cs="Times New Roman"/>
          <w:bCs/>
          <w:sz w:val="24"/>
          <w:szCs w:val="24"/>
        </w:rPr>
        <w:t>, bez zbytečného odkladu a na vlastní náklady do předchozího stavu.</w:t>
      </w:r>
      <w:r w:rsidRPr="00D65717">
        <w:rPr>
          <w:rFonts w:ascii="Times New Roman" w:hAnsi="Times New Roman" w:cs="Times New Roman"/>
          <w:sz w:val="24"/>
          <w:szCs w:val="24"/>
        </w:rPr>
        <w:t xml:space="preserve"> Smluvní pokutu se oprávněný zaváže zaplatit povinnému do dvou týdnů od doručení vyúčtování smluvní pokuty. Uplatněním smluvní pokuty nebude dotčeno právo povinného na náhrady škody.</w:t>
      </w:r>
    </w:p>
    <w:p w:rsidR="00D65717" w:rsidRPr="00D65717" w:rsidRDefault="003D11CD" w:rsidP="003054C9">
      <w:pPr>
        <w:tabs>
          <w:tab w:val="left" w:pos="567"/>
          <w:tab w:val="left" w:pos="1276"/>
          <w:tab w:val="left" w:pos="4395"/>
          <w:tab w:val="left" w:pos="5387"/>
        </w:tabs>
        <w:spacing w:after="120"/>
        <w:ind w:left="567"/>
        <w:jc w:val="both"/>
        <w:rPr>
          <w:rFonts w:ascii="Times New Roman" w:hAnsi="Times New Roman" w:cs="Times New Roman"/>
          <w:sz w:val="24"/>
          <w:szCs w:val="24"/>
        </w:rPr>
      </w:pPr>
      <w:r>
        <w:rPr>
          <w:rFonts w:ascii="Times New Roman" w:hAnsi="Times New Roman" w:cs="Times New Roman"/>
          <w:sz w:val="24"/>
          <w:szCs w:val="24"/>
        </w:rPr>
        <w:t>d</w:t>
      </w:r>
      <w:r w:rsidR="00D65717" w:rsidRPr="00D65717">
        <w:rPr>
          <w:rFonts w:ascii="Times New Roman" w:hAnsi="Times New Roman" w:cs="Times New Roman"/>
          <w:sz w:val="24"/>
          <w:szCs w:val="24"/>
        </w:rPr>
        <w:t xml:space="preserve">) </w:t>
      </w:r>
      <w:r w:rsidR="00707ACE">
        <w:rPr>
          <w:rFonts w:ascii="Times New Roman" w:hAnsi="Times New Roman" w:cs="Times New Roman"/>
          <w:sz w:val="24"/>
          <w:szCs w:val="24"/>
        </w:rPr>
        <w:t xml:space="preserve">smluvní pokuta ve výši </w:t>
      </w:r>
      <w:r w:rsidR="00D65717" w:rsidRPr="00D65717">
        <w:rPr>
          <w:rFonts w:ascii="Times New Roman" w:hAnsi="Times New Roman" w:cs="Times New Roman"/>
          <w:sz w:val="24"/>
          <w:szCs w:val="24"/>
        </w:rPr>
        <w:t xml:space="preserve">5.000,- </w:t>
      </w:r>
      <w:r w:rsidR="00707ACE">
        <w:rPr>
          <w:rFonts w:ascii="Times New Roman" w:hAnsi="Times New Roman" w:cs="Times New Roman"/>
          <w:sz w:val="24"/>
          <w:szCs w:val="24"/>
        </w:rPr>
        <w:t xml:space="preserve">Kč </w:t>
      </w:r>
      <w:r w:rsidR="00D65717" w:rsidRPr="00D65717">
        <w:rPr>
          <w:rFonts w:ascii="Times New Roman" w:hAnsi="Times New Roman" w:cs="Times New Roman"/>
          <w:sz w:val="24"/>
          <w:szCs w:val="24"/>
        </w:rPr>
        <w:t xml:space="preserve">za každý měsíc prodlení oprávněného se splněním svých povinností tj. pro případ, kdy oprávněný ani do 30 dnů od doručení písemné výzvy od povinného nesplní povinnost zajistit po skončení životnosti </w:t>
      </w:r>
      <w:r w:rsidR="00342A82">
        <w:rPr>
          <w:rFonts w:ascii="Times New Roman" w:hAnsi="Times New Roman" w:cs="Times New Roman"/>
          <w:sz w:val="24"/>
          <w:szCs w:val="24"/>
        </w:rPr>
        <w:t>inženýrských sítí</w:t>
      </w:r>
      <w:r w:rsidR="00D65717" w:rsidRPr="00D65717">
        <w:rPr>
          <w:rFonts w:ascii="Times New Roman" w:hAnsi="Times New Roman" w:cs="Times New Roman"/>
          <w:sz w:val="24"/>
          <w:szCs w:val="24"/>
        </w:rPr>
        <w:t xml:space="preserve"> bez zbytečného odkladu a na vlastní náklady jeho odstranění a uvedení pozemk</w:t>
      </w:r>
      <w:r w:rsidR="00342A82">
        <w:rPr>
          <w:rFonts w:ascii="Times New Roman" w:hAnsi="Times New Roman" w:cs="Times New Roman"/>
          <w:sz w:val="24"/>
          <w:szCs w:val="24"/>
        </w:rPr>
        <w:t>ů</w:t>
      </w:r>
      <w:r w:rsidR="00D65717" w:rsidRPr="00D65717">
        <w:rPr>
          <w:rFonts w:ascii="Times New Roman" w:hAnsi="Times New Roman" w:cs="Times New Roman"/>
          <w:sz w:val="24"/>
          <w:szCs w:val="24"/>
        </w:rPr>
        <w:t xml:space="preserve"> do předchozího stavu a dále poskytnutí povinnému potřebnou součinnost při výmazu </w:t>
      </w:r>
      <w:r w:rsidR="00707ACE">
        <w:rPr>
          <w:rFonts w:ascii="Times New Roman" w:hAnsi="Times New Roman" w:cs="Times New Roman"/>
          <w:sz w:val="24"/>
          <w:szCs w:val="24"/>
        </w:rPr>
        <w:t>služebnost</w:t>
      </w:r>
      <w:r w:rsidR="003054C9">
        <w:rPr>
          <w:rFonts w:ascii="Times New Roman" w:hAnsi="Times New Roman" w:cs="Times New Roman"/>
          <w:sz w:val="24"/>
          <w:szCs w:val="24"/>
        </w:rPr>
        <w:t>í</w:t>
      </w:r>
      <w:r w:rsidR="00707ACE">
        <w:rPr>
          <w:rFonts w:ascii="Times New Roman" w:hAnsi="Times New Roman" w:cs="Times New Roman"/>
          <w:sz w:val="24"/>
          <w:szCs w:val="24"/>
        </w:rPr>
        <w:t xml:space="preserve"> z veřejného seznamu</w:t>
      </w:r>
      <w:r w:rsidR="00D65717" w:rsidRPr="00D65717">
        <w:rPr>
          <w:rFonts w:ascii="Times New Roman" w:hAnsi="Times New Roman" w:cs="Times New Roman"/>
          <w:sz w:val="24"/>
          <w:szCs w:val="24"/>
        </w:rPr>
        <w:t>. Smluvní pokutu se oprávněný zavazuje povinnému zaplatit do dvou týdnů od doručení vyúčtování smluvní pokuty. Uplatněním smluvní pokuty nebude dotčeno právo povinného na náhrady škody.</w:t>
      </w:r>
    </w:p>
    <w:p w:rsidR="00F37BDB" w:rsidRDefault="00F37BDB" w:rsidP="00F37BDB">
      <w:pPr>
        <w:tabs>
          <w:tab w:val="left" w:pos="567"/>
          <w:tab w:val="left" w:pos="1276"/>
          <w:tab w:val="left" w:pos="4395"/>
          <w:tab w:val="left" w:pos="5387"/>
        </w:tabs>
        <w:spacing w:after="60"/>
        <w:ind w:left="567" w:hanging="567"/>
        <w:jc w:val="both"/>
        <w:rPr>
          <w:rFonts w:ascii="Times New Roman" w:hAnsi="Times New Roman" w:cs="Times New Roman"/>
          <w:b/>
          <w:sz w:val="24"/>
          <w:szCs w:val="24"/>
        </w:rPr>
      </w:pPr>
      <w:r w:rsidRPr="00F37BDB">
        <w:rPr>
          <w:rFonts w:ascii="Times New Roman" w:hAnsi="Times New Roman" w:cs="Times New Roman"/>
          <w:b/>
          <w:sz w:val="24"/>
          <w:szCs w:val="24"/>
        </w:rPr>
        <w:t>I</w:t>
      </w:r>
      <w:r w:rsidR="00E37C2F">
        <w:rPr>
          <w:rFonts w:ascii="Times New Roman" w:hAnsi="Times New Roman" w:cs="Times New Roman"/>
          <w:b/>
          <w:sz w:val="24"/>
          <w:szCs w:val="24"/>
        </w:rPr>
        <w:t>II</w:t>
      </w:r>
      <w:r w:rsidRPr="00F37BDB">
        <w:rPr>
          <w:rFonts w:ascii="Times New Roman" w:hAnsi="Times New Roman" w:cs="Times New Roman"/>
          <w:b/>
          <w:sz w:val="24"/>
          <w:szCs w:val="24"/>
        </w:rPr>
        <w:t>. U k l á d á</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Radě města Plzně</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r w:rsidRPr="006D47CB">
        <w:rPr>
          <w:rFonts w:ascii="Times New Roman" w:hAnsi="Times New Roman" w:cs="Times New Roman"/>
          <w:sz w:val="24"/>
          <w:szCs w:val="24"/>
        </w:rPr>
        <w:t>zajistit plnění přijatého</w:t>
      </w:r>
      <w:r>
        <w:rPr>
          <w:rFonts w:ascii="Times New Roman" w:hAnsi="Times New Roman" w:cs="Times New Roman"/>
          <w:sz w:val="24"/>
          <w:szCs w:val="24"/>
        </w:rPr>
        <w:t xml:space="preserve"> usnesení dle bodu II. tohoto usnesení.</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Termín: 30. 6. 2015</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Zodpovídá:</w:t>
      </w:r>
      <w:r>
        <w:rPr>
          <w:rFonts w:ascii="Times New Roman" w:hAnsi="Times New Roman" w:cs="Times New Roman"/>
          <w:sz w:val="24"/>
          <w:szCs w:val="24"/>
        </w:rPr>
        <w:tab/>
        <w:t>Mgr. Šindelář</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Šimandl, CSc.</w:t>
      </w: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p>
    <w:p w:rsidR="00E37C2F" w:rsidRDefault="00E37C2F" w:rsidP="00E37C2F">
      <w:pPr>
        <w:tabs>
          <w:tab w:val="left" w:pos="567"/>
          <w:tab w:val="left" w:pos="1276"/>
          <w:tab w:val="left" w:pos="4395"/>
          <w:tab w:val="left" w:pos="5387"/>
        </w:tabs>
        <w:ind w:left="567" w:hanging="567"/>
        <w:jc w:val="both"/>
        <w:rPr>
          <w:rFonts w:ascii="Times New Roman" w:hAnsi="Times New Roman" w:cs="Times New Roman"/>
          <w:sz w:val="24"/>
          <w:szCs w:val="24"/>
        </w:rPr>
      </w:pP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Zprávu předkládá:</w:t>
      </w:r>
      <w:r>
        <w:rPr>
          <w:rFonts w:ascii="Times New Roman" w:hAnsi="Times New Roman" w:cs="Times New Roman"/>
          <w:sz w:val="24"/>
          <w:szCs w:val="24"/>
        </w:rPr>
        <w:tab/>
        <w:t>Mgr. P. Šindelář, nám. primátora</w:t>
      </w: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Zprávu zpracoval dne:</w:t>
      </w:r>
      <w:r>
        <w:rPr>
          <w:rFonts w:ascii="Times New Roman" w:hAnsi="Times New Roman" w:cs="Times New Roman"/>
          <w:sz w:val="24"/>
          <w:szCs w:val="24"/>
        </w:rPr>
        <w:tab/>
        <w:t>15. 8. 2014, D. Malínský, ORP MMP</w:t>
      </w: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Schůze ZMP se zúčastní:</w:t>
      </w:r>
      <w:r>
        <w:rPr>
          <w:rFonts w:ascii="Times New Roman" w:hAnsi="Times New Roman" w:cs="Times New Roman"/>
          <w:sz w:val="24"/>
          <w:szCs w:val="24"/>
        </w:rPr>
        <w:tab/>
        <w:t>Ing. V. Šimandl, CSc., vedoucí ORP MMP</w:t>
      </w: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p>
    <w:p w:rsidR="00E37C2F" w:rsidRDefault="00E37C2F" w:rsidP="00E37C2F">
      <w:pPr>
        <w:tabs>
          <w:tab w:val="left" w:pos="567"/>
          <w:tab w:val="left" w:pos="1276"/>
          <w:tab w:val="left" w:pos="3119"/>
          <w:tab w:val="left" w:pos="538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Obsah zprávy projednán s:</w:t>
      </w:r>
      <w:r>
        <w:rPr>
          <w:rFonts w:ascii="Times New Roman" w:hAnsi="Times New Roman" w:cs="Times New Roman"/>
          <w:sz w:val="24"/>
          <w:szCs w:val="24"/>
        </w:rPr>
        <w:tab/>
        <w:t xml:space="preserve">Ing. J. </w:t>
      </w:r>
      <w:proofErr w:type="spellStart"/>
      <w:r>
        <w:rPr>
          <w:rFonts w:ascii="Times New Roman" w:hAnsi="Times New Roman" w:cs="Times New Roman"/>
          <w:sz w:val="24"/>
          <w:szCs w:val="24"/>
        </w:rPr>
        <w:t>Kozohorským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ř</w:t>
      </w:r>
      <w:r w:rsidR="00972FCD">
        <w:rPr>
          <w:rFonts w:ascii="Times New Roman" w:hAnsi="Times New Roman" w:cs="Times New Roman"/>
          <w:sz w:val="24"/>
          <w:szCs w:val="24"/>
        </w:rPr>
        <w:t>ed</w:t>
      </w:r>
      <w:proofErr w:type="spellEnd"/>
      <w:r w:rsidR="00972FCD">
        <w:rPr>
          <w:rFonts w:ascii="Times New Roman" w:hAnsi="Times New Roman" w:cs="Times New Roman"/>
          <w:sz w:val="24"/>
          <w:szCs w:val="24"/>
        </w:rPr>
        <w:t>. TÚ MMP</w:t>
      </w:r>
      <w:r w:rsidR="00972FCD">
        <w:rPr>
          <w:rFonts w:ascii="Times New Roman" w:hAnsi="Times New Roman" w:cs="Times New Roman"/>
          <w:sz w:val="24"/>
          <w:szCs w:val="24"/>
        </w:rPr>
        <w:tab/>
        <w:t>souhlasí</w:t>
      </w:r>
    </w:p>
    <w:p w:rsidR="00E37C2F" w:rsidRDefault="00E37C2F" w:rsidP="00E37C2F">
      <w:pPr>
        <w:tabs>
          <w:tab w:val="left" w:pos="567"/>
          <w:tab w:val="left" w:pos="1276"/>
          <w:tab w:val="left" w:pos="3119"/>
          <w:tab w:val="left" w:pos="5387"/>
          <w:tab w:val="left" w:pos="6946"/>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Zveřejněno na úřední desce:</w:t>
      </w:r>
      <w:r>
        <w:rPr>
          <w:rFonts w:ascii="Times New Roman" w:hAnsi="Times New Roman" w:cs="Times New Roman"/>
          <w:sz w:val="24"/>
          <w:szCs w:val="24"/>
        </w:rPr>
        <w:tab/>
        <w:t>Nepodléhá zveřejnění dle zákona</w:t>
      </w:r>
    </w:p>
    <w:p w:rsidR="00E37C2F" w:rsidRDefault="00E37C2F" w:rsidP="00E37C2F">
      <w:pPr>
        <w:tabs>
          <w:tab w:val="left" w:pos="567"/>
          <w:tab w:val="left" w:pos="1276"/>
          <w:tab w:val="left" w:pos="3119"/>
          <w:tab w:val="left" w:pos="5387"/>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 128/2000 Sb., o obcích v platném</w:t>
      </w:r>
    </w:p>
    <w:p w:rsidR="00E37C2F" w:rsidRDefault="00E37C2F" w:rsidP="00E37C2F">
      <w:pPr>
        <w:tabs>
          <w:tab w:val="left" w:pos="567"/>
          <w:tab w:val="left" w:pos="1276"/>
          <w:tab w:val="left" w:pos="3119"/>
          <w:tab w:val="left" w:pos="4035"/>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znění</w:t>
      </w:r>
    </w:p>
    <w:p w:rsidR="00E37C2F" w:rsidRPr="00CF3ADF" w:rsidRDefault="00E37C2F" w:rsidP="00E37C2F">
      <w:pPr>
        <w:tabs>
          <w:tab w:val="left" w:pos="567"/>
          <w:tab w:val="left" w:pos="1276"/>
          <w:tab w:val="left" w:pos="3119"/>
          <w:tab w:val="left" w:pos="4035"/>
        </w:tabs>
        <w:ind w:left="567" w:hanging="567"/>
        <w:jc w:val="both"/>
        <w:rPr>
          <w:rFonts w:ascii="Times New Roman" w:hAnsi="Times New Roman" w:cs="Times New Roman"/>
          <w:sz w:val="24"/>
          <w:szCs w:val="24"/>
        </w:rPr>
      </w:pPr>
      <w:r>
        <w:rPr>
          <w:rFonts w:ascii="Times New Roman" w:hAnsi="Times New Roman" w:cs="Times New Roman"/>
          <w:sz w:val="24"/>
          <w:szCs w:val="24"/>
        </w:rPr>
        <w:t>Projednáno v RMP:</w:t>
      </w:r>
      <w:r>
        <w:rPr>
          <w:rFonts w:ascii="Times New Roman" w:hAnsi="Times New Roman" w:cs="Times New Roman"/>
          <w:sz w:val="24"/>
          <w:szCs w:val="24"/>
        </w:rPr>
        <w:tab/>
      </w:r>
      <w:r w:rsidRPr="00143924">
        <w:rPr>
          <w:rFonts w:ascii="Times New Roman" w:hAnsi="Times New Roman" w:cs="Times New Roman"/>
          <w:sz w:val="24"/>
          <w:szCs w:val="24"/>
        </w:rPr>
        <w:t xml:space="preserve">dne: </w:t>
      </w:r>
      <w:r>
        <w:rPr>
          <w:rFonts w:ascii="Times New Roman" w:hAnsi="Times New Roman" w:cs="Times New Roman"/>
          <w:sz w:val="24"/>
          <w:szCs w:val="24"/>
        </w:rPr>
        <w:t>14</w:t>
      </w:r>
      <w:r w:rsidRPr="00143924">
        <w:rPr>
          <w:rFonts w:ascii="Times New Roman" w:hAnsi="Times New Roman" w:cs="Times New Roman"/>
          <w:sz w:val="24"/>
          <w:szCs w:val="24"/>
        </w:rPr>
        <w:t xml:space="preserve">. </w:t>
      </w:r>
      <w:r>
        <w:rPr>
          <w:rFonts w:ascii="Times New Roman" w:hAnsi="Times New Roman" w:cs="Times New Roman"/>
          <w:sz w:val="24"/>
          <w:szCs w:val="24"/>
        </w:rPr>
        <w:t>8</w:t>
      </w:r>
      <w:r w:rsidRPr="00143924">
        <w:rPr>
          <w:rFonts w:ascii="Times New Roman" w:hAnsi="Times New Roman" w:cs="Times New Roman"/>
          <w:sz w:val="24"/>
          <w:szCs w:val="24"/>
        </w:rPr>
        <w:t>. 2014, č. usn.:</w:t>
      </w:r>
      <w:r w:rsidR="00972FCD">
        <w:rPr>
          <w:rFonts w:ascii="Times New Roman" w:hAnsi="Times New Roman" w:cs="Times New Roman"/>
          <w:sz w:val="24"/>
          <w:szCs w:val="24"/>
        </w:rPr>
        <w:t>865</w:t>
      </w:r>
      <w:bookmarkStart w:id="0" w:name="_GoBack"/>
      <w:bookmarkEnd w:id="0"/>
    </w:p>
    <w:p w:rsidR="00E37C2F" w:rsidRPr="00F37BDB" w:rsidRDefault="00E37C2F" w:rsidP="00F37BDB">
      <w:pPr>
        <w:tabs>
          <w:tab w:val="left" w:pos="567"/>
          <w:tab w:val="left" w:pos="1276"/>
          <w:tab w:val="left" w:pos="4395"/>
          <w:tab w:val="left" w:pos="5387"/>
        </w:tabs>
        <w:spacing w:after="60"/>
        <w:ind w:left="567" w:hanging="567"/>
        <w:jc w:val="both"/>
        <w:rPr>
          <w:rFonts w:ascii="Times New Roman" w:hAnsi="Times New Roman" w:cs="Times New Roman"/>
          <w:b/>
          <w:sz w:val="24"/>
          <w:szCs w:val="24"/>
        </w:rPr>
      </w:pPr>
    </w:p>
    <w:sectPr w:rsidR="00E37C2F" w:rsidRPr="00F37BDB" w:rsidSect="0023099B">
      <w:pgSz w:w="11906" w:h="16838"/>
      <w:pgMar w:top="1418"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386"/>
    <w:multiLevelType w:val="hybridMultilevel"/>
    <w:tmpl w:val="BDDC3C28"/>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BC40FAD"/>
    <w:multiLevelType w:val="hybridMultilevel"/>
    <w:tmpl w:val="2ED4C3A8"/>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54074F1E"/>
    <w:multiLevelType w:val="hybridMultilevel"/>
    <w:tmpl w:val="EB5817DE"/>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5881095A"/>
    <w:multiLevelType w:val="hybridMultilevel"/>
    <w:tmpl w:val="F670E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855DD1"/>
    <w:multiLevelType w:val="hybridMultilevel"/>
    <w:tmpl w:val="D33AF6A6"/>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5E732B30"/>
    <w:multiLevelType w:val="hybridMultilevel"/>
    <w:tmpl w:val="085AAF1A"/>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6AD96551"/>
    <w:multiLevelType w:val="hybridMultilevel"/>
    <w:tmpl w:val="42844F94"/>
    <w:lvl w:ilvl="0" w:tplc="EB967940">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75"/>
    <w:rsid w:val="000C59E4"/>
    <w:rsid w:val="000D5ADC"/>
    <w:rsid w:val="0014055E"/>
    <w:rsid w:val="00147214"/>
    <w:rsid w:val="00183275"/>
    <w:rsid w:val="001B30CF"/>
    <w:rsid w:val="0023099B"/>
    <w:rsid w:val="00243F95"/>
    <w:rsid w:val="00261975"/>
    <w:rsid w:val="002F4A86"/>
    <w:rsid w:val="0030404F"/>
    <w:rsid w:val="003054C9"/>
    <w:rsid w:val="0033776F"/>
    <w:rsid w:val="00342A82"/>
    <w:rsid w:val="00367A97"/>
    <w:rsid w:val="003A4D87"/>
    <w:rsid w:val="003C51F2"/>
    <w:rsid w:val="003D11CD"/>
    <w:rsid w:val="003D4683"/>
    <w:rsid w:val="003D6956"/>
    <w:rsid w:val="003E5262"/>
    <w:rsid w:val="00424903"/>
    <w:rsid w:val="00434061"/>
    <w:rsid w:val="00447138"/>
    <w:rsid w:val="0047701F"/>
    <w:rsid w:val="00490BCF"/>
    <w:rsid w:val="00496F1C"/>
    <w:rsid w:val="00497DBD"/>
    <w:rsid w:val="004F5EF2"/>
    <w:rsid w:val="00584D11"/>
    <w:rsid w:val="00606694"/>
    <w:rsid w:val="0061646C"/>
    <w:rsid w:val="006434D6"/>
    <w:rsid w:val="00707ACE"/>
    <w:rsid w:val="007149C7"/>
    <w:rsid w:val="00744668"/>
    <w:rsid w:val="00746D02"/>
    <w:rsid w:val="00756E54"/>
    <w:rsid w:val="007842AD"/>
    <w:rsid w:val="007D5654"/>
    <w:rsid w:val="007F0288"/>
    <w:rsid w:val="00827FA4"/>
    <w:rsid w:val="0087756D"/>
    <w:rsid w:val="008E080C"/>
    <w:rsid w:val="00906956"/>
    <w:rsid w:val="009545B6"/>
    <w:rsid w:val="009546B4"/>
    <w:rsid w:val="00972FCD"/>
    <w:rsid w:val="009E031D"/>
    <w:rsid w:val="00AA22E0"/>
    <w:rsid w:val="00AB4C96"/>
    <w:rsid w:val="00B272E3"/>
    <w:rsid w:val="00B56E55"/>
    <w:rsid w:val="00BA2721"/>
    <w:rsid w:val="00C13796"/>
    <w:rsid w:val="00C20172"/>
    <w:rsid w:val="00C45926"/>
    <w:rsid w:val="00C574FE"/>
    <w:rsid w:val="00C757C0"/>
    <w:rsid w:val="00C84B20"/>
    <w:rsid w:val="00CD713F"/>
    <w:rsid w:val="00CD7709"/>
    <w:rsid w:val="00CE3486"/>
    <w:rsid w:val="00CF3ADF"/>
    <w:rsid w:val="00CF5877"/>
    <w:rsid w:val="00D02218"/>
    <w:rsid w:val="00D3715C"/>
    <w:rsid w:val="00D37D64"/>
    <w:rsid w:val="00D65717"/>
    <w:rsid w:val="00D832FE"/>
    <w:rsid w:val="00DA2628"/>
    <w:rsid w:val="00DB03F7"/>
    <w:rsid w:val="00DC018F"/>
    <w:rsid w:val="00E06142"/>
    <w:rsid w:val="00E21838"/>
    <w:rsid w:val="00E23CEA"/>
    <w:rsid w:val="00E3398E"/>
    <w:rsid w:val="00E37C2F"/>
    <w:rsid w:val="00E95E4D"/>
    <w:rsid w:val="00EA1D19"/>
    <w:rsid w:val="00EF0087"/>
    <w:rsid w:val="00F04389"/>
    <w:rsid w:val="00F04878"/>
    <w:rsid w:val="00F05D51"/>
    <w:rsid w:val="00F265A2"/>
    <w:rsid w:val="00F316B5"/>
    <w:rsid w:val="00F37BDB"/>
    <w:rsid w:val="00F439A5"/>
    <w:rsid w:val="00F47D27"/>
    <w:rsid w:val="00F50AA4"/>
    <w:rsid w:val="00F82279"/>
    <w:rsid w:val="00F965E6"/>
    <w:rsid w:val="00FF7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214"/>
    <w:pPr>
      <w:ind w:left="720"/>
      <w:contextualSpacing/>
    </w:pPr>
  </w:style>
  <w:style w:type="paragraph" w:styleId="Textbubliny">
    <w:name w:val="Balloon Text"/>
    <w:basedOn w:val="Normln"/>
    <w:link w:val="TextbublinyChar"/>
    <w:uiPriority w:val="99"/>
    <w:semiHidden/>
    <w:unhideWhenUsed/>
    <w:rsid w:val="00BA2721"/>
    <w:rPr>
      <w:rFonts w:ascii="Tahoma" w:hAnsi="Tahoma" w:cs="Tahoma"/>
      <w:sz w:val="16"/>
      <w:szCs w:val="16"/>
    </w:rPr>
  </w:style>
  <w:style w:type="character" w:customStyle="1" w:styleId="TextbublinyChar">
    <w:name w:val="Text bubliny Char"/>
    <w:basedOn w:val="Standardnpsmoodstavce"/>
    <w:link w:val="Textbubliny"/>
    <w:uiPriority w:val="99"/>
    <w:semiHidden/>
    <w:rsid w:val="00BA2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214"/>
    <w:pPr>
      <w:ind w:left="720"/>
      <w:contextualSpacing/>
    </w:pPr>
  </w:style>
  <w:style w:type="paragraph" w:styleId="Textbubliny">
    <w:name w:val="Balloon Text"/>
    <w:basedOn w:val="Normln"/>
    <w:link w:val="TextbublinyChar"/>
    <w:uiPriority w:val="99"/>
    <w:semiHidden/>
    <w:unhideWhenUsed/>
    <w:rsid w:val="00BA2721"/>
    <w:rPr>
      <w:rFonts w:ascii="Tahoma" w:hAnsi="Tahoma" w:cs="Tahoma"/>
      <w:sz w:val="16"/>
      <w:szCs w:val="16"/>
    </w:rPr>
  </w:style>
  <w:style w:type="character" w:customStyle="1" w:styleId="TextbublinyChar">
    <w:name w:val="Text bubliny Char"/>
    <w:basedOn w:val="Standardnpsmoodstavce"/>
    <w:link w:val="Textbubliny"/>
    <w:uiPriority w:val="99"/>
    <w:semiHidden/>
    <w:rsid w:val="00BA2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8476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Malínský David</dc:creator>
  <cp:lastModifiedBy>Malínský David</cp:lastModifiedBy>
  <cp:revision>3</cp:revision>
  <cp:lastPrinted>2014-08-01T08:48:00Z</cp:lastPrinted>
  <dcterms:created xsi:type="dcterms:W3CDTF">2014-08-15T09:46:00Z</dcterms:created>
  <dcterms:modified xsi:type="dcterms:W3CDTF">2014-08-25T10:58:00Z</dcterms:modified>
</cp:coreProperties>
</file>