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76" w:rsidRPr="00544BE3" w:rsidRDefault="00C66776" w:rsidP="00044520">
      <w:pPr>
        <w:pStyle w:val="vlevo"/>
      </w:pPr>
      <w:r w:rsidRPr="00544BE3">
        <w:t>KNM</w:t>
      </w:r>
      <w:r>
        <w:t xml:space="preserve"> RMP</w:t>
      </w:r>
      <w:r w:rsidRPr="00544BE3">
        <w:t xml:space="preserve"> </w:t>
      </w:r>
      <w:r>
        <w:t xml:space="preserve">byly dne </w:t>
      </w:r>
      <w:r w:rsidR="00044520">
        <w:t>20. 5.</w:t>
      </w:r>
      <w:r>
        <w:t xml:space="preserve"> 2014 navrženy tyto varianty</w:t>
      </w:r>
      <w:r w:rsidRPr="00544BE3">
        <w:t>:</w:t>
      </w:r>
    </w:p>
    <w:p w:rsidR="00C66776" w:rsidRDefault="00C66776" w:rsidP="00044520">
      <w:pPr>
        <w:pStyle w:val="vlevo"/>
      </w:pPr>
    </w:p>
    <w:p w:rsidR="00C66776" w:rsidRDefault="00C66776" w:rsidP="00044520">
      <w:pPr>
        <w:pStyle w:val="vlevo"/>
      </w:pPr>
    </w:p>
    <w:p w:rsidR="00044520" w:rsidRPr="00044520" w:rsidRDefault="00044520" w:rsidP="0004452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44520">
        <w:rPr>
          <w:rFonts w:ascii="Times New Roman" w:hAnsi="Times New Roman" w:cs="Times New Roman"/>
          <w:sz w:val="24"/>
          <w:szCs w:val="24"/>
        </w:rPr>
        <w:t>Varianta A)</w:t>
      </w:r>
      <w:r w:rsidRPr="00044520">
        <w:rPr>
          <w:rFonts w:ascii="Times New Roman" w:hAnsi="Times New Roman" w:cs="Times New Roman"/>
          <w:sz w:val="24"/>
          <w:szCs w:val="24"/>
        </w:rPr>
        <w:tab/>
        <w:t>přímý prodej</w:t>
      </w:r>
    </w:p>
    <w:p w:rsidR="00044520" w:rsidRPr="00044520" w:rsidRDefault="00044520" w:rsidP="0004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4520">
        <w:rPr>
          <w:rFonts w:ascii="Times New Roman" w:hAnsi="Times New Roman" w:cs="Times New Roman"/>
          <w:sz w:val="24"/>
          <w:szCs w:val="24"/>
        </w:rPr>
        <w:t xml:space="preserve">římý prodej volné bytové jednotky č. 934/5 (bytu č. 40) nacházející se v domě v Plzni, Havlíčkova č. </w:t>
      </w:r>
      <w:proofErr w:type="spellStart"/>
      <w:r w:rsidRPr="000445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4520">
        <w:rPr>
          <w:rFonts w:ascii="Times New Roman" w:hAnsi="Times New Roman" w:cs="Times New Roman"/>
          <w:sz w:val="24"/>
          <w:szCs w:val="24"/>
        </w:rPr>
        <w:t>. 22, o velikosti 1+1, kvalitě snížené, o celkové podlahové ploše 72,35 m</w:t>
      </w:r>
      <w:r w:rsidRPr="00044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520">
        <w:rPr>
          <w:rFonts w:ascii="Times New Roman" w:hAnsi="Times New Roman" w:cs="Times New Roman"/>
          <w:sz w:val="24"/>
          <w:szCs w:val="24"/>
        </w:rPr>
        <w:t>, v 2. nadzemním podlaží domu sestávajícího z č. p. 934 – Havlíčkova č. </w:t>
      </w:r>
      <w:proofErr w:type="spellStart"/>
      <w:r w:rsidRPr="000445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4520">
        <w:rPr>
          <w:rFonts w:ascii="Times New Roman" w:hAnsi="Times New Roman" w:cs="Times New Roman"/>
          <w:sz w:val="24"/>
          <w:szCs w:val="24"/>
        </w:rPr>
        <w:t xml:space="preserve">. 22, se stavební parcelou č. </w:t>
      </w:r>
      <w:proofErr w:type="spellStart"/>
      <w:r w:rsidRPr="0004452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44520">
        <w:rPr>
          <w:rFonts w:ascii="Times New Roman" w:hAnsi="Times New Roman" w:cs="Times New Roman"/>
          <w:sz w:val="24"/>
          <w:szCs w:val="24"/>
        </w:rPr>
        <w:t>. 5989, vše evidováno v katastrálním území Plzeň, část obce Jižní Předměstí, u Katastrálního úřadu pro Plzeňský kraj, katastrální pracoviště Plzeň – město, panu Stanislavu Peroutkovi, r. č. 770723/2027, bytem v Plzni, Havlíčkova 22:</w:t>
      </w:r>
    </w:p>
    <w:p w:rsidR="00044520" w:rsidRPr="00044520" w:rsidRDefault="00044520" w:rsidP="000445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520">
        <w:rPr>
          <w:rFonts w:ascii="Times New Roman" w:hAnsi="Times New Roman" w:cs="Times New Roman"/>
          <w:sz w:val="24"/>
          <w:szCs w:val="24"/>
        </w:rPr>
        <w:t>min. cena dle „Zásad II prodeje“</w:t>
      </w:r>
    </w:p>
    <w:p w:rsidR="00044520" w:rsidRPr="00044520" w:rsidRDefault="00044520" w:rsidP="00044520">
      <w:pPr>
        <w:pStyle w:val="vlevo"/>
      </w:pPr>
      <w:r>
        <w:tab/>
      </w:r>
      <w:r w:rsidRPr="00044520">
        <w:t>za cenu stanovenou součtem:</w:t>
      </w:r>
    </w:p>
    <w:p w:rsidR="00044520" w:rsidRPr="00044520" w:rsidRDefault="00044520" w:rsidP="00044520">
      <w:pPr>
        <w:pStyle w:val="vlevo"/>
      </w:pPr>
      <w:r>
        <w:tab/>
      </w:r>
      <w:r w:rsidRPr="00044520">
        <w:t>násobku 1 613,- Kč x podlahová plocha bytové jednotky v m</w:t>
      </w:r>
      <w:r w:rsidRPr="00044520">
        <w:rPr>
          <w:vertAlign w:val="superscript"/>
        </w:rPr>
        <w:t>2</w:t>
      </w:r>
      <w:r w:rsidRPr="00044520">
        <w:t xml:space="preserve">, </w:t>
      </w:r>
    </w:p>
    <w:p w:rsidR="00044520" w:rsidRPr="00044520" w:rsidRDefault="00044520" w:rsidP="00044520">
      <w:pPr>
        <w:pStyle w:val="vlevo"/>
      </w:pPr>
      <w:r>
        <w:tab/>
        <w:t>násobku</w:t>
      </w:r>
      <w:r>
        <w:tab/>
      </w:r>
      <w:r>
        <w:tab/>
        <w:t xml:space="preserve"> </w:t>
      </w:r>
      <w:r w:rsidRPr="00044520">
        <w:t>20,00 Kč x podlahová plocha bytové jednotky v m</w:t>
      </w:r>
      <w:r w:rsidRPr="00044520">
        <w:rPr>
          <w:vertAlign w:val="superscript"/>
        </w:rPr>
        <w:t>2</w:t>
      </w:r>
      <w:r w:rsidRPr="00044520">
        <w:t>,</w:t>
      </w:r>
    </w:p>
    <w:p w:rsidR="00044520" w:rsidRPr="00044520" w:rsidRDefault="00044520" w:rsidP="00044520">
      <w:pPr>
        <w:pStyle w:val="vlevo"/>
        <w:rPr>
          <w:vertAlign w:val="superscript"/>
        </w:rPr>
      </w:pPr>
      <w:r>
        <w:tab/>
      </w:r>
      <w:r w:rsidRPr="00044520">
        <w:t xml:space="preserve">a ceny za podíl na nezastavěné části pozemku </w:t>
      </w:r>
      <w:proofErr w:type="spellStart"/>
      <w:proofErr w:type="gramStart"/>
      <w:r w:rsidRPr="00044520">
        <w:t>parc</w:t>
      </w:r>
      <w:proofErr w:type="gramEnd"/>
      <w:r w:rsidRPr="00044520">
        <w:t>.</w:t>
      </w:r>
      <w:proofErr w:type="gramStart"/>
      <w:r w:rsidRPr="00044520">
        <w:t>č</w:t>
      </w:r>
      <w:proofErr w:type="spellEnd"/>
      <w:r w:rsidRPr="00044520">
        <w:t>.</w:t>
      </w:r>
      <w:proofErr w:type="gramEnd"/>
      <w:r w:rsidRPr="00044520">
        <w:t xml:space="preserve"> 5989 o výměře 132 m</w:t>
      </w:r>
      <w:r w:rsidRPr="00044520">
        <w:rPr>
          <w:vertAlign w:val="superscript"/>
        </w:rPr>
        <w:t>2</w:t>
      </w:r>
      <w:r w:rsidRPr="00044520">
        <w:t>, k. </w:t>
      </w:r>
      <w:proofErr w:type="spellStart"/>
      <w:r w:rsidRPr="00044520">
        <w:t>ú.</w:t>
      </w:r>
      <w:proofErr w:type="spellEnd"/>
      <w:r w:rsidRPr="00044520">
        <w:t> Plzeň, tj.</w:t>
      </w:r>
      <w:r>
        <w:t> </w:t>
      </w:r>
      <w:r w:rsidRPr="00044520">
        <w:t xml:space="preserve">24 594,- Kč. </w:t>
      </w:r>
    </w:p>
    <w:p w:rsidR="00044520" w:rsidRPr="00044520" w:rsidRDefault="00044520" w:rsidP="00044520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4520">
        <w:rPr>
          <w:rFonts w:ascii="Times New Roman" w:hAnsi="Times New Roman" w:cs="Times New Roman"/>
          <w:sz w:val="24"/>
          <w:szCs w:val="24"/>
        </w:rPr>
        <w:t>Celková kupní cena, vč. adekvátního spoluvlastnického podílu ke společným částem domu a k pozemku, činí 142 742,- Kč a bude uhrazena jednorázově, před podpisem kupní smlouvy.</w:t>
      </w:r>
    </w:p>
    <w:p w:rsidR="00044520" w:rsidRPr="00044520" w:rsidRDefault="00044520" w:rsidP="000445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520">
        <w:rPr>
          <w:rFonts w:ascii="Times New Roman" w:hAnsi="Times New Roman" w:cs="Times New Roman"/>
          <w:sz w:val="24"/>
          <w:szCs w:val="24"/>
        </w:rPr>
        <w:t>dle znaleckého posudku - cena v místě a čase obvyklá</w:t>
      </w:r>
    </w:p>
    <w:p w:rsidR="00044520" w:rsidRPr="00044520" w:rsidRDefault="00044520" w:rsidP="000445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4520">
        <w:rPr>
          <w:rFonts w:ascii="Times New Roman" w:hAnsi="Times New Roman" w:cs="Times New Roman"/>
          <w:sz w:val="24"/>
          <w:szCs w:val="24"/>
        </w:rPr>
        <w:t>za celkovou kupní cenu ve výši 640 000,- Kč (cena vč. adekvátního spoluvlastnického podílu ke společným částem domu a k pozemku). Kupní cena bude uhrazena jednorázově, před podpisem kupní smlouvy.</w:t>
      </w:r>
    </w:p>
    <w:p w:rsidR="00044520" w:rsidRPr="00044520" w:rsidRDefault="00044520" w:rsidP="00044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520" w:rsidRPr="00044520" w:rsidRDefault="00044520" w:rsidP="00044520">
      <w:pPr>
        <w:jc w:val="both"/>
        <w:rPr>
          <w:rFonts w:ascii="Times New Roman" w:hAnsi="Times New Roman" w:cs="Times New Roman"/>
          <w:sz w:val="24"/>
          <w:szCs w:val="24"/>
        </w:rPr>
      </w:pPr>
      <w:r w:rsidRPr="00044520">
        <w:rPr>
          <w:rFonts w:ascii="Times New Roman" w:hAnsi="Times New Roman" w:cs="Times New Roman"/>
          <w:sz w:val="24"/>
          <w:szCs w:val="24"/>
        </w:rPr>
        <w:t>Varianta B) městská soutěž</w:t>
      </w:r>
    </w:p>
    <w:p w:rsidR="00044520" w:rsidRPr="00044520" w:rsidRDefault="00044520" w:rsidP="0004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44520">
        <w:rPr>
          <w:rFonts w:ascii="Times New Roman" w:hAnsi="Times New Roman" w:cs="Times New Roman"/>
          <w:sz w:val="24"/>
          <w:szCs w:val="24"/>
        </w:rPr>
        <w:t>rodej bytové jednotky č. 934/5 (bytu č. 40) nacházející se v domě v Plzni, Havlíčkova č.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445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4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4520">
        <w:rPr>
          <w:rFonts w:ascii="Times New Roman" w:hAnsi="Times New Roman" w:cs="Times New Roman"/>
          <w:sz w:val="24"/>
          <w:szCs w:val="24"/>
        </w:rPr>
        <w:t>22, o velikosti 1+1, kvalitě snížené, o celkové podlahové ploše 72,35 m</w:t>
      </w:r>
      <w:r w:rsidRPr="00044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520">
        <w:rPr>
          <w:rFonts w:ascii="Times New Roman" w:hAnsi="Times New Roman" w:cs="Times New Roman"/>
          <w:sz w:val="24"/>
          <w:szCs w:val="24"/>
        </w:rPr>
        <w:t>, v 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44520">
        <w:rPr>
          <w:rFonts w:ascii="Times New Roman" w:hAnsi="Times New Roman" w:cs="Times New Roman"/>
          <w:sz w:val="24"/>
          <w:szCs w:val="24"/>
        </w:rPr>
        <w:t>nadzemním podlaží domu sestávajícího z č. p. 934 – Havlíčkova č. </w:t>
      </w:r>
      <w:proofErr w:type="spellStart"/>
      <w:r w:rsidRPr="000445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44520">
        <w:rPr>
          <w:rFonts w:ascii="Times New Roman" w:hAnsi="Times New Roman" w:cs="Times New Roman"/>
          <w:sz w:val="24"/>
          <w:szCs w:val="24"/>
        </w:rPr>
        <w:t xml:space="preserve">. 22, se stavební parcelou č. </w:t>
      </w:r>
      <w:proofErr w:type="spellStart"/>
      <w:r w:rsidRPr="0004452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44520">
        <w:rPr>
          <w:rFonts w:ascii="Times New Roman" w:hAnsi="Times New Roman" w:cs="Times New Roman"/>
          <w:sz w:val="24"/>
          <w:szCs w:val="24"/>
        </w:rPr>
        <w:t>. 5989, vše evidováno v katastrálním území Plzeň, část obce Jižní Předměstí, u Katastrálního úřadu pro Plzeňský kraj, katastrální pracoviště Plzeň – město, dle Řádu městské soutěže, veřejnou obálkovou metodou pro neurčitý okruh zájemců, za minimální vyvolávací cenu ve výši 1 613,- Kč/m</w:t>
      </w:r>
      <w:r w:rsidRPr="000445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4520">
        <w:rPr>
          <w:rFonts w:ascii="Times New Roman" w:hAnsi="Times New Roman" w:cs="Times New Roman"/>
          <w:sz w:val="24"/>
          <w:szCs w:val="24"/>
        </w:rPr>
        <w:t xml:space="preserve"> (vyvolávací cena jednotky vč. ceny za podíl na pozemku tak činí celkem 142 742,­ Kč). </w:t>
      </w:r>
    </w:p>
    <w:p w:rsidR="00044520" w:rsidRPr="00044520" w:rsidRDefault="00044520" w:rsidP="000445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520">
        <w:rPr>
          <w:rFonts w:ascii="Times New Roman" w:hAnsi="Times New Roman" w:cs="Times New Roman"/>
          <w:sz w:val="24"/>
          <w:szCs w:val="24"/>
        </w:rPr>
        <w:t>Spolu s vlastnickým právem k tomuto bytu přejdou i adekvátní spoluvlastnické podíly ke společným částem předmětného domu a k souvisejícímu pozemku, a to ve výši 990/10000.</w:t>
      </w:r>
    </w:p>
    <w:sectPr w:rsidR="00044520" w:rsidRPr="00044520" w:rsidSect="00C6677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05F"/>
    <w:multiLevelType w:val="hybridMultilevel"/>
    <w:tmpl w:val="7370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6"/>
    <w:rsid w:val="00044520"/>
    <w:rsid w:val="00272FA1"/>
    <w:rsid w:val="00C66776"/>
    <w:rsid w:val="00E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044520"/>
    <w:pPr>
      <w:tabs>
        <w:tab w:val="left" w:pos="284"/>
        <w:tab w:val="left" w:pos="993"/>
        <w:tab w:val="left" w:pos="113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04452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levo">
    <w:name w:val="vlevo"/>
    <w:basedOn w:val="Normln"/>
    <w:link w:val="vlevoChar"/>
    <w:autoRedefine/>
    <w:rsid w:val="00044520"/>
    <w:pPr>
      <w:tabs>
        <w:tab w:val="left" w:pos="284"/>
        <w:tab w:val="left" w:pos="993"/>
        <w:tab w:val="left" w:pos="113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vlevoChar">
    <w:name w:val="vlevo Char"/>
    <w:link w:val="vlevo"/>
    <w:locked/>
    <w:rsid w:val="0004452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Kožíšková Lenka</dc:creator>
  <cp:lastModifiedBy>Kožíšková Lenka</cp:lastModifiedBy>
  <cp:revision>2</cp:revision>
  <dcterms:created xsi:type="dcterms:W3CDTF">2014-07-24T12:53:00Z</dcterms:created>
  <dcterms:modified xsi:type="dcterms:W3CDTF">2014-07-24T12:53:00Z</dcterms:modified>
</cp:coreProperties>
</file>