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1930853598"/>
        <w:lock w:val="sdtContentLocked"/>
        <w:placeholder>
          <w:docPart w:val="273ABD95E20B42E590744D8799D8A0E6"/>
        </w:placeholder>
        <w:text/>
      </w:sdtPr>
      <w:sdtEndPr/>
      <w:sdtContent>
        <w:p w:rsidR="00856FA8" w:rsidRPr="00F75F22" w:rsidRDefault="006F50C3" w:rsidP="007D38DB">
          <w:pPr>
            <w:pStyle w:val="Nadpis1"/>
          </w:pPr>
          <w:r w:rsidRPr="00EC3370">
            <w:t>DŮVODOVÁ ZPRÁVA</w:t>
          </w:r>
        </w:p>
      </w:sdtContent>
    </w:sdt>
    <w:p w:rsidR="00C2410E" w:rsidRDefault="00856FA8" w:rsidP="007806CC">
      <w:pPr>
        <w:pStyle w:val="Nadpis3"/>
      </w:pPr>
      <w:r>
        <w:t>Název problému a jeho charakteristika</w:t>
      </w:r>
    </w:p>
    <w:p w:rsidR="00D13CF0" w:rsidRDefault="00D13CF0" w:rsidP="00D13CF0">
      <w:r>
        <w:t>Předkládaná novela Statutu města (</w:t>
      </w:r>
      <w:r w:rsidRPr="007631E7">
        <w:rPr>
          <w:iCs/>
        </w:rPr>
        <w:t>dále jen „Statut“</w:t>
      </w:r>
      <w:r>
        <w:t xml:space="preserve">) obsahuje zejména změnu v přerozdělování </w:t>
      </w:r>
      <w:r w:rsidRPr="006A134C">
        <w:t>příjmů z odvodu z loterií a jiných podobných her</w:t>
      </w:r>
      <w:r>
        <w:t xml:space="preserve"> v rámci města, úpravu specifikace městského znaku a úpravu</w:t>
      </w:r>
      <w:r w:rsidRPr="009D3733">
        <w:t xml:space="preserve"> přílohy č. 3, která vymezuje majetek svěřený městským obvodům do jejich trvalé správy.</w:t>
      </w:r>
    </w:p>
    <w:p w:rsidR="00257B66" w:rsidRPr="00257B66" w:rsidRDefault="00257B66" w:rsidP="000E5047"/>
    <w:p w:rsidR="00257B66" w:rsidRPr="00257B66" w:rsidRDefault="00856FA8" w:rsidP="00257B66">
      <w:pPr>
        <w:pStyle w:val="Nadpis3"/>
      </w:pPr>
      <w:r>
        <w:t>Konstatování současného stavu a jeho analýza</w:t>
      </w:r>
    </w:p>
    <w:p w:rsidR="00D13CF0" w:rsidRDefault="00D13CF0" w:rsidP="00D13CF0">
      <w:r>
        <w:t>K článku 1</w:t>
      </w:r>
    </w:p>
    <w:p w:rsidR="00D13CF0" w:rsidRDefault="00D13CF0" w:rsidP="00D13CF0"/>
    <w:p w:rsidR="00D13CF0" w:rsidRPr="00D13CF0" w:rsidRDefault="00D13CF0" w:rsidP="00D13CF0">
      <w:pPr>
        <w:rPr>
          <w:u w:val="single"/>
        </w:rPr>
      </w:pPr>
      <w:r w:rsidRPr="00D13CF0">
        <w:rPr>
          <w:u w:val="single"/>
        </w:rPr>
        <w:t>K bodům 1. a 2.:</w:t>
      </w:r>
    </w:p>
    <w:p w:rsidR="00D13CF0" w:rsidRDefault="00D13CF0" w:rsidP="00D13CF0">
      <w:r>
        <w:t>Text Statutu města se dává do souladu se zákonem č. 309/1999 Sb., o Sbírce zákonů a o </w:t>
      </w:r>
      <w:r w:rsidRPr="006A134C">
        <w:t>Sbírce mezinárodních smluv</w:t>
      </w:r>
      <w:r>
        <w:t xml:space="preserve">, v platném znění, podle kterého je město Plzeň povinno vést jen Sbírku zákonů a nikoli i Sbírku mezinárodních smluv. Povinnost vést Sbírku mezinárodních smluv a </w:t>
      </w:r>
      <w:r w:rsidRPr="006A134C">
        <w:t xml:space="preserve">umožnit </w:t>
      </w:r>
      <w:r>
        <w:t xml:space="preserve">do ní každému </w:t>
      </w:r>
      <w:r w:rsidRPr="006A134C">
        <w:t xml:space="preserve">v pracovních dnech </w:t>
      </w:r>
      <w:r>
        <w:t>nahlížet mají dle § 13 tohoto zákona již jen k</w:t>
      </w:r>
      <w:r w:rsidRPr="006A134C">
        <w:t>raje a hlavní město Praha</w:t>
      </w:r>
      <w:r>
        <w:t>.</w:t>
      </w:r>
    </w:p>
    <w:p w:rsidR="00D13CF0" w:rsidRPr="00D13CF0" w:rsidRDefault="00D13CF0" w:rsidP="00D13CF0">
      <w:pPr>
        <w:rPr>
          <w:u w:val="single"/>
        </w:rPr>
      </w:pPr>
      <w:r w:rsidRPr="00D13CF0">
        <w:rPr>
          <w:u w:val="single"/>
        </w:rPr>
        <w:t>K bodu 3.:</w:t>
      </w:r>
    </w:p>
    <w:p w:rsidR="00D13CF0" w:rsidRPr="00585E3D" w:rsidRDefault="00D13CF0" w:rsidP="00D13CF0">
      <w:r w:rsidRPr="00585E3D">
        <w:t>Do roku 2014 v souladu se Statutem města náležel městským obvodům podíl na příjmech z odvodu z loterií a jiných podobných her převedených městu podle zvláštního zákona. Tento podíl včetně  stanovení mechanismu převodů  během roku byl každoročně specifikován v dokumentu Zásady sestavení rozpočtu a</w:t>
      </w:r>
      <w:r>
        <w:t xml:space="preserve"> usnesením Zastupitelstva města Plzně</w:t>
      </w:r>
      <w:r w:rsidRPr="00585E3D">
        <w:t xml:space="preserve"> upravující</w:t>
      </w:r>
      <w:r>
        <w:t>m</w:t>
      </w:r>
      <w:r w:rsidRPr="00585E3D">
        <w:t xml:space="preserve"> finanční vztah. Příjmy městských obvodů z oblasti hazardu byly tudíž přímo závislé na příjmech města v rozdělení dle počtu přístrojů na území jednotlivých městských obvodů.  Vzhledem k tomu, že nelze dlouhodobě predikovat vývoj příjmů z odvodu z loterií a jiných podobných her do rozpočtu města díky liknavému postupu Ministerstva financí při rušení povolení k provozování loterií a jiných podobných her v souvislosti s důvody vyplývajícími z Nálezu Ústavního soudu a stále diskutovanému referendu s nulovou tolerancí k hazardu na území města, byla schválena v rámci finan</w:t>
      </w:r>
      <w:r>
        <w:t>čního vztahu rozpočtu města k městským obvodům</w:t>
      </w:r>
      <w:r w:rsidRPr="00585E3D">
        <w:t xml:space="preserve"> pro období  2015 – 2018 kompenzace tohoto podílu formou fixní částky, tzn. bez vazby na celkové příjmy m</w:t>
      </w:r>
      <w:r>
        <w:t>ěsta v oblasti hazardu (viz usnesení</w:t>
      </w:r>
      <w:r w:rsidRPr="00585E3D">
        <w:t xml:space="preserve"> </w:t>
      </w:r>
      <w:r>
        <w:t>Zastupitelstva města Plzně</w:t>
      </w:r>
      <w:r w:rsidRPr="00585E3D">
        <w:t xml:space="preserve"> č. 295 ze dne 12. 6. 2014). V rámci Zásad pro sestavení rozpočtu pro období 2015 – 2018 byl dále schválen mechanismus převodu ve výši 1/12 rozpoč</w:t>
      </w:r>
      <w:r>
        <w:t>tované částky měsíčně (viz usnesení</w:t>
      </w:r>
      <w:r w:rsidRPr="00585E3D">
        <w:t xml:space="preserve"> R</w:t>
      </w:r>
      <w:r>
        <w:t xml:space="preserve">ady města </w:t>
      </w:r>
      <w:r w:rsidRPr="00585E3D">
        <w:t>P</w:t>
      </w:r>
      <w:r>
        <w:t>lzně</w:t>
      </w:r>
      <w:r w:rsidRPr="00585E3D">
        <w:t xml:space="preserve"> č. 705 ze dne 19. 6. 2014). Vzhledem k výše uvedenému lze charakter převodu považovat jako tok specifikovaný v čl</w:t>
      </w:r>
      <w:r>
        <w:t xml:space="preserve">ánku 28a odst. 7. </w:t>
      </w:r>
      <w:r w:rsidRPr="00585E3D">
        <w:t>bod</w:t>
      </w:r>
      <w:r>
        <w:t>u</w:t>
      </w:r>
      <w:r w:rsidRPr="00585E3D">
        <w:t xml:space="preserve"> b)</w:t>
      </w:r>
      <w:r>
        <w:t xml:space="preserve"> Statutu města</w:t>
      </w:r>
      <w:r w:rsidRPr="00585E3D">
        <w:t>.</w:t>
      </w:r>
    </w:p>
    <w:p w:rsidR="00D13CF0" w:rsidRPr="0053562A" w:rsidRDefault="00D13CF0" w:rsidP="00D13CF0">
      <w:r w:rsidRPr="00D13CF0">
        <w:rPr>
          <w:u w:val="single"/>
        </w:rPr>
        <w:t>K bodu 4</w:t>
      </w:r>
      <w:r>
        <w:t>.:</w:t>
      </w:r>
    </w:p>
    <w:p w:rsidR="00D13CF0" w:rsidRPr="00123B6B" w:rsidRDefault="00D13CF0" w:rsidP="00D13CF0">
      <w:r w:rsidRPr="00123B6B">
        <w:t xml:space="preserve">Na základě posledního výzkumu bylo zjištěno, že na </w:t>
      </w:r>
      <w:proofErr w:type="spellStart"/>
      <w:r w:rsidRPr="00123B6B">
        <w:t>typáři</w:t>
      </w:r>
      <w:proofErr w:type="spellEnd"/>
      <w:r w:rsidRPr="00123B6B">
        <w:t xml:space="preserve">, z něhož vychází  srdeční štítek umístěný uprostřed znaku, je vyobrazena nikoliv svatováclavská, ale moravská orlice. Důkazem jsou následující publikace: Gotika v západních II. Praha 1996, s. 519 a Karel </w:t>
      </w:r>
      <w:proofErr w:type="spellStart"/>
      <w:r w:rsidRPr="00123B6B">
        <w:t>Maráz</w:t>
      </w:r>
      <w:proofErr w:type="spellEnd"/>
      <w:r w:rsidRPr="00123B6B">
        <w:t xml:space="preserve">, Pečeti pro </w:t>
      </w:r>
      <w:proofErr w:type="spellStart"/>
      <w:r w:rsidRPr="00123B6B">
        <w:t>Codex</w:t>
      </w:r>
      <w:proofErr w:type="spellEnd"/>
      <w:r w:rsidRPr="00123B6B">
        <w:t xml:space="preserve"> </w:t>
      </w:r>
      <w:proofErr w:type="spellStart"/>
      <w:r w:rsidRPr="00123B6B">
        <w:t>diplomaticus</w:t>
      </w:r>
      <w:proofErr w:type="spellEnd"/>
      <w:r w:rsidRPr="00123B6B">
        <w:t xml:space="preserve"> et </w:t>
      </w:r>
      <w:proofErr w:type="spellStart"/>
      <w:r w:rsidRPr="00123B6B">
        <w:t>epistolaris</w:t>
      </w:r>
      <w:proofErr w:type="spellEnd"/>
      <w:r w:rsidRPr="00123B6B">
        <w:t xml:space="preserve"> </w:t>
      </w:r>
      <w:proofErr w:type="spellStart"/>
      <w:r w:rsidRPr="00123B6B">
        <w:t>regni</w:t>
      </w:r>
      <w:proofErr w:type="spellEnd"/>
      <w:r w:rsidRPr="00123B6B">
        <w:t xml:space="preserve"> </w:t>
      </w:r>
      <w:proofErr w:type="spellStart"/>
      <w:r w:rsidRPr="00123B6B">
        <w:t>Bohemiae</w:t>
      </w:r>
      <w:proofErr w:type="spellEnd"/>
      <w:r w:rsidRPr="00123B6B">
        <w:t xml:space="preserve"> VII. a VIII. v archivech bývalého Západočeského kraje. In: Minulostí západočeského kraje 41, 2006, s. 40-41.</w:t>
      </w:r>
    </w:p>
    <w:p w:rsidR="00D13CF0" w:rsidRDefault="00D13CF0" w:rsidP="00D13CF0"/>
    <w:p w:rsidR="00D13CF0" w:rsidRPr="00123B6B" w:rsidRDefault="00D13CF0" w:rsidP="00D13CF0">
      <w:r w:rsidRPr="00D13CF0">
        <w:rPr>
          <w:u w:val="single"/>
        </w:rPr>
        <w:t>K bodu 5</w:t>
      </w:r>
      <w:r w:rsidRPr="00123B6B">
        <w:t>.:</w:t>
      </w:r>
    </w:p>
    <w:p w:rsidR="00D13CF0" w:rsidRPr="00123B6B" w:rsidRDefault="00D13CF0" w:rsidP="00D13CF0">
      <w:r w:rsidRPr="00123B6B">
        <w:lastRenderedPageBreak/>
        <w:t>Změny v seznamu nemovitého majetku svěřeného městským obvodům do trvalé správy.</w:t>
      </w:r>
      <w:r>
        <w:t xml:space="preserve"> S ohledem na zavedení právní zásady, podle které je stavba součástí pozemku, dochází k formální úpravě celého textu přílohy č. 3.</w:t>
      </w:r>
    </w:p>
    <w:p w:rsidR="00D13CF0" w:rsidRPr="00123B6B" w:rsidRDefault="00D13CF0" w:rsidP="00D13CF0"/>
    <w:p w:rsidR="00D13CF0" w:rsidRDefault="00D13CF0" w:rsidP="00D13CF0">
      <w:pPr>
        <w:rPr>
          <w:b/>
        </w:rPr>
      </w:pPr>
    </w:p>
    <w:p w:rsidR="00D13CF0" w:rsidRDefault="00D13CF0" w:rsidP="00D13CF0">
      <w:pPr>
        <w:rPr>
          <w:b/>
        </w:rPr>
      </w:pPr>
      <w:r>
        <w:rPr>
          <w:b/>
        </w:rPr>
        <w:t>K článku 2</w:t>
      </w:r>
    </w:p>
    <w:p w:rsidR="00D13CF0" w:rsidRDefault="00D13CF0" w:rsidP="00D13CF0"/>
    <w:p w:rsidR="00D13CF0" w:rsidRDefault="00D13CF0" w:rsidP="00D13CF0">
      <w:r w:rsidRPr="00D46552">
        <w:t xml:space="preserve">Standardní </w:t>
      </w:r>
      <w:proofErr w:type="spellStart"/>
      <w:r w:rsidRPr="00D46552">
        <w:t>intertemporální</w:t>
      </w:r>
      <w:proofErr w:type="spellEnd"/>
      <w:r w:rsidRPr="00D46552">
        <w:t xml:space="preserve"> ustanovení, řešící přechod na novou dělbu působností obvyklou metodou, u přenesené působnosti však s výhradou možného odlišného ustanovení ve zvláštních zákonech.</w:t>
      </w:r>
    </w:p>
    <w:p w:rsidR="00D13CF0" w:rsidRDefault="00D13CF0" w:rsidP="00D13CF0"/>
    <w:p w:rsidR="00856FA8" w:rsidRDefault="00856FA8" w:rsidP="00972541">
      <w:pPr>
        <w:pStyle w:val="OdstavecNadpis3"/>
      </w:pPr>
    </w:p>
    <w:p w:rsidR="00856FA8" w:rsidRDefault="00856FA8" w:rsidP="00A8542F">
      <w:pPr>
        <w:pStyle w:val="Nadpis3"/>
      </w:pPr>
      <w:r>
        <w:t>Předpokládaný cílový stav</w:t>
      </w:r>
    </w:p>
    <w:p w:rsidR="000E5047" w:rsidRPr="004E71C9" w:rsidRDefault="000E5047" w:rsidP="000E5047">
      <w:r>
        <w:t xml:space="preserve">Po </w:t>
      </w:r>
      <w:r w:rsidR="00D13CF0">
        <w:t xml:space="preserve">projednání v </w:t>
      </w:r>
      <w:r>
        <w:t>MO schválit nové znění Statutu s účinností od 1. ledna 201</w:t>
      </w:r>
      <w:r w:rsidR="00D13CF0">
        <w:t>5</w:t>
      </w:r>
      <w:r>
        <w:t xml:space="preserve"> </w:t>
      </w:r>
    </w:p>
    <w:p w:rsidR="00856FA8" w:rsidRDefault="00856FA8" w:rsidP="00972541">
      <w:pPr>
        <w:pStyle w:val="OdstavecNadpis3"/>
      </w:pPr>
    </w:p>
    <w:p w:rsidR="00856FA8" w:rsidRDefault="00856FA8" w:rsidP="00A8542F">
      <w:pPr>
        <w:pStyle w:val="Nadpis3"/>
      </w:pPr>
      <w:r>
        <w:t>Navrhované varianty řešení</w:t>
      </w:r>
    </w:p>
    <w:p w:rsidR="009C6B61" w:rsidRDefault="000E5047" w:rsidP="009C6B61">
      <w:pPr>
        <w:pStyle w:val="OdstavecNadpis3"/>
      </w:pPr>
      <w:r>
        <w:t>Nejsou.</w:t>
      </w:r>
    </w:p>
    <w:p w:rsidR="003F1ADC" w:rsidRDefault="00856FA8" w:rsidP="00B5366D">
      <w:pPr>
        <w:pStyle w:val="Nadpis3"/>
      </w:pPr>
      <w:r>
        <w:t>Doporučená varianta řešení</w:t>
      </w:r>
    </w:p>
    <w:p w:rsidR="00856FA8" w:rsidRDefault="000E5047" w:rsidP="00972541">
      <w:pPr>
        <w:pStyle w:val="OdstavecNadpis3"/>
      </w:pPr>
      <w:r>
        <w:t>Viz. návrh</w:t>
      </w:r>
      <w:r w:rsidR="00D13CF0">
        <w:t xml:space="preserve"> </w:t>
      </w:r>
      <w:r>
        <w:t>usnesení</w:t>
      </w:r>
    </w:p>
    <w:p w:rsidR="00856FA8" w:rsidRDefault="00856FA8" w:rsidP="00A8542F">
      <w:pPr>
        <w:pStyle w:val="Nadpis3"/>
      </w:pPr>
      <w:r>
        <w:t>Finanční nároky řešení a možnosti finančního krytí</w:t>
      </w:r>
    </w:p>
    <w:p w:rsidR="00D13CF0" w:rsidRPr="00D13CF0" w:rsidRDefault="00D13CF0" w:rsidP="00D13CF0">
      <w:pPr>
        <w:pStyle w:val="OdstavecNadpis3"/>
      </w:pPr>
      <w:r>
        <w:t>Nejsou</w:t>
      </w:r>
    </w:p>
    <w:p w:rsidR="00125FAF" w:rsidRPr="00125FAF" w:rsidRDefault="00856FA8" w:rsidP="00A8542F">
      <w:pPr>
        <w:pStyle w:val="Nadpis3"/>
      </w:pPr>
      <w:r>
        <w:t>Návrh termínů realizace a určení zodpovědných pracovníků</w:t>
      </w:r>
    </w:p>
    <w:p w:rsidR="00125FAF" w:rsidRDefault="000E5047" w:rsidP="00972541">
      <w:pPr>
        <w:pStyle w:val="OdstavecNadpis3"/>
      </w:pPr>
      <w:r>
        <w:t>Viz. návrh usnesení</w:t>
      </w:r>
    </w:p>
    <w:sectPr w:rsidR="00125FAF" w:rsidSect="006C5B34">
      <w:footerReference w:type="even" r:id="rId9"/>
      <w:footerReference w:type="default" r:id="rId10"/>
      <w:pgSz w:w="11906" w:h="16838" w:code="9"/>
      <w:pgMar w:top="1418" w:right="1701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047" w:rsidRDefault="000E5047">
      <w:r>
        <w:separator/>
      </w:r>
    </w:p>
  </w:endnote>
  <w:endnote w:type="continuationSeparator" w:id="0">
    <w:p w:rsidR="000E5047" w:rsidRDefault="000E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0C3" w:rsidRDefault="006F50C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F50C3" w:rsidRDefault="006F50C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0C3" w:rsidRDefault="006F50C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6219C">
      <w:rPr>
        <w:rStyle w:val="slostrnky"/>
        <w:noProof/>
      </w:rPr>
      <w:t>1</w:t>
    </w:r>
    <w:r>
      <w:rPr>
        <w:rStyle w:val="slostrnky"/>
      </w:rPr>
      <w:fldChar w:fldCharType="end"/>
    </w:r>
  </w:p>
  <w:p w:rsidR="006F50C3" w:rsidRDefault="006F50C3">
    <w:pPr>
      <w:pStyle w:val="Zpat"/>
      <w:rPr>
        <w:rStyle w:val="slostrnky"/>
        <w:color w:val="C0C0C0"/>
      </w:rPr>
    </w:pPr>
  </w:p>
  <w:p w:rsidR="006F50C3" w:rsidRDefault="006F50C3">
    <w:pPr>
      <w:pStyle w:val="Zpat"/>
      <w:rPr>
        <w:color w:val="C0C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047" w:rsidRDefault="000E5047">
      <w:r>
        <w:separator/>
      </w:r>
    </w:p>
  </w:footnote>
  <w:footnote w:type="continuationSeparator" w:id="0">
    <w:p w:rsidR="000E5047" w:rsidRDefault="000E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9AE"/>
    <w:multiLevelType w:val="hybridMultilevel"/>
    <w:tmpl w:val="72580D96"/>
    <w:lvl w:ilvl="0" w:tplc="91BA20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C2429F"/>
    <w:multiLevelType w:val="hybridMultilevel"/>
    <w:tmpl w:val="396A240A"/>
    <w:lvl w:ilvl="0" w:tplc="F8CA10D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F00D5"/>
    <w:multiLevelType w:val="hybridMultilevel"/>
    <w:tmpl w:val="80CC861E"/>
    <w:lvl w:ilvl="0" w:tplc="8A3816EA">
      <w:start w:val="8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8A380B"/>
    <w:multiLevelType w:val="multilevel"/>
    <w:tmpl w:val="6304EACC"/>
    <w:lvl w:ilvl="0">
      <w:start w:val="1"/>
      <w:numFmt w:val="decimal"/>
      <w:suff w:val="space"/>
      <w:lvlText w:val="(%1)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ordinal"/>
      <w:lvlText w:val="%3"/>
      <w:lvlJc w:val="left"/>
      <w:pPr>
        <w:tabs>
          <w:tab w:val="num" w:pos="1457"/>
        </w:tabs>
        <w:ind w:left="1247" w:hanging="51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0FB546CF"/>
    <w:multiLevelType w:val="hybridMultilevel"/>
    <w:tmpl w:val="5A409C52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19E670B"/>
    <w:multiLevelType w:val="hybridMultilevel"/>
    <w:tmpl w:val="B826178A"/>
    <w:lvl w:ilvl="0" w:tplc="C9265B26">
      <w:start w:val="1"/>
      <w:numFmt w:val="lowerLetter"/>
      <w:pStyle w:val="OdstavecNadpis2slovn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739746D"/>
    <w:multiLevelType w:val="hybridMultilevel"/>
    <w:tmpl w:val="01C09A2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D502BB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423A3D"/>
    <w:multiLevelType w:val="hybridMultilevel"/>
    <w:tmpl w:val="36641592"/>
    <w:lvl w:ilvl="0" w:tplc="AC7A3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52792"/>
    <w:multiLevelType w:val="singleLevel"/>
    <w:tmpl w:val="AFEEB2DC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4C6F79DC"/>
    <w:multiLevelType w:val="hybridMultilevel"/>
    <w:tmpl w:val="925AF7A4"/>
    <w:lvl w:ilvl="0" w:tplc="DF6E060E">
      <w:start w:val="1"/>
      <w:numFmt w:val="lowerLetter"/>
      <w:pStyle w:val="OdstavecNadpis3slovn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4C7A1EA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3675D02"/>
    <w:multiLevelType w:val="multilevel"/>
    <w:tmpl w:val="6304EACC"/>
    <w:lvl w:ilvl="0">
      <w:start w:val="1"/>
      <w:numFmt w:val="decimal"/>
      <w:suff w:val="space"/>
      <w:lvlText w:val="(%1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2">
      <w:start w:val="1"/>
      <w:numFmt w:val="ordinal"/>
      <w:lvlText w:val="%3"/>
      <w:lvlJc w:val="left"/>
      <w:pPr>
        <w:tabs>
          <w:tab w:val="num" w:pos="1457"/>
        </w:tabs>
        <w:ind w:left="1247" w:hanging="51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B674D0F"/>
    <w:multiLevelType w:val="singleLevel"/>
    <w:tmpl w:val="0E02ACCC"/>
    <w:lvl w:ilvl="0">
      <w:start w:val="1"/>
      <w:numFmt w:val="decimal"/>
      <w:lvlText w:val="%1."/>
      <w:lvlJc w:val="right"/>
      <w:pPr>
        <w:tabs>
          <w:tab w:val="num" w:pos="700"/>
        </w:tabs>
        <w:ind w:left="0" w:firstLine="340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19">
    <w:nsid w:val="5B7A2FD4"/>
    <w:multiLevelType w:val="singleLevel"/>
    <w:tmpl w:val="30A45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D7217C7"/>
    <w:multiLevelType w:val="hybridMultilevel"/>
    <w:tmpl w:val="3EE2C032"/>
    <w:lvl w:ilvl="0" w:tplc="226AC18A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  <w:spacing w:val="20"/>
        <w:kern w:val="0"/>
        <w:positio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682B0646"/>
    <w:multiLevelType w:val="multilevel"/>
    <w:tmpl w:val="6304EACC"/>
    <w:lvl w:ilvl="0">
      <w:start w:val="1"/>
      <w:numFmt w:val="decimal"/>
      <w:suff w:val="space"/>
      <w:lvlText w:val="(%1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2">
      <w:start w:val="1"/>
      <w:numFmt w:val="ordinal"/>
      <w:lvlText w:val="%3"/>
      <w:lvlJc w:val="left"/>
      <w:pPr>
        <w:tabs>
          <w:tab w:val="num" w:pos="1457"/>
        </w:tabs>
        <w:ind w:left="1247" w:hanging="51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B7123A5"/>
    <w:multiLevelType w:val="singleLevel"/>
    <w:tmpl w:val="5FEA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6B8D4B10"/>
    <w:multiLevelType w:val="hybridMultilevel"/>
    <w:tmpl w:val="5B72891A"/>
    <w:lvl w:ilvl="0" w:tplc="165E7824">
      <w:start w:val="1"/>
      <w:numFmt w:val="decimal"/>
      <w:pStyle w:val="Nadpis3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6"/>
  </w:num>
  <w:num w:numId="2">
    <w:abstractNumId w:val="19"/>
  </w:num>
  <w:num w:numId="3">
    <w:abstractNumId w:val="6"/>
  </w:num>
  <w:num w:numId="4">
    <w:abstractNumId w:val="13"/>
  </w:num>
  <w:num w:numId="5">
    <w:abstractNumId w:val="8"/>
  </w:num>
  <w:num w:numId="6">
    <w:abstractNumId w:val="4"/>
  </w:num>
  <w:num w:numId="7">
    <w:abstractNumId w:val="25"/>
  </w:num>
  <w:num w:numId="8">
    <w:abstractNumId w:val="12"/>
  </w:num>
  <w:num w:numId="9">
    <w:abstractNumId w:val="21"/>
  </w:num>
  <w:num w:numId="10">
    <w:abstractNumId w:val="14"/>
  </w:num>
  <w:num w:numId="11">
    <w:abstractNumId w:val="23"/>
  </w:num>
  <w:num w:numId="12">
    <w:abstractNumId w:val="16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  <w:num w:numId="17">
    <w:abstractNumId w:val="1"/>
  </w:num>
  <w:num w:numId="18">
    <w:abstractNumId w:val="20"/>
  </w:num>
  <w:num w:numId="19">
    <w:abstractNumId w:val="7"/>
  </w:num>
  <w:num w:numId="20">
    <w:abstractNumId w:val="24"/>
  </w:num>
  <w:num w:numId="21">
    <w:abstractNumId w:val="5"/>
  </w:num>
  <w:num w:numId="22">
    <w:abstractNumId w:val="15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8"/>
    <w:lvlOverride w:ilvl="0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47"/>
    <w:rsid w:val="00003BA8"/>
    <w:rsid w:val="00032BE6"/>
    <w:rsid w:val="000571EB"/>
    <w:rsid w:val="0006219C"/>
    <w:rsid w:val="00063C3E"/>
    <w:rsid w:val="00072A49"/>
    <w:rsid w:val="00076956"/>
    <w:rsid w:val="000D0E52"/>
    <w:rsid w:val="000E5047"/>
    <w:rsid w:val="00114230"/>
    <w:rsid w:val="0012365C"/>
    <w:rsid w:val="00125FAF"/>
    <w:rsid w:val="00143383"/>
    <w:rsid w:val="00151582"/>
    <w:rsid w:val="00193E52"/>
    <w:rsid w:val="001E0E88"/>
    <w:rsid w:val="0023073B"/>
    <w:rsid w:val="00254505"/>
    <w:rsid w:val="00256E51"/>
    <w:rsid w:val="00257B66"/>
    <w:rsid w:val="00264512"/>
    <w:rsid w:val="002A2103"/>
    <w:rsid w:val="002B5066"/>
    <w:rsid w:val="002D5B88"/>
    <w:rsid w:val="002E72B7"/>
    <w:rsid w:val="00312E68"/>
    <w:rsid w:val="00336262"/>
    <w:rsid w:val="0036361C"/>
    <w:rsid w:val="003877B1"/>
    <w:rsid w:val="0039536D"/>
    <w:rsid w:val="003A68C2"/>
    <w:rsid w:val="003E2811"/>
    <w:rsid w:val="003F1ADC"/>
    <w:rsid w:val="0043352E"/>
    <w:rsid w:val="0048369E"/>
    <w:rsid w:val="004D1340"/>
    <w:rsid w:val="004E51C9"/>
    <w:rsid w:val="00514FE4"/>
    <w:rsid w:val="00515D99"/>
    <w:rsid w:val="00516D0E"/>
    <w:rsid w:val="00545739"/>
    <w:rsid w:val="00570F09"/>
    <w:rsid w:val="00571A5F"/>
    <w:rsid w:val="00580BA6"/>
    <w:rsid w:val="005A0BA2"/>
    <w:rsid w:val="005A59AC"/>
    <w:rsid w:val="00602124"/>
    <w:rsid w:val="00613D16"/>
    <w:rsid w:val="006215AA"/>
    <w:rsid w:val="00623110"/>
    <w:rsid w:val="0064787B"/>
    <w:rsid w:val="0066343A"/>
    <w:rsid w:val="006C5B34"/>
    <w:rsid w:val="006E288F"/>
    <w:rsid w:val="006F50C3"/>
    <w:rsid w:val="00734551"/>
    <w:rsid w:val="00770332"/>
    <w:rsid w:val="007806CC"/>
    <w:rsid w:val="007A24AD"/>
    <w:rsid w:val="007D38DB"/>
    <w:rsid w:val="00823CA8"/>
    <w:rsid w:val="00834628"/>
    <w:rsid w:val="00856FA8"/>
    <w:rsid w:val="008A0E6C"/>
    <w:rsid w:val="008C3CBA"/>
    <w:rsid w:val="008D175F"/>
    <w:rsid w:val="00931370"/>
    <w:rsid w:val="00972541"/>
    <w:rsid w:val="0097348F"/>
    <w:rsid w:val="009A5076"/>
    <w:rsid w:val="009B0C80"/>
    <w:rsid w:val="009C6B61"/>
    <w:rsid w:val="00A02375"/>
    <w:rsid w:val="00A346E7"/>
    <w:rsid w:val="00A40E2F"/>
    <w:rsid w:val="00A454F7"/>
    <w:rsid w:val="00A61728"/>
    <w:rsid w:val="00A8542F"/>
    <w:rsid w:val="00A87CC9"/>
    <w:rsid w:val="00AA1291"/>
    <w:rsid w:val="00AE4716"/>
    <w:rsid w:val="00B103D0"/>
    <w:rsid w:val="00B46C59"/>
    <w:rsid w:val="00B5366D"/>
    <w:rsid w:val="00B71A8D"/>
    <w:rsid w:val="00B739A7"/>
    <w:rsid w:val="00BA536C"/>
    <w:rsid w:val="00BB3000"/>
    <w:rsid w:val="00BB3783"/>
    <w:rsid w:val="00BB7A70"/>
    <w:rsid w:val="00C2410E"/>
    <w:rsid w:val="00C53A16"/>
    <w:rsid w:val="00C71F8D"/>
    <w:rsid w:val="00C723E5"/>
    <w:rsid w:val="00CD1BF7"/>
    <w:rsid w:val="00D13CF0"/>
    <w:rsid w:val="00D627A1"/>
    <w:rsid w:val="00D95BB2"/>
    <w:rsid w:val="00DA2689"/>
    <w:rsid w:val="00DB7E31"/>
    <w:rsid w:val="00DE0DFF"/>
    <w:rsid w:val="00DE7319"/>
    <w:rsid w:val="00DF5C2E"/>
    <w:rsid w:val="00E1184E"/>
    <w:rsid w:val="00E307F1"/>
    <w:rsid w:val="00E37BE9"/>
    <w:rsid w:val="00E70660"/>
    <w:rsid w:val="00EB7040"/>
    <w:rsid w:val="00ED31B7"/>
    <w:rsid w:val="00ED4AC4"/>
    <w:rsid w:val="00EE3CC0"/>
    <w:rsid w:val="00F44665"/>
    <w:rsid w:val="00F45BA9"/>
    <w:rsid w:val="00F54C7E"/>
    <w:rsid w:val="00F62214"/>
    <w:rsid w:val="00F75F22"/>
    <w:rsid w:val="00F7611C"/>
    <w:rsid w:val="00F86898"/>
    <w:rsid w:val="00FE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45739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7D38DB"/>
    <w:pPr>
      <w:keepNext/>
      <w:spacing w:before="240" w:after="720"/>
      <w:jc w:val="center"/>
      <w:outlineLvl w:val="0"/>
    </w:pPr>
    <w:rPr>
      <w:b/>
      <w:caps/>
    </w:rPr>
  </w:style>
  <w:style w:type="paragraph" w:styleId="Nadpis30">
    <w:name w:val="heading 3"/>
    <w:basedOn w:val="Normln"/>
    <w:next w:val="Normln"/>
    <w:link w:val="Nadpis3Char"/>
    <w:semiHidden/>
    <w:unhideWhenUsed/>
    <w:qFormat/>
    <w:rsid w:val="008C3C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</w:pPr>
  </w:style>
  <w:style w:type="paragraph" w:customStyle="1" w:styleId="Paragrafneslovan">
    <w:name w:val="Paragraf nečíslovaný"/>
    <w:basedOn w:val="Normln"/>
    <w:autoRedefine/>
    <w:rsid w:val="00580BA6"/>
    <w:pPr>
      <w:ind w:left="72"/>
    </w:pPr>
    <w:rPr>
      <w:lang w:val="de-DE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pravo">
    <w:name w:val="vpravo"/>
    <w:basedOn w:val="Normln"/>
    <w:autoRedefine/>
    <w:pPr>
      <w:jc w:val="right"/>
    </w:pPr>
  </w:style>
  <w:style w:type="paragraph" w:customStyle="1" w:styleId="vlevo">
    <w:name w:val="vlevo"/>
    <w:basedOn w:val="Normln"/>
    <w:autoRedefine/>
    <w:rsid w:val="00CD1BF7"/>
  </w:style>
  <w:style w:type="paragraph" w:customStyle="1" w:styleId="centr">
    <w:name w:val="centr"/>
    <w:basedOn w:val="Normln"/>
    <w:autoRedefine/>
    <w:pPr>
      <w:spacing w:before="120"/>
      <w:jc w:val="center"/>
    </w:pPr>
  </w:style>
  <w:style w:type="paragraph" w:customStyle="1" w:styleId="nadpcent">
    <w:name w:val="nadpcent"/>
    <w:basedOn w:val="Normln"/>
    <w:next w:val="vlevo"/>
    <w:autoRedefine/>
    <w:rsid w:val="00B103D0"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ostzahl">
    <w:name w:val="ostzahl"/>
    <w:basedOn w:val="Normln"/>
    <w:next w:val="vlevo"/>
    <w:autoRedefine/>
    <w:rsid w:val="00F7611C"/>
    <w:pPr>
      <w:spacing w:before="240" w:after="120"/>
    </w:pPr>
    <w:rPr>
      <w:b/>
      <w:spacing w:val="22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  <w:style w:type="paragraph" w:styleId="Odstavecseseznamem">
    <w:name w:val="List Paragraph"/>
    <w:basedOn w:val="Normln"/>
    <w:uiPriority w:val="34"/>
    <w:rsid w:val="00B103D0"/>
    <w:pPr>
      <w:ind w:left="720"/>
      <w:contextualSpacing/>
    </w:pPr>
  </w:style>
  <w:style w:type="paragraph" w:customStyle="1" w:styleId="Nadpis2">
    <w:name w:val="Nadpis2"/>
    <w:basedOn w:val="Normln"/>
    <w:next w:val="Normln"/>
    <w:rsid w:val="008D175F"/>
    <w:pPr>
      <w:numPr>
        <w:numId w:val="18"/>
      </w:numPr>
      <w:spacing w:before="240" w:after="120"/>
      <w:ind w:left="568" w:hanging="284"/>
    </w:pPr>
    <w:rPr>
      <w:b/>
      <w:spacing w:val="60"/>
      <w:szCs w:val="24"/>
    </w:rPr>
  </w:style>
  <w:style w:type="paragraph" w:customStyle="1" w:styleId="OdstavecNadpis2slovn">
    <w:name w:val="Odstavec Nadpis2 (číslování)"/>
    <w:basedOn w:val="Normln"/>
    <w:rsid w:val="00602124"/>
    <w:pPr>
      <w:numPr>
        <w:numId w:val="19"/>
      </w:numPr>
      <w:spacing w:after="120"/>
      <w:ind w:left="568" w:hanging="284"/>
    </w:pPr>
    <w:rPr>
      <w:szCs w:val="24"/>
    </w:rPr>
  </w:style>
  <w:style w:type="paragraph" w:customStyle="1" w:styleId="OdstavecNadpis2">
    <w:name w:val="Odstavec Nadpis2"/>
    <w:basedOn w:val="Normln"/>
    <w:rsid w:val="00602124"/>
    <w:pPr>
      <w:ind w:left="567"/>
    </w:pPr>
    <w:rPr>
      <w:szCs w:val="24"/>
    </w:rPr>
  </w:style>
  <w:style w:type="paragraph" w:customStyle="1" w:styleId="Nadpis3">
    <w:name w:val="Nadpis3"/>
    <w:basedOn w:val="Normln"/>
    <w:next w:val="OdstavecNadpis3"/>
    <w:qFormat/>
    <w:rsid w:val="00A8542F"/>
    <w:pPr>
      <w:numPr>
        <w:numId w:val="20"/>
      </w:numPr>
      <w:spacing w:before="240" w:after="120"/>
      <w:ind w:left="357" w:hanging="357"/>
    </w:pPr>
    <w:rPr>
      <w:b/>
    </w:rPr>
  </w:style>
  <w:style w:type="paragraph" w:customStyle="1" w:styleId="OdstavecNadpis3">
    <w:name w:val="Odstavec Nadpis3"/>
    <w:basedOn w:val="vlevo"/>
    <w:qFormat/>
    <w:rsid w:val="00DF5C2E"/>
    <w:pPr>
      <w:ind w:left="357"/>
    </w:pPr>
  </w:style>
  <w:style w:type="paragraph" w:customStyle="1" w:styleId="OdstavecNadpis3slovn">
    <w:name w:val="Odstavec Nadpis3 (číslování)"/>
    <w:basedOn w:val="OdstavecNadpis3"/>
    <w:qFormat/>
    <w:rsid w:val="00257B66"/>
    <w:pPr>
      <w:numPr>
        <w:numId w:val="22"/>
      </w:numPr>
      <w:ind w:left="714" w:hanging="357"/>
    </w:pPr>
  </w:style>
  <w:style w:type="character" w:styleId="Zstupntext">
    <w:name w:val="Placeholder Text"/>
    <w:basedOn w:val="Standardnpsmoodstavce"/>
    <w:uiPriority w:val="99"/>
    <w:semiHidden/>
    <w:rsid w:val="006F50C3"/>
    <w:rPr>
      <w:color w:val="808080"/>
    </w:rPr>
  </w:style>
  <w:style w:type="paragraph" w:styleId="Textbubliny">
    <w:name w:val="Balloon Text"/>
    <w:basedOn w:val="Normln"/>
    <w:link w:val="TextbublinyChar"/>
    <w:rsid w:val="006F50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F50C3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0E5047"/>
    <w:pPr>
      <w:jc w:val="center"/>
    </w:pPr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0E5047"/>
    <w:rPr>
      <w:b/>
      <w:sz w:val="28"/>
      <w:u w:val="single"/>
    </w:rPr>
  </w:style>
  <w:style w:type="character" w:customStyle="1" w:styleId="Nadpis3Char">
    <w:name w:val="Nadpis 3 Char"/>
    <w:basedOn w:val="Standardnpsmoodstavce"/>
    <w:link w:val="Nadpis30"/>
    <w:semiHidden/>
    <w:rsid w:val="008C3CB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Zkladntext2">
    <w:name w:val="Body Text 2"/>
    <w:basedOn w:val="Normln"/>
    <w:link w:val="Zkladntext2Char"/>
    <w:rsid w:val="008C3CB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8C3CBA"/>
    <w:rPr>
      <w:sz w:val="24"/>
    </w:rPr>
  </w:style>
  <w:style w:type="paragraph" w:styleId="Textkomente">
    <w:name w:val="annotation text"/>
    <w:basedOn w:val="Normln"/>
    <w:link w:val="TextkomenteChar"/>
    <w:uiPriority w:val="99"/>
    <w:rsid w:val="00256E51"/>
    <w:pPr>
      <w:spacing w:after="200" w:line="276" w:lineRule="auto"/>
      <w:jc w:val="left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56E51"/>
    <w:rPr>
      <w:rFonts w:asciiTheme="minorHAnsi" w:eastAsiaTheme="minorHAnsi" w:hAnsi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45739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7D38DB"/>
    <w:pPr>
      <w:keepNext/>
      <w:spacing w:before="240" w:after="720"/>
      <w:jc w:val="center"/>
      <w:outlineLvl w:val="0"/>
    </w:pPr>
    <w:rPr>
      <w:b/>
      <w:caps/>
    </w:rPr>
  </w:style>
  <w:style w:type="paragraph" w:styleId="Nadpis30">
    <w:name w:val="heading 3"/>
    <w:basedOn w:val="Normln"/>
    <w:next w:val="Normln"/>
    <w:link w:val="Nadpis3Char"/>
    <w:semiHidden/>
    <w:unhideWhenUsed/>
    <w:qFormat/>
    <w:rsid w:val="008C3C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</w:pPr>
  </w:style>
  <w:style w:type="paragraph" w:customStyle="1" w:styleId="Paragrafneslovan">
    <w:name w:val="Paragraf nečíslovaný"/>
    <w:basedOn w:val="Normln"/>
    <w:autoRedefine/>
    <w:rsid w:val="00580BA6"/>
    <w:pPr>
      <w:ind w:left="72"/>
    </w:pPr>
    <w:rPr>
      <w:lang w:val="de-DE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pravo">
    <w:name w:val="vpravo"/>
    <w:basedOn w:val="Normln"/>
    <w:autoRedefine/>
    <w:pPr>
      <w:jc w:val="right"/>
    </w:pPr>
  </w:style>
  <w:style w:type="paragraph" w:customStyle="1" w:styleId="vlevo">
    <w:name w:val="vlevo"/>
    <w:basedOn w:val="Normln"/>
    <w:autoRedefine/>
    <w:rsid w:val="00CD1BF7"/>
  </w:style>
  <w:style w:type="paragraph" w:customStyle="1" w:styleId="centr">
    <w:name w:val="centr"/>
    <w:basedOn w:val="Normln"/>
    <w:autoRedefine/>
    <w:pPr>
      <w:spacing w:before="120"/>
      <w:jc w:val="center"/>
    </w:pPr>
  </w:style>
  <w:style w:type="paragraph" w:customStyle="1" w:styleId="nadpcent">
    <w:name w:val="nadpcent"/>
    <w:basedOn w:val="Normln"/>
    <w:next w:val="vlevo"/>
    <w:autoRedefine/>
    <w:rsid w:val="00B103D0"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ostzahl">
    <w:name w:val="ostzahl"/>
    <w:basedOn w:val="Normln"/>
    <w:next w:val="vlevo"/>
    <w:autoRedefine/>
    <w:rsid w:val="00F7611C"/>
    <w:pPr>
      <w:spacing w:before="240" w:after="120"/>
    </w:pPr>
    <w:rPr>
      <w:b/>
      <w:spacing w:val="22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  <w:style w:type="paragraph" w:styleId="Odstavecseseznamem">
    <w:name w:val="List Paragraph"/>
    <w:basedOn w:val="Normln"/>
    <w:uiPriority w:val="34"/>
    <w:rsid w:val="00B103D0"/>
    <w:pPr>
      <w:ind w:left="720"/>
      <w:contextualSpacing/>
    </w:pPr>
  </w:style>
  <w:style w:type="paragraph" w:customStyle="1" w:styleId="Nadpis2">
    <w:name w:val="Nadpis2"/>
    <w:basedOn w:val="Normln"/>
    <w:next w:val="Normln"/>
    <w:rsid w:val="008D175F"/>
    <w:pPr>
      <w:numPr>
        <w:numId w:val="18"/>
      </w:numPr>
      <w:spacing w:before="240" w:after="120"/>
      <w:ind w:left="568" w:hanging="284"/>
    </w:pPr>
    <w:rPr>
      <w:b/>
      <w:spacing w:val="60"/>
      <w:szCs w:val="24"/>
    </w:rPr>
  </w:style>
  <w:style w:type="paragraph" w:customStyle="1" w:styleId="OdstavecNadpis2slovn">
    <w:name w:val="Odstavec Nadpis2 (číslování)"/>
    <w:basedOn w:val="Normln"/>
    <w:rsid w:val="00602124"/>
    <w:pPr>
      <w:numPr>
        <w:numId w:val="19"/>
      </w:numPr>
      <w:spacing w:after="120"/>
      <w:ind w:left="568" w:hanging="284"/>
    </w:pPr>
    <w:rPr>
      <w:szCs w:val="24"/>
    </w:rPr>
  </w:style>
  <w:style w:type="paragraph" w:customStyle="1" w:styleId="OdstavecNadpis2">
    <w:name w:val="Odstavec Nadpis2"/>
    <w:basedOn w:val="Normln"/>
    <w:rsid w:val="00602124"/>
    <w:pPr>
      <w:ind w:left="567"/>
    </w:pPr>
    <w:rPr>
      <w:szCs w:val="24"/>
    </w:rPr>
  </w:style>
  <w:style w:type="paragraph" w:customStyle="1" w:styleId="Nadpis3">
    <w:name w:val="Nadpis3"/>
    <w:basedOn w:val="Normln"/>
    <w:next w:val="OdstavecNadpis3"/>
    <w:qFormat/>
    <w:rsid w:val="00A8542F"/>
    <w:pPr>
      <w:numPr>
        <w:numId w:val="20"/>
      </w:numPr>
      <w:spacing w:before="240" w:after="120"/>
      <w:ind w:left="357" w:hanging="357"/>
    </w:pPr>
    <w:rPr>
      <w:b/>
    </w:rPr>
  </w:style>
  <w:style w:type="paragraph" w:customStyle="1" w:styleId="OdstavecNadpis3">
    <w:name w:val="Odstavec Nadpis3"/>
    <w:basedOn w:val="vlevo"/>
    <w:qFormat/>
    <w:rsid w:val="00DF5C2E"/>
    <w:pPr>
      <w:ind w:left="357"/>
    </w:pPr>
  </w:style>
  <w:style w:type="paragraph" w:customStyle="1" w:styleId="OdstavecNadpis3slovn">
    <w:name w:val="Odstavec Nadpis3 (číslování)"/>
    <w:basedOn w:val="OdstavecNadpis3"/>
    <w:qFormat/>
    <w:rsid w:val="00257B66"/>
    <w:pPr>
      <w:numPr>
        <w:numId w:val="22"/>
      </w:numPr>
      <w:ind w:left="714" w:hanging="357"/>
    </w:pPr>
  </w:style>
  <w:style w:type="character" w:styleId="Zstupntext">
    <w:name w:val="Placeholder Text"/>
    <w:basedOn w:val="Standardnpsmoodstavce"/>
    <w:uiPriority w:val="99"/>
    <w:semiHidden/>
    <w:rsid w:val="006F50C3"/>
    <w:rPr>
      <w:color w:val="808080"/>
    </w:rPr>
  </w:style>
  <w:style w:type="paragraph" w:styleId="Textbubliny">
    <w:name w:val="Balloon Text"/>
    <w:basedOn w:val="Normln"/>
    <w:link w:val="TextbublinyChar"/>
    <w:rsid w:val="006F50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F50C3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0E5047"/>
    <w:pPr>
      <w:jc w:val="center"/>
    </w:pPr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0E5047"/>
    <w:rPr>
      <w:b/>
      <w:sz w:val="28"/>
      <w:u w:val="single"/>
    </w:rPr>
  </w:style>
  <w:style w:type="character" w:customStyle="1" w:styleId="Nadpis3Char">
    <w:name w:val="Nadpis 3 Char"/>
    <w:basedOn w:val="Standardnpsmoodstavce"/>
    <w:link w:val="Nadpis30"/>
    <w:semiHidden/>
    <w:rsid w:val="008C3CB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Zkladntext2">
    <w:name w:val="Body Text 2"/>
    <w:basedOn w:val="Normln"/>
    <w:link w:val="Zkladntext2Char"/>
    <w:rsid w:val="008C3CB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8C3CBA"/>
    <w:rPr>
      <w:sz w:val="24"/>
    </w:rPr>
  </w:style>
  <w:style w:type="paragraph" w:styleId="Textkomente">
    <w:name w:val="annotation text"/>
    <w:basedOn w:val="Normln"/>
    <w:link w:val="TextkomenteChar"/>
    <w:uiPriority w:val="99"/>
    <w:rsid w:val="00256E51"/>
    <w:pPr>
      <w:spacing w:after="200" w:line="276" w:lineRule="auto"/>
      <w:jc w:val="left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56E51"/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0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352;ablony\_RMO_a_ZMO\D&#367;vodov&#225;%20zpr&#225;va%20RMO_ZM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3ABD95E20B42E590744D8799D8A0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2FF0F1-C964-4ADF-8461-BDE44BBF349B}"/>
      </w:docPartPr>
      <w:docPartBody>
        <w:p w:rsidR="00367463" w:rsidRDefault="00367463">
          <w:pPr>
            <w:pStyle w:val="273ABD95E20B42E590744D8799D8A0E6"/>
          </w:pPr>
          <w:r w:rsidRPr="00FF5E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63"/>
    <w:rsid w:val="0036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273ABD95E20B42E590744D8799D8A0E6">
    <w:name w:val="273ABD95E20B42E590744D8799D8A0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273ABD95E20B42E590744D8799D8A0E6">
    <w:name w:val="273ABD95E20B42E590744D8799D8A0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1A026-B067-4589-A51F-E1020925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Důvodová zpráva RMO_ZMO.dotx</Template>
  <TotalTime>0</TotalTime>
  <Pages>2</Pages>
  <Words>538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Administrator</dc:creator>
  <cp:lastModifiedBy>RUSINOVÁ Jana</cp:lastModifiedBy>
  <cp:revision>2</cp:revision>
  <cp:lastPrinted>2013-03-11T10:22:00Z</cp:lastPrinted>
  <dcterms:created xsi:type="dcterms:W3CDTF">2014-09-08T10:39:00Z</dcterms:created>
  <dcterms:modified xsi:type="dcterms:W3CDTF">2014-09-08T10:39:00Z</dcterms:modified>
</cp:coreProperties>
</file>