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0" w:rsidRDefault="00B105E0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B105E0" w:rsidRDefault="00B105E0" w:rsidP="00754FE6">
      <w:pPr>
        <w:pStyle w:val="vlevo"/>
        <w:ind w:left="0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B105E0" w:rsidRDefault="008E3165">
      <w:pPr>
        <w:pStyle w:val="Paragrafneslovan"/>
      </w:pPr>
      <w:r>
        <w:t>Schválení zástupců statutárního města Plzně v orgánech Sdružení měst a obcí Plzeňského kraje</w:t>
      </w:r>
      <w:r w:rsidR="00B53052">
        <w:t>.</w:t>
      </w:r>
    </w:p>
    <w:p w:rsidR="00B105E0" w:rsidRDefault="00B105E0" w:rsidP="00754FE6">
      <w:pPr>
        <w:pStyle w:val="Paragrafneslovan"/>
        <w:ind w:left="0"/>
      </w:pPr>
    </w:p>
    <w:p w:rsidR="00B105E0" w:rsidRPr="00890D78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90D78">
        <w:t>Konstatování současného stavu a jeho analýza</w:t>
      </w:r>
    </w:p>
    <w:p w:rsidR="00796CE7" w:rsidRDefault="00A97B0A" w:rsidP="00796CE7">
      <w:pPr>
        <w:ind w:left="360"/>
        <w:jc w:val="both"/>
      </w:pPr>
      <w:r>
        <w:t>Z</w:t>
      </w:r>
      <w:r w:rsidR="00FD7057">
        <w:t>astupitelstvo města Plzně</w:t>
      </w:r>
      <w:r>
        <w:t xml:space="preserve"> </w:t>
      </w:r>
      <w:r w:rsidR="00FD7057">
        <w:t xml:space="preserve">svým usnesením </w:t>
      </w:r>
      <w:r w:rsidR="00796CE7">
        <w:t xml:space="preserve">č. </w:t>
      </w:r>
      <w:r>
        <w:t xml:space="preserve">263 ze dne </w:t>
      </w:r>
      <w:r w:rsidR="00796CE7">
        <w:t>9.</w:t>
      </w:r>
      <w:r>
        <w:t xml:space="preserve"> 9</w:t>
      </w:r>
      <w:r w:rsidR="00796CE7">
        <w:t xml:space="preserve">. 1999 </w:t>
      </w:r>
      <w:r w:rsidR="00FD7057">
        <w:t xml:space="preserve">schválilo </w:t>
      </w:r>
      <w:r w:rsidR="00796CE7">
        <w:t>vst</w:t>
      </w:r>
      <w:r>
        <w:t>up</w:t>
      </w:r>
      <w:r w:rsidR="00796CE7">
        <w:t xml:space="preserve"> měst</w:t>
      </w:r>
      <w:r w:rsidR="00FD7057">
        <w:t>a</w:t>
      </w:r>
      <w:r w:rsidR="00796CE7">
        <w:t xml:space="preserve"> Plz</w:t>
      </w:r>
      <w:r w:rsidR="00FD7057">
        <w:t>ně</w:t>
      </w:r>
      <w:r w:rsidR="00796CE7">
        <w:t xml:space="preserve"> do S</w:t>
      </w:r>
      <w:r w:rsidR="00FD7057">
        <w:t xml:space="preserve">družení měst a obcí </w:t>
      </w:r>
      <w:r w:rsidR="00796CE7">
        <w:t>P</w:t>
      </w:r>
      <w:r w:rsidR="00FD7057">
        <w:t>lzeňského kraje</w:t>
      </w:r>
      <w:r w:rsidR="00796CE7">
        <w:t>. Jedná se o sdružení s regionálním významem, které má však i určitý přesah vlivu díky ve</w:t>
      </w:r>
      <w:r w:rsidR="00FD7057">
        <w:t>lmi početnému zastoupení měst a </w:t>
      </w:r>
      <w:r w:rsidR="00796CE7">
        <w:t>obcí. Město Plzeň může prostřednictvím tohoto sdružení komunikovat s</w:t>
      </w:r>
      <w:r w:rsidR="00FD7057">
        <w:t xml:space="preserve"> </w:t>
      </w:r>
      <w:r w:rsidR="00796CE7">
        <w:t>ostat</w:t>
      </w:r>
      <w:r w:rsidR="00FD7057">
        <w:t xml:space="preserve">ními městy a obcemi regionu a </w:t>
      </w:r>
      <w:r w:rsidR="00796CE7">
        <w:t>znásobit tak svůj vl</w:t>
      </w:r>
      <w:r w:rsidR="00FD7057">
        <w:t>iv při prosazování zájmů města.</w:t>
      </w:r>
    </w:p>
    <w:p w:rsidR="00B105E0" w:rsidRDefault="00FD7057" w:rsidP="00796CE7">
      <w:pPr>
        <w:pStyle w:val="Zkladntext"/>
        <w:ind w:left="360"/>
      </w:pPr>
      <w:r>
        <w:t>Jelikož</w:t>
      </w:r>
      <w:r w:rsidR="00796CE7">
        <w:t xml:space="preserve"> došlo </w:t>
      </w:r>
      <w:r>
        <w:t xml:space="preserve">po komunálních volbách </w:t>
      </w:r>
      <w:r w:rsidR="00FE3144">
        <w:t xml:space="preserve">v říjnu 2014 </w:t>
      </w:r>
      <w:r w:rsidR="00796CE7">
        <w:t>k personálním změnám v Zastupitelstvu města Plzně</w:t>
      </w:r>
      <w:r>
        <w:t>,</w:t>
      </w:r>
      <w:r w:rsidR="00796CE7">
        <w:t xml:space="preserve"> je potřeba navrhnout do orgánů SMO PK </w:t>
      </w:r>
      <w:r>
        <w:t>své nové zástupce. Dle Stanov SMO PK (viz příloha č. 1 této důvodové zprávy) má město Plzeň právo nominovat celkem tři zástupce do Správního výboru (primátor</w:t>
      </w:r>
      <w:r w:rsidR="00A66735">
        <w:t>a</w:t>
      </w:r>
      <w:r>
        <w:t xml:space="preserve">, který je zároveň čestným předsedou </w:t>
      </w:r>
      <w:r w:rsidR="00A66735">
        <w:t xml:space="preserve">sdružení </w:t>
      </w:r>
      <w:r>
        <w:t>a další dva člen</w:t>
      </w:r>
      <w:r w:rsidR="00A66735">
        <w:t>y</w:t>
      </w:r>
      <w:r>
        <w:t xml:space="preserve"> </w:t>
      </w:r>
      <w:r w:rsidR="00FE3144">
        <w:t>ZMP) a jednoho člena</w:t>
      </w:r>
      <w:r>
        <w:t xml:space="preserve"> Kontrolní komise.</w:t>
      </w:r>
    </w:p>
    <w:p w:rsidR="00B105E0" w:rsidRDefault="00B105E0" w:rsidP="00754FE6">
      <w:pPr>
        <w:pStyle w:val="Zkladntext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B105E0" w:rsidRDefault="00796CE7">
      <w:pPr>
        <w:pStyle w:val="Paragrafneslovan"/>
      </w:pPr>
      <w:r>
        <w:rPr>
          <w:bCs/>
        </w:rPr>
        <w:t>Schválení</w:t>
      </w:r>
      <w:r w:rsidRPr="00E33FE8">
        <w:rPr>
          <w:bCs/>
        </w:rPr>
        <w:t xml:space="preserve"> zástupců </w:t>
      </w:r>
      <w:r>
        <w:rPr>
          <w:bCs/>
        </w:rPr>
        <w:t>statutárního města Plzně do Správního výboru a Kontrolní komise SMO PK</w:t>
      </w:r>
      <w:r w:rsidR="00B105E0">
        <w:t>.</w:t>
      </w:r>
    </w:p>
    <w:p w:rsidR="00B105E0" w:rsidRDefault="00B105E0" w:rsidP="00754FE6">
      <w:pPr>
        <w:pStyle w:val="Paragrafneslovan"/>
        <w:ind w:left="0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57" w:hanging="357"/>
      </w:pPr>
      <w:r>
        <w:t>Navrhované varianty řešení</w:t>
      </w:r>
    </w:p>
    <w:p w:rsidR="00B105E0" w:rsidRDefault="00B105E0">
      <w:pPr>
        <w:pStyle w:val="vlevo"/>
      </w:pPr>
      <w:r>
        <w:t>Není navrhováno variantní řešení.</w:t>
      </w:r>
    </w:p>
    <w:p w:rsidR="00B105E0" w:rsidRDefault="00B105E0" w:rsidP="00754FE6">
      <w:pPr>
        <w:pStyle w:val="vlevo"/>
        <w:ind w:left="0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57" w:hanging="357"/>
      </w:pPr>
      <w:r>
        <w:t>Doporučená varianta řešení</w:t>
      </w:r>
    </w:p>
    <w:p w:rsidR="00B105E0" w:rsidRDefault="00E20A63">
      <w:pPr>
        <w:pStyle w:val="vlevo"/>
      </w:pPr>
      <w:r>
        <w:t>Viz návrh usnesení - bod II</w:t>
      </w:r>
      <w:r w:rsidR="00B105E0">
        <w:t>.</w:t>
      </w:r>
    </w:p>
    <w:p w:rsidR="00B105E0" w:rsidRDefault="00B105E0" w:rsidP="00754FE6">
      <w:pPr>
        <w:pStyle w:val="vlevo"/>
        <w:ind w:left="0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B105E0" w:rsidRDefault="00E431F3" w:rsidP="00836086">
      <w:pPr>
        <w:pStyle w:val="vlevo"/>
      </w:pPr>
      <w:r>
        <w:t>Nejsou.</w:t>
      </w:r>
      <w:r w:rsidR="00796CE7">
        <w:t xml:space="preserve"> Samotná změna personálního obsazení nevyvolává žádné finanční </w:t>
      </w:r>
      <w:r w:rsidR="00FE3144">
        <w:t>nároky</w:t>
      </w:r>
      <w:r w:rsidR="00796CE7">
        <w:t>. Výše člensk</w:t>
      </w:r>
      <w:r w:rsidR="00FE3144">
        <w:t>ého příspěvku</w:t>
      </w:r>
      <w:r w:rsidR="00796CE7">
        <w:t xml:space="preserve"> </w:t>
      </w:r>
      <w:r w:rsidR="00FE3144">
        <w:t>činí 1,- Kč / obyvatele a je každoročně nárokována v rozpočtu Kanceláře primátora.</w:t>
      </w:r>
    </w:p>
    <w:p w:rsidR="00B105E0" w:rsidRDefault="00B105E0" w:rsidP="00754FE6">
      <w:pPr>
        <w:pStyle w:val="vlevo"/>
        <w:ind w:left="0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57" w:hanging="357"/>
      </w:pPr>
      <w:r>
        <w:t>Návrh termínů realizace a určení zodpovědných pracovníků</w:t>
      </w:r>
    </w:p>
    <w:p w:rsidR="00B105E0" w:rsidRDefault="00B105E0" w:rsidP="00836086">
      <w:pPr>
        <w:pStyle w:val="vlevo"/>
      </w:pPr>
      <w:r>
        <w:t>Viz návrh usnesení - bod I</w:t>
      </w:r>
      <w:r w:rsidR="00E20A63">
        <w:t>II</w:t>
      </w:r>
      <w:bookmarkStart w:id="0" w:name="_GoBack"/>
      <w:bookmarkEnd w:id="0"/>
      <w:r>
        <w:t>.</w:t>
      </w:r>
    </w:p>
    <w:p w:rsidR="00B105E0" w:rsidRDefault="00B105E0" w:rsidP="00754FE6">
      <w:pPr>
        <w:pStyle w:val="vlevo"/>
        <w:ind w:left="0"/>
      </w:pP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B105E0" w:rsidRDefault="00B105E0">
      <w:pPr>
        <w:pStyle w:val="vlevo"/>
      </w:pPr>
      <w:r>
        <w:t>Usnese</w:t>
      </w:r>
      <w:r w:rsidR="00602BBE">
        <w:t xml:space="preserve">ní </w:t>
      </w:r>
      <w:r w:rsidR="00FE3144">
        <w:t>Z</w:t>
      </w:r>
      <w:r w:rsidR="00602BBE">
        <w:t xml:space="preserve">MP č. </w:t>
      </w:r>
      <w:r w:rsidR="00FE3144">
        <w:t>103</w:t>
      </w:r>
      <w:r w:rsidR="00602BBE">
        <w:t xml:space="preserve"> ze dne </w:t>
      </w:r>
      <w:r w:rsidR="00FE3144">
        <w:t>1</w:t>
      </w:r>
      <w:r w:rsidR="00602BBE">
        <w:t xml:space="preserve">3. </w:t>
      </w:r>
      <w:r w:rsidR="00FE3144">
        <w:t>5</w:t>
      </w:r>
      <w:r w:rsidR="00602BBE">
        <w:t xml:space="preserve">. </w:t>
      </w:r>
      <w:r w:rsidR="00FE3144">
        <w:t>1999</w:t>
      </w:r>
      <w:r w:rsidR="00602BBE">
        <w:t xml:space="preserve"> </w:t>
      </w:r>
      <w:r w:rsidR="00FE3144">
        <w:t>-</w:t>
      </w:r>
      <w:r>
        <w:t xml:space="preserve"> </w:t>
      </w:r>
      <w:r w:rsidR="00FE3144">
        <w:rPr>
          <w:i/>
        </w:rPr>
        <w:t>předběžný souhlas se vstupem do SMO PK</w:t>
      </w:r>
    </w:p>
    <w:p w:rsidR="00B105E0" w:rsidRDefault="00B105E0">
      <w:pPr>
        <w:pStyle w:val="vlevo"/>
      </w:pPr>
      <w:r>
        <w:t xml:space="preserve">Usnesení ZMP č. </w:t>
      </w:r>
      <w:r w:rsidR="00FE3144">
        <w:t>2</w:t>
      </w:r>
      <w:r>
        <w:t>6</w:t>
      </w:r>
      <w:r w:rsidR="00FE3144">
        <w:t>3</w:t>
      </w:r>
      <w:r>
        <w:t xml:space="preserve"> ze dne </w:t>
      </w:r>
      <w:r w:rsidR="00FE3144">
        <w:t>9</w:t>
      </w:r>
      <w:r>
        <w:t xml:space="preserve">. </w:t>
      </w:r>
      <w:r w:rsidR="00FE3144">
        <w:t>9</w:t>
      </w:r>
      <w:r>
        <w:t xml:space="preserve">. </w:t>
      </w:r>
      <w:r w:rsidR="00FE3144">
        <w:t>1999</w:t>
      </w:r>
      <w:r>
        <w:t xml:space="preserve"> </w:t>
      </w:r>
      <w:r w:rsidR="00FE3144">
        <w:t>-</w:t>
      </w:r>
      <w:r>
        <w:t xml:space="preserve"> </w:t>
      </w:r>
      <w:r w:rsidR="00FE3144">
        <w:rPr>
          <w:i/>
        </w:rPr>
        <w:t>schválení vstupu města Plzně do SMO PK</w:t>
      </w:r>
    </w:p>
    <w:p w:rsidR="00602BBE" w:rsidRDefault="00602BBE">
      <w:pPr>
        <w:pStyle w:val="vlevo"/>
        <w:rPr>
          <w:i/>
        </w:rPr>
      </w:pPr>
      <w:r>
        <w:t>Usnesení ZMP č. 4</w:t>
      </w:r>
      <w:r w:rsidR="005B117D">
        <w:t>7</w:t>
      </w:r>
      <w:r>
        <w:t xml:space="preserve"> ze dne </w:t>
      </w:r>
      <w:r w:rsidR="005B117D">
        <w:t>3</w:t>
      </w:r>
      <w:r>
        <w:t xml:space="preserve">. </w:t>
      </w:r>
      <w:r w:rsidR="005B117D">
        <w:t>3</w:t>
      </w:r>
      <w:r>
        <w:t>. 20</w:t>
      </w:r>
      <w:r w:rsidR="005B117D">
        <w:t>11</w:t>
      </w:r>
      <w:r>
        <w:t xml:space="preserve"> </w:t>
      </w:r>
      <w:r w:rsidR="005B117D">
        <w:t>-</w:t>
      </w:r>
      <w:r>
        <w:t xml:space="preserve"> </w:t>
      </w:r>
      <w:r w:rsidR="005B117D">
        <w:rPr>
          <w:i/>
        </w:rPr>
        <w:t>schválení zástupců města po volbách v r. 2010</w:t>
      </w:r>
    </w:p>
    <w:p w:rsidR="00B23AA2" w:rsidRDefault="00B23AA2">
      <w:pPr>
        <w:pStyle w:val="vlevo"/>
        <w:rPr>
          <w:i/>
        </w:rPr>
      </w:pPr>
      <w:r>
        <w:t xml:space="preserve">Usnesení RMP č. 1178 ze dne 27. 11. 2014 - </w:t>
      </w:r>
      <w:r>
        <w:rPr>
          <w:i/>
          <w:iCs/>
        </w:rPr>
        <w:t>projednání předloženého usnesení v RMP</w:t>
      </w:r>
    </w:p>
    <w:p w:rsidR="00B105E0" w:rsidRDefault="00B105E0">
      <w:pPr>
        <w:pStyle w:val="ostzahl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lastRenderedPageBreak/>
        <w:t>Závazky či pohledávky vůči městu Plzni</w:t>
      </w:r>
    </w:p>
    <w:p w:rsidR="00B105E0" w:rsidRDefault="00B105E0" w:rsidP="00836086">
      <w:pPr>
        <w:pStyle w:val="ostzahl"/>
        <w:numPr>
          <w:ilvl w:val="0"/>
          <w:numId w:val="0"/>
        </w:numPr>
        <w:spacing w:before="0" w:after="0"/>
        <w:ind w:firstLine="357"/>
        <w:jc w:val="both"/>
      </w:pPr>
      <w:r>
        <w:t>---</w:t>
      </w:r>
    </w:p>
    <w:p w:rsidR="00836086" w:rsidRDefault="00836086" w:rsidP="00836086">
      <w:pPr>
        <w:pStyle w:val="vlevo"/>
        <w:tabs>
          <w:tab w:val="num" w:pos="360"/>
        </w:tabs>
        <w:ind w:left="360" w:hanging="360"/>
      </w:pPr>
    </w:p>
    <w:p w:rsidR="00836086" w:rsidRPr="00890D78" w:rsidRDefault="00836086" w:rsidP="00836086">
      <w:pPr>
        <w:pStyle w:val="vlevo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rPr>
          <w:b/>
          <w:bCs w:val="0"/>
        </w:rPr>
      </w:pPr>
      <w:r w:rsidRPr="00890D78">
        <w:rPr>
          <w:b/>
          <w:bCs w:val="0"/>
          <w:spacing w:val="22"/>
        </w:rPr>
        <w:t>Přílohy</w:t>
      </w:r>
    </w:p>
    <w:p w:rsidR="00836086" w:rsidRDefault="00890D78" w:rsidP="00F84015">
      <w:pPr>
        <w:pStyle w:val="vlevo"/>
        <w:spacing w:after="120"/>
        <w:ind w:left="0" w:firstLine="360"/>
      </w:pPr>
      <w:r>
        <w:t xml:space="preserve">č. </w:t>
      </w:r>
      <w:r w:rsidR="009E580C">
        <w:t>1</w:t>
      </w:r>
      <w:r>
        <w:t xml:space="preserve"> </w:t>
      </w:r>
      <w:r w:rsidR="00796CE7">
        <w:t>-</w:t>
      </w:r>
      <w:r>
        <w:t xml:space="preserve"> </w:t>
      </w:r>
      <w:r w:rsidR="00796CE7">
        <w:t>Stanovy Sdružení měst a obcí Plzeňského kraje</w:t>
      </w:r>
    </w:p>
    <w:p w:rsidR="00836086" w:rsidRDefault="00836086" w:rsidP="00754FE6"/>
    <w:p w:rsidR="00836086" w:rsidRDefault="00836086" w:rsidP="00754FE6">
      <w:pPr>
        <w:pStyle w:val="vlevo"/>
        <w:ind w:left="0"/>
      </w:pPr>
    </w:p>
    <w:p w:rsidR="00836086" w:rsidRDefault="00836086" w:rsidP="00754FE6">
      <w:pPr>
        <w:pStyle w:val="vlevo"/>
        <w:ind w:left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60"/>
        <w:gridCol w:w="2945"/>
      </w:tblGrid>
      <w:tr w:rsidR="00836086" w:rsidTr="003A2E65">
        <w:tc>
          <w:tcPr>
            <w:tcW w:w="3670" w:type="dxa"/>
          </w:tcPr>
          <w:p w:rsidR="00836086" w:rsidRDefault="00B23AA2" w:rsidP="003A2E65">
            <w:pPr>
              <w:rPr>
                <w:b/>
                <w:szCs w:val="20"/>
              </w:rPr>
            </w:pPr>
            <w:r>
              <w:rPr>
                <w:b/>
              </w:rPr>
              <w:t>Zastupitelstvo</w:t>
            </w:r>
            <w:r w:rsidR="00836086">
              <w:rPr>
                <w:b/>
              </w:rPr>
              <w:t xml:space="preserve"> města Plzně dne:</w:t>
            </w:r>
          </w:p>
        </w:tc>
        <w:tc>
          <w:tcPr>
            <w:tcW w:w="1960" w:type="dxa"/>
          </w:tcPr>
          <w:p w:rsidR="00836086" w:rsidRDefault="00B23AA2" w:rsidP="00B23AA2">
            <w:pPr>
              <w:pStyle w:val="Zpat"/>
              <w:tabs>
                <w:tab w:val="left" w:pos="708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53052">
              <w:rPr>
                <w:b/>
                <w:sz w:val="24"/>
              </w:rPr>
              <w:t xml:space="preserve">. </w:t>
            </w:r>
            <w:r w:rsidR="00796CE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B53052">
              <w:rPr>
                <w:b/>
                <w:sz w:val="24"/>
              </w:rPr>
              <w:t>. 20</w:t>
            </w:r>
            <w:r w:rsidR="009E580C">
              <w:rPr>
                <w:b/>
                <w:sz w:val="24"/>
              </w:rPr>
              <w:t>1</w:t>
            </w:r>
            <w:r w:rsidR="00C220FB">
              <w:rPr>
                <w:b/>
                <w:sz w:val="24"/>
              </w:rPr>
              <w:t>4</w:t>
            </w:r>
          </w:p>
        </w:tc>
        <w:tc>
          <w:tcPr>
            <w:tcW w:w="2945" w:type="dxa"/>
          </w:tcPr>
          <w:p w:rsidR="00836086" w:rsidRDefault="00836086" w:rsidP="003A2E65">
            <w:pPr>
              <w:jc w:val="right"/>
              <w:rPr>
                <w:b/>
                <w:szCs w:val="20"/>
              </w:rPr>
            </w:pPr>
          </w:p>
        </w:tc>
      </w:tr>
    </w:tbl>
    <w:p w:rsidR="00836086" w:rsidRDefault="00836086" w:rsidP="00754FE6">
      <w:pPr>
        <w:pStyle w:val="vlevo"/>
        <w:spacing w:before="120"/>
        <w:ind w:left="0"/>
      </w:pPr>
    </w:p>
    <w:sectPr w:rsidR="00836086" w:rsidSect="0083608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6" w:rsidRDefault="00805AD6">
      <w:r>
        <w:separator/>
      </w:r>
    </w:p>
  </w:endnote>
  <w:endnote w:type="continuationSeparator" w:id="0">
    <w:p w:rsidR="00805AD6" w:rsidRDefault="008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8" w:rsidRPr="009E580C" w:rsidRDefault="00DC0558" w:rsidP="009E580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E20A63">
      <w:rPr>
        <w:noProof/>
        <w:sz w:val="20"/>
      </w:rPr>
      <w:t>1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E20A63">
      <w:rPr>
        <w:noProof/>
        <w:sz w:val="20"/>
      </w:rPr>
      <w:t>2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6" w:rsidRDefault="00805AD6">
      <w:r>
        <w:separator/>
      </w:r>
    </w:p>
  </w:footnote>
  <w:footnote w:type="continuationSeparator" w:id="0">
    <w:p w:rsidR="00805AD6" w:rsidRDefault="0080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8" w:rsidRPr="009E580C" w:rsidRDefault="006D2337" w:rsidP="0083608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</w:t>
    </w:r>
    <w:r w:rsidR="00DC0558" w:rsidRPr="009E580C">
      <w:rPr>
        <w:sz w:val="20"/>
        <w:szCs w:val="20"/>
      </w:rPr>
      <w:t xml:space="preserve">MP </w:t>
    </w:r>
    <w:r>
      <w:rPr>
        <w:sz w:val="20"/>
        <w:szCs w:val="20"/>
      </w:rPr>
      <w:t>11</w:t>
    </w:r>
    <w:r w:rsidR="00DC0558" w:rsidRPr="009E580C">
      <w:rPr>
        <w:sz w:val="20"/>
        <w:szCs w:val="20"/>
      </w:rPr>
      <w:t xml:space="preserve">. </w:t>
    </w:r>
    <w:r w:rsidR="008E3165">
      <w:rPr>
        <w:sz w:val="20"/>
        <w:szCs w:val="20"/>
      </w:rPr>
      <w:t>1</w:t>
    </w:r>
    <w:r>
      <w:rPr>
        <w:sz w:val="20"/>
        <w:szCs w:val="20"/>
      </w:rPr>
      <w:t>2</w:t>
    </w:r>
    <w:r w:rsidR="00DC0558" w:rsidRPr="009E580C">
      <w:rPr>
        <w:sz w:val="20"/>
        <w:szCs w:val="20"/>
      </w:rPr>
      <w:t>. 201</w:t>
    </w:r>
    <w:r w:rsidR="00743795">
      <w:rPr>
        <w:sz w:val="20"/>
        <w:szCs w:val="20"/>
      </w:rPr>
      <w:t>4</w:t>
    </w:r>
    <w:r w:rsidR="00DC0558" w:rsidRPr="009E580C">
      <w:rPr>
        <w:sz w:val="20"/>
        <w:szCs w:val="20"/>
      </w:rPr>
      <w:t xml:space="preserve"> - </w:t>
    </w:r>
    <w:r w:rsidR="008E3165">
      <w:rPr>
        <w:sz w:val="20"/>
        <w:szCs w:val="20"/>
      </w:rPr>
      <w:t>PRIM</w:t>
    </w:r>
    <w:r w:rsidR="00DC0558" w:rsidRPr="009E580C">
      <w:rPr>
        <w:sz w:val="20"/>
        <w:szCs w:val="20"/>
      </w:rPr>
      <w:t>/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2744A7"/>
    <w:multiLevelType w:val="hybridMultilevel"/>
    <w:tmpl w:val="2D243454"/>
    <w:lvl w:ilvl="0" w:tplc="097657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87365"/>
    <w:multiLevelType w:val="hybridMultilevel"/>
    <w:tmpl w:val="59EE8EDC"/>
    <w:lvl w:ilvl="0" w:tplc="A166628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5A298E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F200CD"/>
    <w:multiLevelType w:val="hybridMultilevel"/>
    <w:tmpl w:val="93164038"/>
    <w:lvl w:ilvl="0" w:tplc="C93EE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82992"/>
    <w:multiLevelType w:val="hybridMultilevel"/>
    <w:tmpl w:val="7EF027BA"/>
    <w:lvl w:ilvl="0" w:tplc="944C936E">
      <w:start w:val="1"/>
      <w:numFmt w:val="lowerLetter"/>
      <w:lvlText w:val="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9117D8"/>
    <w:multiLevelType w:val="multilevel"/>
    <w:tmpl w:val="909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32532"/>
    <w:multiLevelType w:val="hybridMultilevel"/>
    <w:tmpl w:val="51EE8BC4"/>
    <w:lvl w:ilvl="0" w:tplc="628E4B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64D10B2"/>
    <w:multiLevelType w:val="hybridMultilevel"/>
    <w:tmpl w:val="49103DBC"/>
    <w:lvl w:ilvl="0" w:tplc="9C865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93A07"/>
    <w:multiLevelType w:val="hybridMultilevel"/>
    <w:tmpl w:val="9A6A66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91F61"/>
    <w:multiLevelType w:val="hybridMultilevel"/>
    <w:tmpl w:val="0F5A68F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93583"/>
    <w:multiLevelType w:val="hybridMultilevel"/>
    <w:tmpl w:val="A3D6BC88"/>
    <w:lvl w:ilvl="0" w:tplc="03DC9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14D80"/>
    <w:multiLevelType w:val="hybridMultilevel"/>
    <w:tmpl w:val="2D2434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E"/>
    <w:rsid w:val="001022B5"/>
    <w:rsid w:val="00181906"/>
    <w:rsid w:val="00215962"/>
    <w:rsid w:val="00247DAB"/>
    <w:rsid w:val="003A2E65"/>
    <w:rsid w:val="005B117D"/>
    <w:rsid w:val="00602BBE"/>
    <w:rsid w:val="00687EC4"/>
    <w:rsid w:val="006D2337"/>
    <w:rsid w:val="00743795"/>
    <w:rsid w:val="00754FE6"/>
    <w:rsid w:val="00796CE7"/>
    <w:rsid w:val="00805AD6"/>
    <w:rsid w:val="00836086"/>
    <w:rsid w:val="00890D78"/>
    <w:rsid w:val="008E3165"/>
    <w:rsid w:val="008E7442"/>
    <w:rsid w:val="009E580C"/>
    <w:rsid w:val="00A66735"/>
    <w:rsid w:val="00A97B0A"/>
    <w:rsid w:val="00B05859"/>
    <w:rsid w:val="00B105E0"/>
    <w:rsid w:val="00B23AA2"/>
    <w:rsid w:val="00B53052"/>
    <w:rsid w:val="00C220FB"/>
    <w:rsid w:val="00C62B9A"/>
    <w:rsid w:val="00D31B02"/>
    <w:rsid w:val="00DC0558"/>
    <w:rsid w:val="00E20A63"/>
    <w:rsid w:val="00E2220C"/>
    <w:rsid w:val="00E431F3"/>
    <w:rsid w:val="00F418ED"/>
    <w:rsid w:val="00F70A1E"/>
    <w:rsid w:val="00F84015"/>
    <w:rsid w:val="00FD7057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360"/>
    </w:pPr>
    <w:rPr>
      <w:i/>
      <w:iCs/>
    </w:rPr>
  </w:style>
  <w:style w:type="paragraph" w:styleId="Normlnweb">
    <w:name w:val="Normal (Web)"/>
    <w:basedOn w:val="Normln"/>
    <w:rPr>
      <w:rFonts w:ascii="Arial Unicode MS" w:eastAsia="Arial Unicode MS" w:hAnsi="Arial Unicode MS" w:cs="Arial Unicode MS"/>
      <w:lang w:val="en-US" w:eastAsia="en-US"/>
    </w:rPr>
  </w:style>
  <w:style w:type="character" w:styleId="Siln">
    <w:name w:val="Strong"/>
    <w:basedOn w:val="Standardnpsmoodstavce"/>
    <w:qFormat/>
    <w:rPr>
      <w:b/>
      <w:bCs/>
    </w:rPr>
  </w:style>
  <w:style w:type="paragraph" w:styleId="Zhlav">
    <w:name w:val="header"/>
    <w:basedOn w:val="Normln"/>
    <w:rsid w:val="00836086"/>
    <w:pPr>
      <w:tabs>
        <w:tab w:val="center" w:pos="4536"/>
        <w:tab w:val="right" w:pos="9072"/>
      </w:tabs>
    </w:pPr>
  </w:style>
  <w:style w:type="paragraph" w:customStyle="1" w:styleId="NormalWeb2">
    <w:name w:val="Normal (Web)2"/>
    <w:basedOn w:val="Normln"/>
    <w:rsid w:val="00796CE7"/>
    <w:pPr>
      <w:spacing w:before="100" w:beforeAutospacing="1" w:after="100" w:afterAutospacing="1"/>
      <w:jc w:val="both"/>
    </w:pPr>
    <w:rPr>
      <w:snapToGrid w:val="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79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360"/>
    </w:pPr>
    <w:rPr>
      <w:i/>
      <w:iCs/>
    </w:rPr>
  </w:style>
  <w:style w:type="paragraph" w:styleId="Normlnweb">
    <w:name w:val="Normal (Web)"/>
    <w:basedOn w:val="Normln"/>
    <w:rPr>
      <w:rFonts w:ascii="Arial Unicode MS" w:eastAsia="Arial Unicode MS" w:hAnsi="Arial Unicode MS" w:cs="Arial Unicode MS"/>
      <w:lang w:val="en-US" w:eastAsia="en-US"/>
    </w:rPr>
  </w:style>
  <w:style w:type="character" w:styleId="Siln">
    <w:name w:val="Strong"/>
    <w:basedOn w:val="Standardnpsmoodstavce"/>
    <w:qFormat/>
    <w:rPr>
      <w:b/>
      <w:bCs/>
    </w:rPr>
  </w:style>
  <w:style w:type="paragraph" w:styleId="Zhlav">
    <w:name w:val="header"/>
    <w:basedOn w:val="Normln"/>
    <w:rsid w:val="00836086"/>
    <w:pPr>
      <w:tabs>
        <w:tab w:val="center" w:pos="4536"/>
        <w:tab w:val="right" w:pos="9072"/>
      </w:tabs>
    </w:pPr>
  </w:style>
  <w:style w:type="paragraph" w:customStyle="1" w:styleId="NormalWeb2">
    <w:name w:val="Normal (Web)2"/>
    <w:basedOn w:val="Normln"/>
    <w:rsid w:val="00796CE7"/>
    <w:pPr>
      <w:spacing w:before="100" w:beforeAutospacing="1" w:after="100" w:afterAutospacing="1"/>
      <w:jc w:val="both"/>
    </w:pPr>
    <w:rPr>
      <w:snapToGrid w:val="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79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3078-AE8B-4328-94A0-BB6FAFEE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.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kotousova</dc:creator>
  <cp:lastModifiedBy>Kvarda Petr</cp:lastModifiedBy>
  <cp:revision>5</cp:revision>
  <cp:lastPrinted>2014-12-01T08:19:00Z</cp:lastPrinted>
  <dcterms:created xsi:type="dcterms:W3CDTF">2014-12-01T08:17:00Z</dcterms:created>
  <dcterms:modified xsi:type="dcterms:W3CDTF">2014-12-01T09:17:00Z</dcterms:modified>
</cp:coreProperties>
</file>