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2125F9" w:rsidRDefault="002125F9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Podán</w:t>
      </w:r>
      <w:r w:rsidR="00AA7C65">
        <w:rPr>
          <w:sz w:val="24"/>
          <w:szCs w:val="24"/>
        </w:rPr>
        <w:t xml:space="preserve">í žádosti o finanční dotaci </w:t>
      </w:r>
      <w:r w:rsidRPr="002125F9">
        <w:rPr>
          <w:sz w:val="24"/>
          <w:szCs w:val="24"/>
        </w:rPr>
        <w:t>na Bezpečnost pro seniory v rámci vypsaného dot</w:t>
      </w:r>
      <w:r>
        <w:rPr>
          <w:sz w:val="24"/>
          <w:szCs w:val="24"/>
        </w:rPr>
        <w:t>ačního</w:t>
      </w:r>
    </w:p>
    <w:p w:rsidR="00CD30EA" w:rsidRDefault="002125F9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2125F9">
        <w:rPr>
          <w:sz w:val="24"/>
          <w:szCs w:val="24"/>
        </w:rPr>
        <w:t>titulu Plzeňský kraj – bezpečný kraj a prevence kriminality pro rok 2015</w:t>
      </w:r>
      <w:r>
        <w:rPr>
          <w:sz w:val="24"/>
          <w:szCs w:val="24"/>
        </w:rPr>
        <w:t>.</w:t>
      </w:r>
    </w:p>
    <w:p w:rsidR="002125F9" w:rsidRDefault="002125F9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2125F9" w:rsidRDefault="002125F9" w:rsidP="002125F9">
      <w:pPr>
        <w:tabs>
          <w:tab w:val="left" w:pos="0"/>
        </w:tabs>
        <w:jc w:val="both"/>
        <w:rPr>
          <w:sz w:val="24"/>
          <w:szCs w:val="24"/>
        </w:rPr>
      </w:pPr>
      <w:r w:rsidRPr="002125F9">
        <w:rPr>
          <w:sz w:val="24"/>
          <w:szCs w:val="24"/>
        </w:rPr>
        <w:t xml:space="preserve">Cílem MO Plzeň 1 je zvýšení pocitu bezpečí pro seniory. MO Plzeň 1 je obvod, který čítá </w:t>
      </w:r>
      <w:r>
        <w:rPr>
          <w:sz w:val="24"/>
          <w:szCs w:val="24"/>
        </w:rPr>
        <w:br/>
      </w:r>
      <w:r w:rsidRPr="002125F9">
        <w:rPr>
          <w:sz w:val="24"/>
          <w:szCs w:val="24"/>
        </w:rPr>
        <w:t xml:space="preserve">50 tis. obyvatel, byl postaven </w:t>
      </w:r>
      <w:proofErr w:type="spellStart"/>
      <w:r w:rsidRPr="002125F9">
        <w:rPr>
          <w:sz w:val="24"/>
          <w:szCs w:val="24"/>
        </w:rPr>
        <w:t>povětšinově</w:t>
      </w:r>
      <w:proofErr w:type="spellEnd"/>
      <w:r w:rsidRPr="002125F9">
        <w:rPr>
          <w:sz w:val="24"/>
          <w:szCs w:val="24"/>
        </w:rPr>
        <w:t xml:space="preserve"> jako sídliště a vzhledem k jeho stáří je již velké % obyvatel v seniorském věku. Zároveň je zde právě díky uspořádání velký díl anonymity, ze kterého mohou právě vyplývat problémy pro tuto cílovou skupinu. Z tohoto důvodu MO Plzeň 1 dospěl k závěru, že je třeba pracovat se seniory ve zvýšené míře a již v minulých letech uvolnil ze svého rozpočtu na činnost seniorů v obvodu nemalou část finančních prostředků a v podpoře seniorů hodlá i pokračovat</w:t>
      </w:r>
      <w:r>
        <w:rPr>
          <w:sz w:val="24"/>
          <w:szCs w:val="24"/>
        </w:rPr>
        <w:t>. V letošním roce se MO Plzeň 1 začal</w:t>
      </w:r>
      <w:r w:rsidRPr="002125F9">
        <w:rPr>
          <w:sz w:val="24"/>
          <w:szCs w:val="24"/>
        </w:rPr>
        <w:t xml:space="preserve"> zabývat situací seniorů komplexněji a</w:t>
      </w:r>
      <w:r>
        <w:rPr>
          <w:sz w:val="24"/>
          <w:szCs w:val="24"/>
        </w:rPr>
        <w:t xml:space="preserve"> ve zvýšené míře, a tudíž hodlá</w:t>
      </w:r>
      <w:r w:rsidRPr="002125F9">
        <w:rPr>
          <w:sz w:val="24"/>
          <w:szCs w:val="24"/>
        </w:rPr>
        <w:t xml:space="preserve"> začlenit do rozpočtu na činnosti MO Plzeň 1 v souvislosti se seniory da</w:t>
      </w:r>
      <w:r>
        <w:rPr>
          <w:sz w:val="24"/>
          <w:szCs w:val="24"/>
        </w:rPr>
        <w:t>lší položky. Proto se MO Plzeň 1 zdál</w:t>
      </w:r>
      <w:r w:rsidRPr="002125F9">
        <w:rPr>
          <w:sz w:val="24"/>
          <w:szCs w:val="24"/>
        </w:rPr>
        <w:t xml:space="preserve"> vypsaný dotační titul velmi zajímavý</w:t>
      </w:r>
      <w:r>
        <w:rPr>
          <w:sz w:val="24"/>
          <w:szCs w:val="24"/>
        </w:rPr>
        <w:t xml:space="preserve"> a prospěšný</w:t>
      </w:r>
      <w:r w:rsidRPr="002125F9">
        <w:rPr>
          <w:sz w:val="24"/>
          <w:szCs w:val="24"/>
        </w:rPr>
        <w:t xml:space="preserve">, a byl to jeden z důvodu pro podání této žádosti pro cílovou skupinu -  senioři MO Plzeň 1. </w:t>
      </w:r>
    </w:p>
    <w:p w:rsidR="002125F9" w:rsidRDefault="002125F9" w:rsidP="002125F9">
      <w:pPr>
        <w:tabs>
          <w:tab w:val="left" w:pos="0"/>
        </w:tabs>
        <w:jc w:val="both"/>
        <w:rPr>
          <w:sz w:val="24"/>
          <w:szCs w:val="24"/>
        </w:rPr>
      </w:pPr>
    </w:p>
    <w:p w:rsidR="002125F9" w:rsidRDefault="002125F9" w:rsidP="002125F9">
      <w:pPr>
        <w:tabs>
          <w:tab w:val="left" w:pos="0"/>
        </w:tabs>
        <w:jc w:val="both"/>
        <w:rPr>
          <w:sz w:val="24"/>
          <w:szCs w:val="24"/>
        </w:rPr>
      </w:pPr>
      <w:r w:rsidRPr="002125F9">
        <w:rPr>
          <w:sz w:val="24"/>
          <w:szCs w:val="24"/>
        </w:rPr>
        <w:t xml:space="preserve">Předpokládaná částka na zvýšení bezpečí pro seniory formou kurzů sebeobrany, finanční gramotnosti, poskytování první pomoci a dalších aktivit je 360 000,- Kč s tím, že by se jednalo o 360 kurzů. </w:t>
      </w:r>
      <w:r>
        <w:rPr>
          <w:sz w:val="24"/>
          <w:szCs w:val="24"/>
        </w:rPr>
        <w:t>S</w:t>
      </w:r>
      <w:r w:rsidRPr="002125F9">
        <w:rPr>
          <w:sz w:val="24"/>
          <w:szCs w:val="24"/>
        </w:rPr>
        <w:t>ouhrn předpokládaných nákladů na realizaci podpory Bezpečnost pro seniory je ve výši 360 000,- Kč, kdy podpora z Plzeňského kraje může dosáhnout až 80 % celkových předpokládaných nákladů na realizaci</w:t>
      </w:r>
      <w:r>
        <w:rPr>
          <w:sz w:val="24"/>
          <w:szCs w:val="24"/>
        </w:rPr>
        <w:t>.</w:t>
      </w:r>
    </w:p>
    <w:p w:rsidR="002125F9" w:rsidRDefault="002125F9" w:rsidP="002125F9">
      <w:pPr>
        <w:tabs>
          <w:tab w:val="left" w:pos="0"/>
        </w:tabs>
        <w:jc w:val="both"/>
        <w:rPr>
          <w:sz w:val="24"/>
          <w:szCs w:val="24"/>
        </w:rPr>
      </w:pPr>
    </w:p>
    <w:p w:rsidR="002125F9" w:rsidRPr="002125F9" w:rsidRDefault="002125F9" w:rsidP="002125F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Žádost byla podána 16. 3. 2015, kdy byl mezní termín podávání žádostí o dotaci na daný účel na Plzeňský kraj.</w:t>
      </w:r>
    </w:p>
    <w:p w:rsidR="00D2413C" w:rsidRDefault="00D2413C" w:rsidP="002125F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91398C" w:rsidRPr="0091398C" w:rsidRDefault="0091398C" w:rsidP="0091398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Realizovat r</w:t>
      </w:r>
      <w:r w:rsidRPr="0091398C">
        <w:rPr>
          <w:sz w:val="24"/>
          <w:szCs w:val="24"/>
        </w:rPr>
        <w:t>ozpočtové opat</w:t>
      </w:r>
      <w:r w:rsidR="004148C8">
        <w:rPr>
          <w:sz w:val="24"/>
          <w:szCs w:val="24"/>
        </w:rPr>
        <w:t>ř</w:t>
      </w:r>
      <w:r w:rsidR="002125F9">
        <w:rPr>
          <w:sz w:val="24"/>
          <w:szCs w:val="24"/>
        </w:rPr>
        <w:t>ení MO Plzeň 1 na rok 2015 č. 6</w:t>
      </w:r>
      <w:r w:rsidR="004148C8">
        <w:rPr>
          <w:sz w:val="24"/>
          <w:szCs w:val="24"/>
        </w:rPr>
        <w:t xml:space="preserve"> ve výši 360 000,- Kč na Bezpečnost pro seniory</w:t>
      </w:r>
      <w:r w:rsidRPr="0091398C">
        <w:rPr>
          <w:sz w:val="24"/>
          <w:szCs w:val="24"/>
        </w:rPr>
        <w:t xml:space="preserve">. 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Není.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D2413C" w:rsidRPr="00D2413C" w:rsidRDefault="00D2413C" w:rsidP="00D2413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Částka </w:t>
      </w:r>
      <w:r w:rsidR="004148C8">
        <w:rPr>
          <w:sz w:val="24"/>
          <w:szCs w:val="24"/>
        </w:rPr>
        <w:t>36</w:t>
      </w:r>
      <w:r w:rsidRPr="00D2413C">
        <w:rPr>
          <w:sz w:val="24"/>
          <w:szCs w:val="24"/>
        </w:rPr>
        <w:t>0 000,- Kč bude financována z Fondu rezerv a rozvoje MO Plzeň 1</w:t>
      </w:r>
      <w:r w:rsidR="0091398C">
        <w:rPr>
          <w:sz w:val="24"/>
          <w:szCs w:val="24"/>
        </w:rPr>
        <w:t>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gramStart"/>
      <w:r>
        <w:rPr>
          <w:sz w:val="24"/>
          <w:szCs w:val="24"/>
        </w:rPr>
        <w:t>ukládací</w:t>
      </w:r>
      <w:proofErr w:type="gramEnd"/>
      <w:r>
        <w:rPr>
          <w:sz w:val="24"/>
          <w:szCs w:val="24"/>
        </w:rPr>
        <w:t xml:space="preserve">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0E72D5" w:rsidRPr="000E72D5" w:rsidRDefault="000E72D5" w:rsidP="000E72D5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0E72D5">
        <w:rPr>
          <w:sz w:val="24"/>
          <w:szCs w:val="24"/>
        </w:rPr>
        <w:t>snesení RMO Plzeň 1 č. 87 ze dne 24. 3. 2015</w:t>
      </w:r>
      <w:bookmarkStart w:id="0" w:name="_GoBack"/>
      <w:bookmarkEnd w:id="0"/>
    </w:p>
    <w:p w:rsidR="000B5487" w:rsidRP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Pr="000B5487" w:rsidRDefault="000B5487" w:rsidP="00CD30EA">
      <w:pPr>
        <w:tabs>
          <w:tab w:val="left" w:pos="567"/>
        </w:tabs>
        <w:ind w:left="567" w:hanging="567"/>
        <w:rPr>
          <w:sz w:val="24"/>
          <w:szCs w:val="24"/>
        </w:rPr>
      </w:pPr>
      <w:r w:rsidRPr="000B5487">
        <w:rPr>
          <w:sz w:val="24"/>
          <w:szCs w:val="24"/>
        </w:rPr>
        <w:lastRenderedPageBreak/>
        <w:t>Nešetří se.</w:t>
      </w:r>
    </w:p>
    <w:p w:rsidR="000B5487" w:rsidRPr="000B5487" w:rsidRDefault="000B5487" w:rsidP="00CD30EA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4821ED" w:rsidRPr="004821ED" w:rsidRDefault="00CD30EA" w:rsidP="004821ED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0B5487" w:rsidRPr="004821ED" w:rsidRDefault="004148C8" w:rsidP="000B5487">
      <w:pPr>
        <w:rPr>
          <w:sz w:val="24"/>
          <w:szCs w:val="24"/>
          <w:u w:val="single"/>
        </w:rPr>
      </w:pPr>
      <w:r w:rsidRPr="004821ED">
        <w:rPr>
          <w:sz w:val="24"/>
          <w:szCs w:val="24"/>
          <w:u w:val="single"/>
        </w:rPr>
        <w:t>Příloha č. 1</w:t>
      </w:r>
    </w:p>
    <w:p w:rsidR="000B5487" w:rsidRDefault="000B5487" w:rsidP="000B5487">
      <w:pPr>
        <w:rPr>
          <w:sz w:val="24"/>
          <w:szCs w:val="24"/>
        </w:rPr>
      </w:pPr>
      <w:r w:rsidRPr="000B5487">
        <w:rPr>
          <w:sz w:val="24"/>
          <w:szCs w:val="24"/>
        </w:rPr>
        <w:t>rozpočtové opatření rozp</w:t>
      </w:r>
      <w:r w:rsidR="004148C8">
        <w:rPr>
          <w:sz w:val="24"/>
          <w:szCs w:val="24"/>
        </w:rPr>
        <w:t>o</w:t>
      </w:r>
      <w:r w:rsidR="002125F9">
        <w:rPr>
          <w:sz w:val="24"/>
          <w:szCs w:val="24"/>
        </w:rPr>
        <w:t>čtu MO Plzeň 1 na rok 2015 č. 6</w:t>
      </w:r>
    </w:p>
    <w:p w:rsidR="00504A8B" w:rsidRDefault="00504A8B" w:rsidP="000B5487">
      <w:pPr>
        <w:rPr>
          <w:sz w:val="24"/>
          <w:szCs w:val="24"/>
        </w:rPr>
      </w:pPr>
    </w:p>
    <w:p w:rsidR="00504A8B" w:rsidRPr="00504A8B" w:rsidRDefault="00504A8B" w:rsidP="00504A8B">
      <w:pPr>
        <w:rPr>
          <w:sz w:val="24"/>
          <w:szCs w:val="24"/>
          <w:u w:val="single"/>
        </w:rPr>
      </w:pPr>
      <w:r w:rsidRPr="00504A8B">
        <w:rPr>
          <w:sz w:val="24"/>
          <w:szCs w:val="24"/>
          <w:u w:val="single"/>
        </w:rPr>
        <w:t>Příloha č. 2</w:t>
      </w:r>
    </w:p>
    <w:p w:rsidR="00504A8B" w:rsidRPr="000B5487" w:rsidRDefault="00504A8B" w:rsidP="00504A8B">
      <w:pPr>
        <w:rPr>
          <w:sz w:val="24"/>
          <w:szCs w:val="24"/>
        </w:rPr>
      </w:pPr>
      <w:r w:rsidRPr="00504A8B">
        <w:rPr>
          <w:sz w:val="24"/>
          <w:szCs w:val="24"/>
        </w:rPr>
        <w:t>usnesení RMO Plzeň 1 č. 87 ze dne 24. 3. 2015</w:t>
      </w:r>
    </w:p>
    <w:p w:rsidR="004813D1" w:rsidRPr="000B5487" w:rsidRDefault="004813D1">
      <w:pPr>
        <w:rPr>
          <w:sz w:val="24"/>
          <w:szCs w:val="24"/>
        </w:rPr>
      </w:pPr>
    </w:p>
    <w:sectPr w:rsidR="004813D1" w:rsidRPr="000B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B5487"/>
    <w:rsid w:val="000E72D5"/>
    <w:rsid w:val="002125F9"/>
    <w:rsid w:val="00236066"/>
    <w:rsid w:val="004148C8"/>
    <w:rsid w:val="004813D1"/>
    <w:rsid w:val="004821ED"/>
    <w:rsid w:val="004B348A"/>
    <w:rsid w:val="00504A8B"/>
    <w:rsid w:val="0091398C"/>
    <w:rsid w:val="00AA7C65"/>
    <w:rsid w:val="00B35F39"/>
    <w:rsid w:val="00BE1937"/>
    <w:rsid w:val="00CD30EA"/>
    <w:rsid w:val="00D2413C"/>
    <w:rsid w:val="00DE0C01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4</cp:revision>
  <cp:lastPrinted>2015-03-11T11:21:00Z</cp:lastPrinted>
  <dcterms:created xsi:type="dcterms:W3CDTF">2015-03-26T11:44:00Z</dcterms:created>
  <dcterms:modified xsi:type="dcterms:W3CDTF">2015-03-27T12:57:00Z</dcterms:modified>
</cp:coreProperties>
</file>