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2" w:rsidRDefault="000812B2" w:rsidP="000812B2">
      <w:pPr>
        <w:pStyle w:val="Nadpis3"/>
        <w:jc w:val="left"/>
        <w:rPr>
          <w:b w:val="0"/>
        </w:rPr>
      </w:pPr>
    </w:p>
    <w:p w:rsidR="000812B2" w:rsidRPr="005E3310" w:rsidRDefault="005E3310" w:rsidP="000812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7A5B58">
        <w:rPr>
          <w:b/>
        </w:rPr>
        <w:t>SVV_3</w:t>
      </w:r>
    </w:p>
    <w:p w:rsidR="005E3310" w:rsidRDefault="005E3310" w:rsidP="00301F3C">
      <w:pPr>
        <w:pStyle w:val="Nadpis3"/>
      </w:pPr>
    </w:p>
    <w:p w:rsidR="005E3310" w:rsidRPr="005E3310" w:rsidRDefault="005E3310" w:rsidP="005E3310"/>
    <w:p w:rsidR="00301F3C" w:rsidRDefault="00301F3C" w:rsidP="00301F3C">
      <w:pPr>
        <w:pStyle w:val="Nadpis3"/>
      </w:pPr>
      <w:r>
        <w:t>Důvodová zpráva</w:t>
      </w:r>
    </w:p>
    <w:p w:rsidR="00301F3C" w:rsidRDefault="00301F3C" w:rsidP="00301F3C"/>
    <w:p w:rsidR="00301F3C" w:rsidRPr="001D149E" w:rsidRDefault="00301F3C" w:rsidP="001D149E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Název problému a jeho charakteristika</w:t>
      </w:r>
    </w:p>
    <w:p w:rsidR="0022184D" w:rsidRDefault="00830373" w:rsidP="0022184D">
      <w:pPr>
        <w:jc w:val="both"/>
      </w:pPr>
      <w:r>
        <w:t>Darování movitého majetku – vozidlo</w:t>
      </w:r>
      <w:r w:rsidR="0022184D">
        <w:t xml:space="preserve"> </w:t>
      </w:r>
      <w:proofErr w:type="gramStart"/>
      <w:r w:rsidR="00454F80">
        <w:t>Š</w:t>
      </w:r>
      <w:r w:rsidR="002E3E90">
        <w:t>koda</w:t>
      </w:r>
      <w:r w:rsidR="005E3310">
        <w:t xml:space="preserve"> </w:t>
      </w:r>
      <w:r w:rsidR="005E3310" w:rsidRPr="005E3310">
        <w:t xml:space="preserve"> </w:t>
      </w:r>
      <w:r w:rsidR="005E3310">
        <w:t>FABIA</w:t>
      </w:r>
      <w:proofErr w:type="gramEnd"/>
      <w:r w:rsidR="005E3310">
        <w:t xml:space="preserve"> RZ 1P65959 </w:t>
      </w:r>
      <w:r>
        <w:t>.</w:t>
      </w:r>
    </w:p>
    <w:p w:rsidR="00830373" w:rsidRDefault="00830373" w:rsidP="0022184D">
      <w:pPr>
        <w:jc w:val="both"/>
      </w:pPr>
    </w:p>
    <w:p w:rsidR="00301F3C" w:rsidRPr="001D149E" w:rsidRDefault="00301F3C" w:rsidP="001D149E">
      <w:pPr>
        <w:pStyle w:val="Odstavecseseznamem"/>
        <w:numPr>
          <w:ilvl w:val="0"/>
          <w:numId w:val="3"/>
        </w:numPr>
        <w:ind w:left="0" w:hanging="284"/>
        <w:jc w:val="both"/>
        <w:rPr>
          <w:b/>
        </w:rPr>
      </w:pPr>
      <w:r w:rsidRPr="001D149E">
        <w:rPr>
          <w:b/>
        </w:rPr>
        <w:t>Konstatování současného stavu a jeho analýza</w:t>
      </w:r>
    </w:p>
    <w:p w:rsidR="004D6964" w:rsidRDefault="004D6964" w:rsidP="00252DDE">
      <w:pPr>
        <w:jc w:val="both"/>
        <w:rPr>
          <w:b/>
        </w:rPr>
      </w:pPr>
    </w:p>
    <w:p w:rsidR="00140A0C" w:rsidRDefault="009E470B" w:rsidP="009464FB">
      <w:pPr>
        <w:jc w:val="both"/>
      </w:pPr>
      <w:r>
        <w:t>Vozidlo Škoda F</w:t>
      </w:r>
      <w:r w:rsidR="005E3310">
        <w:t>ABIA</w:t>
      </w:r>
      <w:r>
        <w:t xml:space="preserve"> (</w:t>
      </w:r>
      <w:r w:rsidR="00140A0C">
        <w:t>viz fotodokumentace -</w:t>
      </w:r>
      <w:r w:rsidR="005E3310">
        <w:t xml:space="preserve"> příloha č. 2</w:t>
      </w:r>
      <w:r>
        <w:t>)</w:t>
      </w:r>
      <w:r w:rsidR="0011055B">
        <w:t xml:space="preserve"> je</w:t>
      </w:r>
      <w:r w:rsidR="0096691E">
        <w:t xml:space="preserve"> </w:t>
      </w:r>
      <w:r w:rsidR="00140A0C">
        <w:t>provozováno</w:t>
      </w:r>
      <w:r w:rsidR="005E3310">
        <w:t xml:space="preserve"> od roku 2003</w:t>
      </w:r>
      <w:r>
        <w:t xml:space="preserve">, </w:t>
      </w:r>
      <w:r w:rsidR="00140A0C">
        <w:t xml:space="preserve">stav tachometru je </w:t>
      </w:r>
      <w:r w:rsidR="00FB7566">
        <w:t>96 493 km</w:t>
      </w:r>
      <w:r w:rsidR="00140A0C">
        <w:t>.</w:t>
      </w:r>
      <w:r>
        <w:t xml:space="preserve"> </w:t>
      </w:r>
      <w:r w:rsidR="00140A0C">
        <w:t xml:space="preserve">Roku výroby a </w:t>
      </w:r>
      <w:r w:rsidR="000445DA">
        <w:t>počtu ujetých kilometrů</w:t>
      </w:r>
      <w:r w:rsidR="00140A0C">
        <w:t xml:space="preserve"> </w:t>
      </w:r>
      <w:r w:rsidR="0096691E">
        <w:t>odpovídá i t</w:t>
      </w:r>
      <w:r w:rsidR="008B7435">
        <w:t>echnický stav</w:t>
      </w:r>
      <w:r w:rsidR="00140A0C">
        <w:t xml:space="preserve"> vozidla</w:t>
      </w:r>
      <w:r w:rsidR="0096691E">
        <w:t>, který</w:t>
      </w:r>
      <w:r w:rsidR="008B7435">
        <w:t xml:space="preserve"> </w:t>
      </w:r>
      <w:r w:rsidR="00140A0C">
        <w:t>j</w:t>
      </w:r>
      <w:r w:rsidR="005E3310">
        <w:t>e</w:t>
      </w:r>
      <w:r w:rsidR="00FB7566">
        <w:t xml:space="preserve"> vyhovující. V</w:t>
      </w:r>
      <w:r w:rsidR="00140A0C">
        <w:t xml:space="preserve">ozidlo </w:t>
      </w:r>
      <w:r w:rsidR="005E3310">
        <w:t>není zjevně</w:t>
      </w:r>
      <w:r w:rsidR="0096691E">
        <w:t xml:space="preserve"> </w:t>
      </w:r>
      <w:r w:rsidR="008B7435">
        <w:t>poškozeno</w:t>
      </w:r>
      <w:r w:rsidR="005E3310">
        <w:t xml:space="preserve">, má platnou STK </w:t>
      </w:r>
      <w:r w:rsidR="00FB7566">
        <w:t xml:space="preserve">do </w:t>
      </w:r>
      <w:proofErr w:type="gramStart"/>
      <w:r w:rsidR="00FB7566">
        <w:t>1.6.2015</w:t>
      </w:r>
      <w:proofErr w:type="gramEnd"/>
      <w:r w:rsidR="00FB7566">
        <w:t xml:space="preserve"> </w:t>
      </w:r>
      <w:r w:rsidR="005E3310">
        <w:t>a je pravidelně servisováno.</w:t>
      </w:r>
      <w:r w:rsidR="008B7435">
        <w:t xml:space="preserve"> Na výše uvedené vozidlo</w:t>
      </w:r>
      <w:r>
        <w:t xml:space="preserve"> </w:t>
      </w:r>
      <w:r w:rsidR="00863749">
        <w:t>byl vypracován odborný</w:t>
      </w:r>
      <w:r w:rsidR="00D55584">
        <w:t xml:space="preserve"> posud</w:t>
      </w:r>
      <w:r w:rsidR="00863749">
        <w:t>ek</w:t>
      </w:r>
      <w:r w:rsidR="0058580F">
        <w:t xml:space="preserve"> (příloha č. </w:t>
      </w:r>
      <w:r w:rsidR="005E3310">
        <w:t>3</w:t>
      </w:r>
      <w:r w:rsidR="0058580F">
        <w:t>) ke</w:t>
      </w:r>
      <w:r w:rsidR="00AF2513">
        <w:t xml:space="preserve"> zjištění zůstatkové hodnoty</w:t>
      </w:r>
      <w:r w:rsidR="00D55584">
        <w:t xml:space="preserve">. </w:t>
      </w:r>
      <w:r w:rsidR="00140A0C">
        <w:t xml:space="preserve">Sbor dobrovolných hasičů </w:t>
      </w:r>
      <w:r w:rsidR="00863749">
        <w:t>Plzeň -</w:t>
      </w:r>
      <w:r w:rsidR="00D55584">
        <w:t xml:space="preserve"> </w:t>
      </w:r>
      <w:proofErr w:type="spellStart"/>
      <w:r w:rsidR="00D55584">
        <w:t>Skvrňany</w:t>
      </w:r>
      <w:proofErr w:type="spellEnd"/>
      <w:r w:rsidR="00D05856">
        <w:t xml:space="preserve"> z důvodu </w:t>
      </w:r>
      <w:r w:rsidR="00AF2513">
        <w:t>častých závad na svém vozidle</w:t>
      </w:r>
      <w:r w:rsidR="00F95E58">
        <w:t xml:space="preserve"> Ško</w:t>
      </w:r>
      <w:r w:rsidR="00720AD8">
        <w:t xml:space="preserve">da </w:t>
      </w:r>
      <w:r w:rsidR="00AF2513">
        <w:t>Felicia</w:t>
      </w:r>
      <w:r w:rsidR="00863749">
        <w:t xml:space="preserve"> požádal o možnost darování výše uvedeného vozidla Škoda F</w:t>
      </w:r>
      <w:r w:rsidR="00AF2513">
        <w:t>ABIA</w:t>
      </w:r>
      <w:r w:rsidR="0058580F">
        <w:t xml:space="preserve"> (příloha č. </w:t>
      </w:r>
      <w:r w:rsidR="00227AED">
        <w:t>4</w:t>
      </w:r>
      <w:r w:rsidR="0058580F">
        <w:t>).</w:t>
      </w:r>
      <w:r w:rsidR="00863749">
        <w:t xml:space="preserve"> </w:t>
      </w:r>
      <w:r w:rsidR="00140A0C">
        <w:t xml:space="preserve">Sbor dobrovolných hasičů Plzeň – </w:t>
      </w:r>
      <w:proofErr w:type="spellStart"/>
      <w:r w:rsidR="00140A0C">
        <w:t>Skvrňany</w:t>
      </w:r>
      <w:proofErr w:type="spellEnd"/>
      <w:r w:rsidR="00140A0C">
        <w:t xml:space="preserve"> </w:t>
      </w:r>
      <w:r w:rsidR="000445DA">
        <w:t xml:space="preserve">je, </w:t>
      </w:r>
      <w:r w:rsidR="00140A0C">
        <w:t>jako organizační jednotka občanského sdružení</w:t>
      </w:r>
      <w:r w:rsidR="000445DA">
        <w:t xml:space="preserve"> „Sdružení hasičů Čech, Moravy a Slezska“, nepodnikajícím subjektem realizujícím obecně prospěšnou činnost. </w:t>
      </w:r>
    </w:p>
    <w:p w:rsidR="000445DA" w:rsidRDefault="000445DA" w:rsidP="000445DA">
      <w:pPr>
        <w:jc w:val="both"/>
      </w:pPr>
      <w:r>
        <w:t xml:space="preserve">Vzhledem k výši zůstatkové hodnoty vozidla a ke skutečnosti, že pro toto vozidlo již nemáme využití, odbor navrhuje žádosti SDH Plzeň – </w:t>
      </w:r>
      <w:proofErr w:type="spellStart"/>
      <w:r>
        <w:t>Skvrňany</w:t>
      </w:r>
      <w:proofErr w:type="spellEnd"/>
      <w:r>
        <w:t xml:space="preserve"> vyhovět.</w:t>
      </w:r>
    </w:p>
    <w:p w:rsidR="000445DA" w:rsidRDefault="000445DA" w:rsidP="009464FB">
      <w:pPr>
        <w:jc w:val="both"/>
      </w:pPr>
    </w:p>
    <w:p w:rsidR="00062884" w:rsidRDefault="000445DA" w:rsidP="009464FB">
      <w:pPr>
        <w:jc w:val="both"/>
      </w:pPr>
      <w:r>
        <w:t>Navržený</w:t>
      </w:r>
      <w:r w:rsidR="006E409D">
        <w:t xml:space="preserve"> </w:t>
      </w:r>
      <w:r w:rsidR="00062884">
        <w:t xml:space="preserve">postup je v souladu </w:t>
      </w:r>
      <w:r w:rsidR="00A81C99">
        <w:t>s</w:t>
      </w:r>
      <w:r w:rsidR="00062884">
        <w:t xml:space="preserve"> </w:t>
      </w:r>
      <w:r w:rsidR="00A81C99">
        <w:t>článkem 4, bod 3(c) a s článkem 30, bod 3(a) Statutu</w:t>
      </w:r>
      <w:r w:rsidR="00062884">
        <w:t xml:space="preserve"> města</w:t>
      </w:r>
      <w:r w:rsidR="0066549D">
        <w:t xml:space="preserve"> Plzně a rovněž respektuje závěry Analýzy fungování dobrovolných hasičů, zpracované pro ÚMO Plzeň 3 firmou </w:t>
      </w:r>
      <w:proofErr w:type="spellStart"/>
      <w:r w:rsidR="0066549D">
        <w:t>Deloitte</w:t>
      </w:r>
      <w:proofErr w:type="spellEnd"/>
      <w:r w:rsidR="0066549D">
        <w:t xml:space="preserve"> v roce 2012.</w:t>
      </w:r>
    </w:p>
    <w:p w:rsidR="007E0F31" w:rsidRPr="00714455" w:rsidRDefault="007E0F31" w:rsidP="007E0F31"/>
    <w:p w:rsidR="00301F3C" w:rsidRPr="001D149E" w:rsidRDefault="00301F3C" w:rsidP="000445DA">
      <w:pPr>
        <w:pStyle w:val="Odstavecseseznamem"/>
        <w:numPr>
          <w:ilvl w:val="0"/>
          <w:numId w:val="3"/>
        </w:numPr>
        <w:ind w:left="0" w:hanging="284"/>
        <w:jc w:val="both"/>
        <w:rPr>
          <w:b/>
        </w:rPr>
      </w:pPr>
      <w:r w:rsidRPr="001D149E">
        <w:rPr>
          <w:b/>
        </w:rPr>
        <w:t>Předpokládaný cílový stav</w:t>
      </w:r>
    </w:p>
    <w:p w:rsidR="00891109" w:rsidRPr="00E63D4B" w:rsidRDefault="00891109" w:rsidP="004F39BE">
      <w:pPr>
        <w:jc w:val="both"/>
      </w:pPr>
    </w:p>
    <w:p w:rsidR="00863749" w:rsidRPr="00EE4589" w:rsidRDefault="00A81C99" w:rsidP="00863749">
      <w:pPr>
        <w:jc w:val="both"/>
      </w:pPr>
      <w:r>
        <w:t>Odsouhlasení d</w:t>
      </w:r>
      <w:r w:rsidR="004645A2">
        <w:t xml:space="preserve">arování vozidla </w:t>
      </w:r>
      <w:r w:rsidR="00454F80">
        <w:t>ŠKODA F</w:t>
      </w:r>
      <w:r w:rsidR="00AF2513">
        <w:t>ABIA RZ 1P65959</w:t>
      </w:r>
      <w:r w:rsidR="00863749">
        <w:t xml:space="preserve"> Hasičskému sboru Plzeň – Skvrňany, Vejprnická 17, 318 </w:t>
      </w:r>
      <w:r w:rsidR="00453BBA">
        <w:t xml:space="preserve">00 </w:t>
      </w:r>
      <w:r w:rsidR="00863749">
        <w:t xml:space="preserve">Plzeň, IČ </w:t>
      </w:r>
      <w:r>
        <w:t>709</w:t>
      </w:r>
      <w:r w:rsidR="0066549D">
        <w:t>39951 a předložení návrhu us</w:t>
      </w:r>
      <w:r w:rsidR="004F7339">
        <w:t xml:space="preserve">nesení do ZMO Plzeň 3 </w:t>
      </w:r>
      <w:r w:rsidR="0066549D">
        <w:t>v tomto smyslu</w:t>
      </w:r>
      <w:r w:rsidR="001859FD">
        <w:t>.</w:t>
      </w:r>
    </w:p>
    <w:p w:rsidR="00301F3C" w:rsidRPr="004645A2" w:rsidRDefault="00AC72AC" w:rsidP="00301F3C">
      <w:pPr>
        <w:jc w:val="both"/>
        <w:rPr>
          <w:bCs/>
        </w:rPr>
      </w:pPr>
      <w:r>
        <w:rPr>
          <w:bCs/>
        </w:rPr>
        <w:t xml:space="preserve"> </w:t>
      </w:r>
    </w:p>
    <w:p w:rsidR="00301F3C" w:rsidRPr="001D149E" w:rsidRDefault="00301F3C" w:rsidP="001D149E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Navrhované varianty řešení</w:t>
      </w:r>
    </w:p>
    <w:p w:rsidR="00301F3C" w:rsidRDefault="00301F3C" w:rsidP="00301F3C">
      <w:pPr>
        <w:spacing w:line="360" w:lineRule="auto"/>
      </w:pPr>
      <w:r w:rsidRPr="00CD36A8">
        <w:t>Viz návrh usnesení.</w:t>
      </w:r>
    </w:p>
    <w:p w:rsidR="0066549D" w:rsidRPr="00CD36A8" w:rsidRDefault="0066549D" w:rsidP="00301F3C">
      <w:pPr>
        <w:spacing w:line="360" w:lineRule="auto"/>
      </w:pPr>
    </w:p>
    <w:p w:rsidR="00301F3C" w:rsidRPr="001D149E" w:rsidRDefault="00301F3C" w:rsidP="001D149E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Doporučená varianta řešení</w:t>
      </w:r>
    </w:p>
    <w:p w:rsidR="00301F3C" w:rsidRDefault="00301F3C" w:rsidP="00301F3C">
      <w:pPr>
        <w:tabs>
          <w:tab w:val="left" w:pos="-142"/>
        </w:tabs>
        <w:spacing w:line="360" w:lineRule="auto"/>
      </w:pPr>
      <w:r>
        <w:t xml:space="preserve"> </w:t>
      </w:r>
      <w:r w:rsidRPr="00CD36A8">
        <w:t>Není.</w:t>
      </w:r>
    </w:p>
    <w:p w:rsidR="0066549D" w:rsidRPr="00CD36A8" w:rsidRDefault="0066549D" w:rsidP="00301F3C">
      <w:pPr>
        <w:tabs>
          <w:tab w:val="left" w:pos="-142"/>
        </w:tabs>
        <w:spacing w:line="360" w:lineRule="auto"/>
      </w:pPr>
    </w:p>
    <w:p w:rsidR="00301F3C" w:rsidRPr="001D149E" w:rsidRDefault="00301F3C" w:rsidP="001D149E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Finanční nároky řešení a možnosti finančního krytí (včetně všech následných například provozních nákladů)</w:t>
      </w:r>
    </w:p>
    <w:p w:rsidR="00301F3C" w:rsidRPr="00714455" w:rsidRDefault="00DB5049" w:rsidP="00301F3C">
      <w:pPr>
        <w:spacing w:line="360" w:lineRule="auto"/>
      </w:pPr>
      <w:r>
        <w:t>Nejsou</w:t>
      </w:r>
      <w:r w:rsidR="00301F3C">
        <w:t>.</w:t>
      </w:r>
    </w:p>
    <w:p w:rsidR="00301F3C" w:rsidRPr="00776D0E" w:rsidRDefault="00301F3C" w:rsidP="00301F3C"/>
    <w:p w:rsidR="00301F3C" w:rsidRPr="001D149E" w:rsidRDefault="00301F3C" w:rsidP="001D149E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Návrh termínů realizace a určení zodpovědných pracovníků</w:t>
      </w:r>
    </w:p>
    <w:p w:rsidR="00301F3C" w:rsidRPr="00CD36A8" w:rsidRDefault="00301F3C" w:rsidP="00301F3C">
      <w:pPr>
        <w:spacing w:line="360" w:lineRule="auto"/>
      </w:pPr>
      <w:r>
        <w:t>Viz ukládací část</w:t>
      </w:r>
      <w:r w:rsidRPr="00CD36A8">
        <w:t xml:space="preserve"> usnesení.</w:t>
      </w:r>
    </w:p>
    <w:p w:rsidR="00301F3C" w:rsidRDefault="00301F3C" w:rsidP="00301F3C"/>
    <w:p w:rsidR="00301F3C" w:rsidRPr="001D149E" w:rsidRDefault="00301F3C" w:rsidP="001D149E">
      <w:pPr>
        <w:pStyle w:val="Odstavecseseznamem"/>
        <w:numPr>
          <w:ilvl w:val="0"/>
          <w:numId w:val="3"/>
        </w:numPr>
        <w:spacing w:line="360" w:lineRule="auto"/>
        <w:ind w:left="0" w:hanging="284"/>
        <w:rPr>
          <w:b/>
        </w:rPr>
      </w:pPr>
      <w:r w:rsidRPr="001D149E">
        <w:rPr>
          <w:b/>
        </w:rPr>
        <w:t>Dříve vydaná usnesení</w:t>
      </w:r>
    </w:p>
    <w:p w:rsidR="007E0F31" w:rsidRDefault="0058580F" w:rsidP="007E0F31">
      <w:r>
        <w:t>Nejsou.</w:t>
      </w:r>
    </w:p>
    <w:p w:rsidR="00301F3C" w:rsidRPr="00714455" w:rsidRDefault="00301F3C" w:rsidP="00301F3C"/>
    <w:p w:rsidR="00DB5049" w:rsidRDefault="00301F3C" w:rsidP="00301F3C">
      <w:pPr>
        <w:rPr>
          <w:b/>
        </w:rPr>
      </w:pPr>
      <w:r>
        <w:rPr>
          <w:b/>
        </w:rPr>
        <w:lastRenderedPageBreak/>
        <w:t xml:space="preserve">     </w:t>
      </w:r>
    </w:p>
    <w:p w:rsidR="00301F3C" w:rsidRPr="001D149E" w:rsidRDefault="00301F3C" w:rsidP="001D149E">
      <w:pPr>
        <w:pStyle w:val="Odstavecseseznamem"/>
        <w:numPr>
          <w:ilvl w:val="0"/>
          <w:numId w:val="3"/>
        </w:numPr>
        <w:ind w:left="0" w:hanging="284"/>
        <w:rPr>
          <w:b/>
        </w:rPr>
      </w:pPr>
      <w:r w:rsidRPr="001D149E">
        <w:rPr>
          <w:b/>
        </w:rPr>
        <w:t>Závazky či pohledávky vůči městu či obvodu</w:t>
      </w:r>
    </w:p>
    <w:p w:rsidR="00301F3C" w:rsidRPr="00714455" w:rsidRDefault="00301F3C" w:rsidP="00301F3C">
      <w:r w:rsidRPr="00714455">
        <w:t>Nejsou.</w:t>
      </w:r>
    </w:p>
    <w:p w:rsidR="00301F3C" w:rsidRDefault="00301F3C" w:rsidP="00301F3C">
      <w:pPr>
        <w:rPr>
          <w:b/>
        </w:rPr>
      </w:pPr>
    </w:p>
    <w:p w:rsidR="00301F3C" w:rsidRDefault="00301F3C" w:rsidP="00301F3C">
      <w:pPr>
        <w:rPr>
          <w:b/>
        </w:rPr>
      </w:pPr>
    </w:p>
    <w:p w:rsidR="00227AED" w:rsidRDefault="00301F3C" w:rsidP="0058580F">
      <w:r w:rsidRPr="009558D2">
        <w:t xml:space="preserve">Přílohy: </w:t>
      </w:r>
      <w:proofErr w:type="gramStart"/>
      <w:r w:rsidR="00227AED">
        <w:t>č.1.</w:t>
      </w:r>
      <w:proofErr w:type="gramEnd"/>
      <w:r w:rsidR="00227AED">
        <w:t xml:space="preserve"> Usnesení RMO Plzeň 3 č. </w:t>
      </w:r>
      <w:r w:rsidR="00F86014">
        <w:t>199</w:t>
      </w:r>
      <w:bookmarkStart w:id="0" w:name="_GoBack"/>
      <w:bookmarkEnd w:id="0"/>
      <w:r w:rsidR="00227AED" w:rsidRPr="00227AED">
        <w:rPr>
          <w:color w:val="FF0000"/>
        </w:rPr>
        <w:t xml:space="preserve"> </w:t>
      </w:r>
      <w:r w:rsidR="00227AED">
        <w:t>ze dne 13.4.2015</w:t>
      </w:r>
    </w:p>
    <w:p w:rsidR="007E0F31" w:rsidRDefault="00227AED" w:rsidP="0058580F">
      <w:r>
        <w:t xml:space="preserve">              </w:t>
      </w:r>
      <w:r w:rsidR="0058580F">
        <w:t xml:space="preserve">č. </w:t>
      </w:r>
      <w:r>
        <w:t>2.</w:t>
      </w:r>
      <w:r w:rsidR="0058580F">
        <w:t xml:space="preserve"> </w:t>
      </w:r>
      <w:r>
        <w:t>Fotodokumentace Škoda Fabia</w:t>
      </w:r>
    </w:p>
    <w:p w:rsidR="00AF2513" w:rsidRDefault="0058580F" w:rsidP="0058580F">
      <w:r>
        <w:tab/>
        <w:t xml:space="preserve">  </w:t>
      </w:r>
      <w:r w:rsidR="0026036C">
        <w:t>č</w:t>
      </w:r>
      <w:r w:rsidR="00227AED">
        <w:t>. 3.</w:t>
      </w:r>
      <w:r>
        <w:t xml:space="preserve"> </w:t>
      </w:r>
      <w:r w:rsidR="00227AED">
        <w:t>Odborný posudek</w:t>
      </w:r>
      <w:r w:rsidR="009E470B">
        <w:tab/>
        <w:t xml:space="preserve">  </w:t>
      </w:r>
    </w:p>
    <w:p w:rsidR="00AF2513" w:rsidRDefault="00AF2513" w:rsidP="00AF2513">
      <w:r>
        <w:t xml:space="preserve">              </w:t>
      </w:r>
      <w:r w:rsidR="009E470B">
        <w:t xml:space="preserve">č. </w:t>
      </w:r>
      <w:r w:rsidR="00227AED">
        <w:t>4.</w:t>
      </w:r>
      <w:r w:rsidR="009E470B">
        <w:t xml:space="preserve"> </w:t>
      </w:r>
      <w:r w:rsidR="00227AED">
        <w:t xml:space="preserve">Žádost SDH Plzeň – </w:t>
      </w:r>
      <w:proofErr w:type="spellStart"/>
      <w:r w:rsidR="00227AED">
        <w:t>Skvrňany</w:t>
      </w:r>
      <w:proofErr w:type="spellEnd"/>
      <w:r w:rsidR="00227AED">
        <w:t xml:space="preserve"> </w:t>
      </w:r>
    </w:p>
    <w:p w:rsidR="009E470B" w:rsidRDefault="009E470B" w:rsidP="0058580F"/>
    <w:p w:rsidR="00C53FE8" w:rsidRDefault="00C53FE8" w:rsidP="0058580F">
      <w:r>
        <w:tab/>
      </w:r>
    </w:p>
    <w:sectPr w:rsidR="00C53FE8" w:rsidSect="000D0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3" w:bottom="397" w:left="1418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D" w:rsidRDefault="0066549D">
      <w:r>
        <w:separator/>
      </w:r>
    </w:p>
  </w:endnote>
  <w:endnote w:type="continuationSeparator" w:id="0">
    <w:p w:rsidR="0066549D" w:rsidRDefault="0066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6654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6654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6654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D" w:rsidRDefault="0066549D">
      <w:r>
        <w:separator/>
      </w:r>
    </w:p>
  </w:footnote>
  <w:footnote w:type="continuationSeparator" w:id="0">
    <w:p w:rsidR="0066549D" w:rsidRDefault="0066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6654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66549D" w:rsidP="00140A0C">
    <w:pPr>
      <w:pStyle w:val="Zhlav"/>
    </w:pPr>
    <w:r>
      <w:t xml:space="preserve">                                                                                                                           </w:t>
    </w:r>
  </w:p>
  <w:p w:rsidR="0066549D" w:rsidRDefault="0066549D" w:rsidP="00140A0C">
    <w:pPr>
      <w:pStyle w:val="Zhlav"/>
      <w:rPr>
        <w:i/>
        <w:sz w:val="24"/>
        <w:u w:val="single"/>
      </w:rPr>
    </w:pPr>
  </w:p>
  <w:p w:rsidR="0066549D" w:rsidRPr="00255CAE" w:rsidRDefault="0066549D" w:rsidP="00140A0C">
    <w:pPr>
      <w:pStyle w:val="Zhlav"/>
      <w:rPr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9D" w:rsidRDefault="006654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52A50"/>
    <w:multiLevelType w:val="hybridMultilevel"/>
    <w:tmpl w:val="B8089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4FBB"/>
    <w:multiLevelType w:val="hybridMultilevel"/>
    <w:tmpl w:val="5D4E0278"/>
    <w:lvl w:ilvl="0" w:tplc="0696FE46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2"/>
    <w:rsid w:val="000445DA"/>
    <w:rsid w:val="00062884"/>
    <w:rsid w:val="000812B2"/>
    <w:rsid w:val="000B0C65"/>
    <w:rsid w:val="000D0822"/>
    <w:rsid w:val="0011055B"/>
    <w:rsid w:val="00140A0C"/>
    <w:rsid w:val="00176A3B"/>
    <w:rsid w:val="001859FD"/>
    <w:rsid w:val="001D149E"/>
    <w:rsid w:val="0022184D"/>
    <w:rsid w:val="00227AED"/>
    <w:rsid w:val="00250F62"/>
    <w:rsid w:val="00252DDE"/>
    <w:rsid w:val="0026036C"/>
    <w:rsid w:val="002E3E90"/>
    <w:rsid w:val="00301F3C"/>
    <w:rsid w:val="00397D0C"/>
    <w:rsid w:val="003F5AD4"/>
    <w:rsid w:val="00453BBA"/>
    <w:rsid w:val="00454F80"/>
    <w:rsid w:val="004645A2"/>
    <w:rsid w:val="004A40EB"/>
    <w:rsid w:val="004C4EC7"/>
    <w:rsid w:val="004D6964"/>
    <w:rsid w:val="004F39BE"/>
    <w:rsid w:val="004F7339"/>
    <w:rsid w:val="00527652"/>
    <w:rsid w:val="0058580F"/>
    <w:rsid w:val="00586A4F"/>
    <w:rsid w:val="005E3310"/>
    <w:rsid w:val="00630585"/>
    <w:rsid w:val="00632592"/>
    <w:rsid w:val="0064670F"/>
    <w:rsid w:val="00652AC5"/>
    <w:rsid w:val="0066549D"/>
    <w:rsid w:val="006C7A82"/>
    <w:rsid w:val="006E409D"/>
    <w:rsid w:val="006F7A60"/>
    <w:rsid w:val="00720AD8"/>
    <w:rsid w:val="007916C9"/>
    <w:rsid w:val="007A5B58"/>
    <w:rsid w:val="007D6BE6"/>
    <w:rsid w:val="007E0F31"/>
    <w:rsid w:val="0081315E"/>
    <w:rsid w:val="00830373"/>
    <w:rsid w:val="00856855"/>
    <w:rsid w:val="00862ABA"/>
    <w:rsid w:val="00863749"/>
    <w:rsid w:val="0087273B"/>
    <w:rsid w:val="00891109"/>
    <w:rsid w:val="008B7435"/>
    <w:rsid w:val="0091356F"/>
    <w:rsid w:val="00930BBC"/>
    <w:rsid w:val="009464FB"/>
    <w:rsid w:val="0096691E"/>
    <w:rsid w:val="00971CA4"/>
    <w:rsid w:val="009E470B"/>
    <w:rsid w:val="009F58F6"/>
    <w:rsid w:val="00A03477"/>
    <w:rsid w:val="00A63456"/>
    <w:rsid w:val="00A81C99"/>
    <w:rsid w:val="00AB15E3"/>
    <w:rsid w:val="00AC72AC"/>
    <w:rsid w:val="00AD6542"/>
    <w:rsid w:val="00AE47C1"/>
    <w:rsid w:val="00AF2513"/>
    <w:rsid w:val="00B0368E"/>
    <w:rsid w:val="00B045B7"/>
    <w:rsid w:val="00B372D9"/>
    <w:rsid w:val="00B43167"/>
    <w:rsid w:val="00BC56F4"/>
    <w:rsid w:val="00C419E2"/>
    <w:rsid w:val="00C53FE8"/>
    <w:rsid w:val="00CA5F4B"/>
    <w:rsid w:val="00CA7518"/>
    <w:rsid w:val="00D00CC9"/>
    <w:rsid w:val="00D05856"/>
    <w:rsid w:val="00D34CB2"/>
    <w:rsid w:val="00D36915"/>
    <w:rsid w:val="00D51C13"/>
    <w:rsid w:val="00D55584"/>
    <w:rsid w:val="00D8491F"/>
    <w:rsid w:val="00DB5049"/>
    <w:rsid w:val="00DC0826"/>
    <w:rsid w:val="00E81519"/>
    <w:rsid w:val="00EB2D56"/>
    <w:rsid w:val="00EF4FBF"/>
    <w:rsid w:val="00F21CFD"/>
    <w:rsid w:val="00F3659D"/>
    <w:rsid w:val="00F86014"/>
    <w:rsid w:val="00F95E58"/>
    <w:rsid w:val="00FA16CB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1F3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1F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301F3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301F3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45B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D6964"/>
    <w:pPr>
      <w:ind w:left="709" w:right="-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1F3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1F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rsid w:val="00301F3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301F3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45B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D6964"/>
    <w:pPr>
      <w:ind w:left="709" w:right="-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2580-79F1-4DE9-BD7C-753912A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Švantnerová Hana</dc:creator>
  <cp:lastModifiedBy>Kolesa Petr</cp:lastModifiedBy>
  <cp:revision>4</cp:revision>
  <cp:lastPrinted>2015-03-17T12:20:00Z</cp:lastPrinted>
  <dcterms:created xsi:type="dcterms:W3CDTF">2015-03-30T12:56:00Z</dcterms:created>
  <dcterms:modified xsi:type="dcterms:W3CDTF">2015-04-15T07:36:00Z</dcterms:modified>
</cp:coreProperties>
</file>