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576362" w:rsidTr="00576362">
        <w:tc>
          <w:tcPr>
            <w:tcW w:w="3898" w:type="dxa"/>
            <w:hideMark/>
          </w:tcPr>
          <w:p w:rsidR="00576362" w:rsidRDefault="00576362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576362" w:rsidRDefault="00576362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14. 5. 2015</w:t>
            </w:r>
          </w:p>
        </w:tc>
        <w:tc>
          <w:tcPr>
            <w:tcW w:w="2945" w:type="dxa"/>
            <w:hideMark/>
          </w:tcPr>
          <w:p w:rsidR="00576362" w:rsidRDefault="00576362" w:rsidP="0057636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MAJ/14</w:t>
            </w:r>
          </w:p>
        </w:tc>
      </w:tr>
      <w:bookmarkEnd w:id="0"/>
      <w:bookmarkEnd w:id="1"/>
      <w:bookmarkEnd w:id="2"/>
    </w:tbl>
    <w:p w:rsidR="00576362" w:rsidRDefault="00576362" w:rsidP="00576362">
      <w:pPr>
        <w:pStyle w:val="nadpcent"/>
      </w:pPr>
    </w:p>
    <w:p w:rsidR="00576362" w:rsidRDefault="00576362" w:rsidP="00576362">
      <w:pPr>
        <w:pStyle w:val="nadpcent"/>
      </w:pPr>
      <w:r>
        <w:t>Návrh usnesení</w:t>
      </w:r>
    </w:p>
    <w:p w:rsidR="00576362" w:rsidRDefault="00576362" w:rsidP="00576362">
      <w:pPr>
        <w:pStyle w:val="vlevo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969"/>
      </w:tblGrid>
      <w:tr w:rsidR="00576362" w:rsidTr="00576362">
        <w:tc>
          <w:tcPr>
            <w:tcW w:w="570" w:type="dxa"/>
            <w:hideMark/>
          </w:tcPr>
          <w:p w:rsidR="00576362" w:rsidRDefault="0057636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76362" w:rsidRDefault="0057636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76362" w:rsidRDefault="0057636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 : </w:t>
            </w:r>
          </w:p>
        </w:tc>
        <w:tc>
          <w:tcPr>
            <w:tcW w:w="3969" w:type="dxa"/>
            <w:hideMark/>
          </w:tcPr>
          <w:p w:rsidR="00576362" w:rsidRDefault="0057636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14. 5. 2015</w:t>
            </w:r>
          </w:p>
        </w:tc>
      </w:tr>
    </w:tbl>
    <w:p w:rsidR="00576362" w:rsidRDefault="00576362" w:rsidP="00576362">
      <w:pPr>
        <w:pStyle w:val="Paragrafneslovan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275"/>
        <w:gridCol w:w="8047"/>
      </w:tblGrid>
      <w:tr w:rsidR="00576362" w:rsidTr="00576362">
        <w:trPr>
          <w:cantSplit/>
        </w:trPr>
        <w:tc>
          <w:tcPr>
            <w:tcW w:w="1275" w:type="dxa"/>
            <w:hideMark/>
          </w:tcPr>
          <w:p w:rsidR="00576362" w:rsidRDefault="00576362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7" w:type="dxa"/>
            <w:hideMark/>
          </w:tcPr>
          <w:p w:rsidR="00576362" w:rsidRDefault="00576362" w:rsidP="00BE0B32">
            <w:pPr>
              <w:pStyle w:val="vlevo"/>
              <w:spacing w:line="276" w:lineRule="auto"/>
              <w:rPr>
                <w:lang w:eastAsia="en-US"/>
              </w:rPr>
            </w:pPr>
            <w:r w:rsidRPr="00B32B14">
              <w:rPr>
                <w:szCs w:val="24"/>
              </w:rPr>
              <w:t>Zrušení (starého)</w:t>
            </w:r>
            <w:r>
              <w:rPr>
                <w:szCs w:val="24"/>
              </w:rPr>
              <w:t xml:space="preserve"> věcného břemene ve prospěch města Plzně zatěžující pozemky parc.č. 1338, parc.č. 1339/1, parc.č. 1339/3, parc.č. 1339/4, vše k.ú. Skvrňany, zaps. na LV č. 770 pro k.ú. Skvrňany ve vlastnictví </w:t>
            </w:r>
            <w:r w:rsidR="00BE0B32">
              <w:rPr>
                <w:szCs w:val="24"/>
              </w:rPr>
              <w:t>fyzických osob.</w:t>
            </w:r>
          </w:p>
        </w:tc>
      </w:tr>
    </w:tbl>
    <w:p w:rsidR="00576362" w:rsidRDefault="00576362" w:rsidP="00576362">
      <w:pPr>
        <w:pStyle w:val="vlevo"/>
        <w:pBdr>
          <w:bottom w:val="single" w:sz="4" w:space="1" w:color="auto"/>
        </w:pBdr>
      </w:pPr>
    </w:p>
    <w:p w:rsidR="00576362" w:rsidRPr="00576362" w:rsidRDefault="00576362" w:rsidP="00576362">
      <w:pPr>
        <w:pStyle w:val="vlevot"/>
        <w:rPr>
          <w:b w:val="0"/>
        </w:rPr>
      </w:pPr>
    </w:p>
    <w:p w:rsidR="00576362" w:rsidRDefault="00576362" w:rsidP="00576362">
      <w:pPr>
        <w:pStyle w:val="vlevot"/>
      </w:pPr>
      <w:r>
        <w:t>Zastupitelstvo města Plzně</w:t>
      </w:r>
    </w:p>
    <w:p w:rsidR="00576362" w:rsidRDefault="00576362" w:rsidP="00576362">
      <w:pPr>
        <w:pStyle w:val="vlevo"/>
      </w:pPr>
      <w:r>
        <w:t>k návrhu Rady města Plzně</w:t>
      </w:r>
    </w:p>
    <w:p w:rsidR="00576362" w:rsidRDefault="00576362" w:rsidP="00576362">
      <w:pPr>
        <w:pStyle w:val="parzahl"/>
      </w:pPr>
      <w:r>
        <w:t>B e r e   n a   v ě d o m í</w:t>
      </w:r>
    </w:p>
    <w:p w:rsidR="00576362" w:rsidRDefault="00576362" w:rsidP="00576362">
      <w:pPr>
        <w:pStyle w:val="Paragrafneslovan"/>
      </w:pPr>
      <w:r>
        <w:t>žádost manželů pana Pavla a paní Miloslavy Brožíkových o zrušení (starého) věcného břemene ve prospěch města Plzně zatěžující pozemky parc. č. 1338, parc. č. 1339/1, parc. č. 1339/3, parc. č. 1339/4, vše k. ú. Skvrňany, zaps. na LV č. 770 pro k. ú. Skvrňany.</w:t>
      </w:r>
    </w:p>
    <w:p w:rsidR="00576362" w:rsidRDefault="00576362" w:rsidP="00576362">
      <w:pPr>
        <w:pStyle w:val="parzahl"/>
      </w:pPr>
      <w:r>
        <w:t>S c h v a l u j e</w:t>
      </w:r>
    </w:p>
    <w:p w:rsidR="00576362" w:rsidRPr="00576362" w:rsidRDefault="00576362" w:rsidP="00576362">
      <w:pPr>
        <w:pStyle w:val="parzahl"/>
        <w:numPr>
          <w:ilvl w:val="0"/>
          <w:numId w:val="0"/>
        </w:numPr>
        <w:rPr>
          <w:b w:val="0"/>
          <w:szCs w:val="24"/>
        </w:rPr>
      </w:pPr>
      <w:r w:rsidRPr="00576362">
        <w:rPr>
          <w:b w:val="0"/>
          <w:szCs w:val="24"/>
        </w:rPr>
        <w:t>uzavření smlouvy o zrušení věcného břemene mezi městem Plzní jako oprávněným z věcného břemene a manželi panem Pavlem Brožíkem, r.č. 710624/2077 a paní Miloslavou Brožíkovou, r.č. 705129/2050 oba trvale bytem č. p. 145, 330 11 Česká Bříza, jako povinnými z věcného břemene. Jde o věcné břemeno ve prospěch města Plzně zatěžující povinné pozemky parc. č. 1338 o výměře 263 m</w:t>
      </w:r>
      <w:r w:rsidRPr="00576362">
        <w:rPr>
          <w:b w:val="0"/>
          <w:szCs w:val="24"/>
          <w:vertAlign w:val="superscript"/>
        </w:rPr>
        <w:t>2</w:t>
      </w:r>
      <w:r w:rsidRPr="00576362">
        <w:rPr>
          <w:b w:val="0"/>
          <w:szCs w:val="24"/>
        </w:rPr>
        <w:t>, zastavěná plocha a nádvoří, parc. č. 1339/1 o výměře  216 m</w:t>
      </w:r>
      <w:r w:rsidRPr="00576362">
        <w:rPr>
          <w:b w:val="0"/>
          <w:szCs w:val="24"/>
          <w:vertAlign w:val="superscript"/>
        </w:rPr>
        <w:t>2</w:t>
      </w:r>
      <w:r w:rsidRPr="00576362">
        <w:rPr>
          <w:b w:val="0"/>
          <w:szCs w:val="24"/>
        </w:rPr>
        <w:t>, zahrada, parc. č. 1339/3 o výměře 42 m</w:t>
      </w:r>
      <w:r w:rsidRPr="00576362"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>, zahrada, parc. č. 1339/4 o </w:t>
      </w:r>
      <w:r w:rsidRPr="00576362">
        <w:rPr>
          <w:b w:val="0"/>
          <w:szCs w:val="24"/>
        </w:rPr>
        <w:t>výměře 52 m</w:t>
      </w:r>
      <w:r w:rsidRPr="00576362">
        <w:rPr>
          <w:b w:val="0"/>
          <w:szCs w:val="24"/>
          <w:vertAlign w:val="superscript"/>
        </w:rPr>
        <w:t>2</w:t>
      </w:r>
      <w:r w:rsidRPr="00576362">
        <w:rPr>
          <w:b w:val="0"/>
          <w:szCs w:val="24"/>
        </w:rPr>
        <w:t>, zastavěná plocha a nádvoří, vše k. ú. Skvrňany, zaps. na LV č. 770 pro k. ú. Skvrňany, podle listiny: „Reálné břemeno obce města Plzně podrobit se řešení regulačního plánu, přizpůsobit se řešení výškovému, přestavění h</w:t>
      </w:r>
      <w:r>
        <w:rPr>
          <w:b w:val="0"/>
          <w:szCs w:val="24"/>
        </w:rPr>
        <w:t>radby, zapojení na kanalizace a </w:t>
      </w:r>
      <w:r w:rsidRPr="00576362">
        <w:rPr>
          <w:b w:val="0"/>
          <w:szCs w:val="24"/>
        </w:rPr>
        <w:t>provedení odkopu zemin pro Hornickou ulici vesměs svým nákladem.“ Toto věcné břemeno bylo do katastru nemovitostí zapsáno na základě Usnesení soudu číslo deníku 429/1936.</w:t>
      </w:r>
    </w:p>
    <w:p w:rsidR="00576362" w:rsidRPr="00576362" w:rsidRDefault="00576362" w:rsidP="00576362">
      <w:pPr>
        <w:pStyle w:val="parzahl"/>
        <w:numPr>
          <w:ilvl w:val="0"/>
          <w:numId w:val="0"/>
        </w:numPr>
        <w:rPr>
          <w:szCs w:val="24"/>
        </w:rPr>
      </w:pPr>
      <w:r w:rsidRPr="00576362">
        <w:rPr>
          <w:b w:val="0"/>
          <w:szCs w:val="24"/>
        </w:rPr>
        <w:t>Toto věcné břemeno zanikne bezúplatně</w:t>
      </w:r>
      <w:r w:rsidRPr="00576362">
        <w:rPr>
          <w:szCs w:val="24"/>
        </w:rPr>
        <w:t>.</w:t>
      </w:r>
    </w:p>
    <w:p w:rsidR="00576362" w:rsidRDefault="00576362" w:rsidP="00576362">
      <w:pPr>
        <w:pStyle w:val="parzahl"/>
      </w:pPr>
      <w:r>
        <w:t>U k l á d á</w:t>
      </w:r>
    </w:p>
    <w:p w:rsidR="00576362" w:rsidRDefault="00576362" w:rsidP="00576362">
      <w:pPr>
        <w:rPr>
          <w:b/>
        </w:rPr>
      </w:pPr>
      <w:r>
        <w:t>Radě města Plzně</w:t>
      </w:r>
    </w:p>
    <w:p w:rsidR="00576362" w:rsidRDefault="00576362" w:rsidP="00576362">
      <w:pPr>
        <w:rPr>
          <w:b/>
        </w:rPr>
      </w:pPr>
      <w:r>
        <w:t>zajistit uzavření smlouvy dle bodu II. tohoto usnesení.</w:t>
      </w:r>
    </w:p>
    <w:p w:rsidR="00576362" w:rsidRDefault="00576362" w:rsidP="00576362">
      <w:r>
        <w:t xml:space="preserve">Termín: 30. 10. 2015 </w:t>
      </w:r>
    </w:p>
    <w:p w:rsidR="00576362" w:rsidRDefault="00576362" w:rsidP="00576362">
      <w:pPr>
        <w:pBdr>
          <w:top w:val="single" w:sz="4" w:space="1" w:color="auto"/>
        </w:pBdr>
      </w:pPr>
    </w:p>
    <w:p w:rsidR="00576362" w:rsidRDefault="00576362" w:rsidP="005763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576362" w:rsidRDefault="00576362" w:rsidP="00576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1686"/>
        <w:gridCol w:w="1430"/>
      </w:tblGrid>
      <w:tr w:rsidR="00576362" w:rsidTr="005763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</w:p>
        </w:tc>
      </w:tr>
      <w:tr w:rsidR="00576362" w:rsidTr="005763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30. 4. 2015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576362" w:rsidTr="005763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</w:p>
        </w:tc>
      </w:tr>
      <w:tr w:rsidR="00576362" w:rsidTr="00032897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</w:p>
        </w:tc>
      </w:tr>
      <w:tr w:rsidR="00576362" w:rsidTr="005763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</w:p>
        </w:tc>
      </w:tr>
      <w:tr w:rsidR="00576362" w:rsidTr="00576362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57636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dne 30. 4. 2015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 w:rsidP="001815B1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1815B1">
              <w:rPr>
                <w:lang w:eastAsia="en-US"/>
              </w:rPr>
              <w:t>4</w:t>
            </w:r>
            <w:bookmarkStart w:id="3" w:name="_GoBack"/>
            <w:bookmarkEnd w:id="3"/>
            <w:r w:rsidR="00E508B5">
              <w:rPr>
                <w:lang w:eastAsia="en-US"/>
              </w:rPr>
              <w:t>70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362" w:rsidRDefault="00576362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63863" w:rsidRDefault="001815B1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75A"/>
    <w:multiLevelType w:val="hybridMultilevel"/>
    <w:tmpl w:val="B5A0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721D"/>
    <w:multiLevelType w:val="hybridMultilevel"/>
    <w:tmpl w:val="06DC86A6"/>
    <w:lvl w:ilvl="0" w:tplc="D0A04A0C">
      <w:start w:val="330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32897"/>
    <w:rsid w:val="001815B1"/>
    <w:rsid w:val="004901A9"/>
    <w:rsid w:val="00576362"/>
    <w:rsid w:val="00B27D9A"/>
    <w:rsid w:val="00BE0B32"/>
    <w:rsid w:val="00C10CCC"/>
    <w:rsid w:val="00DD5A18"/>
    <w:rsid w:val="00E5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5763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unhideWhenUsed/>
    <w:rsid w:val="00576362"/>
    <w:pPr>
      <w:ind w:left="708"/>
    </w:pPr>
  </w:style>
  <w:style w:type="paragraph" w:styleId="Zpat">
    <w:name w:val="footer"/>
    <w:basedOn w:val="Normln"/>
    <w:link w:val="ZpatChar"/>
    <w:unhideWhenUsed/>
    <w:rsid w:val="0057636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7636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5763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576362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576362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576362"/>
  </w:style>
  <w:style w:type="paragraph" w:customStyle="1" w:styleId="nadpcent">
    <w:name w:val="nadpcent"/>
    <w:basedOn w:val="Normln"/>
    <w:next w:val="vlevo"/>
    <w:autoRedefine/>
    <w:rsid w:val="00576362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576362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9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5763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unhideWhenUsed/>
    <w:rsid w:val="00576362"/>
    <w:pPr>
      <w:ind w:left="708"/>
    </w:pPr>
  </w:style>
  <w:style w:type="paragraph" w:styleId="Zpat">
    <w:name w:val="footer"/>
    <w:basedOn w:val="Normln"/>
    <w:link w:val="ZpatChar"/>
    <w:unhideWhenUsed/>
    <w:rsid w:val="0057636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7636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5763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576362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576362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576362"/>
  </w:style>
  <w:style w:type="paragraph" w:customStyle="1" w:styleId="nadpcent">
    <w:name w:val="nadpcent"/>
    <w:basedOn w:val="Normln"/>
    <w:next w:val="vlevo"/>
    <w:autoRedefine/>
    <w:rsid w:val="00576362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576362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6</cp:revision>
  <cp:lastPrinted>2015-04-29T08:35:00Z</cp:lastPrinted>
  <dcterms:created xsi:type="dcterms:W3CDTF">2015-04-28T06:48:00Z</dcterms:created>
  <dcterms:modified xsi:type="dcterms:W3CDTF">2015-04-30T12:08:00Z</dcterms:modified>
</cp:coreProperties>
</file>