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46" w:rsidRDefault="00887246" w:rsidP="00887246">
      <w:pPr>
        <w:ind w:left="6372" w:firstLine="708"/>
        <w:jc w:val="both"/>
      </w:pPr>
      <w:r>
        <w:t>Příloha č. 1</w:t>
      </w:r>
    </w:p>
    <w:p w:rsidR="00887246" w:rsidRDefault="00887246" w:rsidP="00887246">
      <w:pPr>
        <w:jc w:val="both"/>
      </w:pPr>
      <w:r>
        <w:t>Informace o nemovité věci</w:t>
      </w:r>
    </w:p>
    <w:p w:rsidR="00887246" w:rsidRDefault="00887246" w:rsidP="00887246">
      <w:pPr>
        <w:jc w:val="both"/>
      </w:pPr>
    </w:p>
    <w:p w:rsidR="00887246" w:rsidRDefault="00887246" w:rsidP="00887246">
      <w:pPr>
        <w:jc w:val="both"/>
      </w:pPr>
      <w:r w:rsidRPr="004B1C26">
        <w:rPr>
          <w:b/>
        </w:rPr>
        <w:t>Zborovská 40</w:t>
      </w:r>
      <w:r>
        <w:t xml:space="preserve">, tj. </w:t>
      </w:r>
      <w:r>
        <w:rPr>
          <w:szCs w:val="24"/>
        </w:rPr>
        <w:t xml:space="preserve">pozemek </w:t>
      </w:r>
      <w:proofErr w:type="spellStart"/>
      <w:r>
        <w:rPr>
          <w:szCs w:val="24"/>
        </w:rPr>
        <w:t>parc.č</w:t>
      </w:r>
      <w:proofErr w:type="spellEnd"/>
      <w:r>
        <w:rPr>
          <w:szCs w:val="24"/>
        </w:rPr>
        <w:t xml:space="preserve">. 1, </w:t>
      </w:r>
      <w:r w:rsidR="00F10BA2">
        <w:rPr>
          <w:szCs w:val="24"/>
        </w:rPr>
        <w:t xml:space="preserve">o </w:t>
      </w:r>
      <w:r>
        <w:rPr>
          <w:szCs w:val="24"/>
        </w:rPr>
        <w:t>výmě</w:t>
      </w:r>
      <w:r w:rsidR="00F10BA2">
        <w:rPr>
          <w:szCs w:val="24"/>
        </w:rPr>
        <w:t>ře</w:t>
      </w:r>
      <w:r>
        <w:rPr>
          <w:szCs w:val="24"/>
        </w:rPr>
        <w:t xml:space="preserve"> 1619 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, zastavěná plocha a nádvoří, jehož součástí je </w:t>
      </w:r>
      <w:r w:rsidRPr="00967DE6">
        <w:rPr>
          <w:szCs w:val="24"/>
        </w:rPr>
        <w:t xml:space="preserve">stavba </w:t>
      </w:r>
      <w:proofErr w:type="spellStart"/>
      <w:r w:rsidRPr="00967DE6">
        <w:rPr>
          <w:szCs w:val="24"/>
        </w:rPr>
        <w:t>Doudlevce</w:t>
      </w:r>
      <w:proofErr w:type="spellEnd"/>
      <w:r w:rsidRPr="00967DE6">
        <w:rPr>
          <w:szCs w:val="24"/>
        </w:rPr>
        <w:t xml:space="preserve"> </w:t>
      </w:r>
      <w:proofErr w:type="gramStart"/>
      <w:r w:rsidRPr="00967DE6">
        <w:rPr>
          <w:szCs w:val="24"/>
        </w:rPr>
        <w:t>č.p.</w:t>
      </w:r>
      <w:proofErr w:type="gramEnd"/>
      <w:r w:rsidRPr="00967DE6">
        <w:rPr>
          <w:szCs w:val="24"/>
        </w:rPr>
        <w:t xml:space="preserve"> 11, objekt bydlení, </w:t>
      </w:r>
      <w:proofErr w:type="spellStart"/>
      <w:r w:rsidRPr="00D73D65">
        <w:t>k.ú</w:t>
      </w:r>
      <w:proofErr w:type="spellEnd"/>
      <w:r w:rsidRPr="00D73D65">
        <w:t xml:space="preserve">. </w:t>
      </w:r>
      <w:proofErr w:type="spellStart"/>
      <w:r w:rsidR="00F10BA2">
        <w:t>Doudlevce</w:t>
      </w:r>
      <w:proofErr w:type="spellEnd"/>
      <w:r w:rsidR="00F10BA2">
        <w:t>.</w:t>
      </w:r>
    </w:p>
    <w:p w:rsidR="00887246" w:rsidRDefault="00887246" w:rsidP="00887246">
      <w:pPr>
        <w:jc w:val="both"/>
      </w:pPr>
    </w:p>
    <w:p w:rsidR="00887246" w:rsidRPr="00F10BA2" w:rsidRDefault="00887246" w:rsidP="00887246">
      <w:pPr>
        <w:pStyle w:val="vlevo"/>
      </w:pPr>
      <w:r w:rsidRPr="00F10BA2">
        <w:t xml:space="preserve">Město Plzeň se stalo vlastníkem nemovitostí na </w:t>
      </w:r>
      <w:proofErr w:type="gramStart"/>
      <w:r w:rsidRPr="00F10BA2">
        <w:t>základě  §2  zák.</w:t>
      </w:r>
      <w:proofErr w:type="gramEnd"/>
      <w:r w:rsidRPr="00F10BA2">
        <w:t xml:space="preserve"> č. 172/1991 Sb.</w:t>
      </w:r>
    </w:p>
    <w:p w:rsidR="00887246" w:rsidRDefault="00887246" w:rsidP="00887246">
      <w:pPr>
        <w:pStyle w:val="vlevo"/>
      </w:pPr>
      <w:r>
        <w:t>Správcem nemovitostí je Obytná zóna Sylván a.s.</w:t>
      </w:r>
    </w:p>
    <w:p w:rsidR="00887246" w:rsidRDefault="00887246" w:rsidP="00887246">
      <w:pPr>
        <w:pStyle w:val="vlevo"/>
      </w:pPr>
    </w:p>
    <w:p w:rsidR="00887246" w:rsidRDefault="00887246" w:rsidP="00887246">
      <w:pPr>
        <w:pStyle w:val="vlevo"/>
      </w:pPr>
      <w:r>
        <w:t>Na pozemek včetně budovy je uzavřena smlouva o výpůjčce č. 2012/00805 se Západočeským muzeem v Plzni od 1. 2. 2002 do 31. 12. 2051.</w:t>
      </w:r>
    </w:p>
    <w:p w:rsidR="00887246" w:rsidRDefault="00887246" w:rsidP="00887246">
      <w:pPr>
        <w:pStyle w:val="vlevo"/>
      </w:pPr>
    </w:p>
    <w:p w:rsidR="00887246" w:rsidRDefault="00887246" w:rsidP="00887246">
      <w:pPr>
        <w:pStyle w:val="vlevo"/>
      </w:pPr>
      <w:r>
        <w:t>Popis domu:</w:t>
      </w:r>
    </w:p>
    <w:p w:rsidR="00887246" w:rsidRDefault="00887246" w:rsidP="00887246">
      <w:pPr>
        <w:pStyle w:val="vlevo"/>
      </w:pPr>
      <w:r>
        <w:t>Počet podlaží:</w:t>
      </w:r>
      <w:r w:rsidR="00D41EF5">
        <w:t xml:space="preserve"> 3 nadzemní, 1 podzemní</w:t>
      </w:r>
    </w:p>
    <w:p w:rsidR="00887246" w:rsidRDefault="00887246" w:rsidP="00887246">
      <w:pPr>
        <w:pStyle w:val="vlevo"/>
      </w:pPr>
      <w:r>
        <w:t>Počet bytů:</w:t>
      </w:r>
      <w:r w:rsidR="00D41EF5">
        <w:t xml:space="preserve"> 0</w:t>
      </w:r>
    </w:p>
    <w:p w:rsidR="00887246" w:rsidRPr="00D41EF5" w:rsidRDefault="00887246" w:rsidP="00887246">
      <w:pPr>
        <w:pStyle w:val="vlevo"/>
      </w:pPr>
      <w:r>
        <w:t>Počet nebytových prostorů:</w:t>
      </w:r>
      <w:r w:rsidR="00D41EF5">
        <w:t xml:space="preserve"> výměra celkem 1562,60 m</w:t>
      </w:r>
      <w:r w:rsidR="00D41EF5">
        <w:rPr>
          <w:vertAlign w:val="superscript"/>
        </w:rPr>
        <w:t>2</w:t>
      </w:r>
    </w:p>
    <w:p w:rsidR="00773009" w:rsidRDefault="00773009" w:rsidP="00887246">
      <w:pPr>
        <w:pStyle w:val="vlevo"/>
      </w:pPr>
    </w:p>
    <w:p w:rsidR="00887246" w:rsidRDefault="00887246" w:rsidP="00887246">
      <w:pPr>
        <w:pStyle w:val="vlevo"/>
      </w:pPr>
      <w:bookmarkStart w:id="0" w:name="_GoBack"/>
      <w:bookmarkEnd w:id="0"/>
      <w:r>
        <w:t>Technický stav domu:</w:t>
      </w:r>
    </w:p>
    <w:p w:rsidR="00887246" w:rsidRDefault="00D41EF5" w:rsidP="00887246">
      <w:pPr>
        <w:pStyle w:val="vlevo"/>
      </w:pPr>
      <w:r>
        <w:t xml:space="preserve">Jedná se o samostatně stojící dům, z jedné strany je přistavený rodinný dům. Objekt je zastřešen sedlovým typem </w:t>
      </w:r>
      <w:r w:rsidRPr="00D41EF5">
        <w:t>střechy, uprostřed delší stran</w:t>
      </w:r>
      <w:r>
        <w:t>y střechy je věžička se zvonicí</w:t>
      </w:r>
      <w:r w:rsidRPr="00D41EF5">
        <w:t xml:space="preserve">. Střešní plášť tvoří tašková krytina. Krytina je v dobrém stavu, zatékání není patrné. Okna jsou dřevěná dvojitá, vzhledem ke stáří v dobrém stavu. Dveře hlavního vstupu i zadní dveře do domu jsou dřevěné dvoukřídlé v dobrém stavu. Fasáda je v dobrém stavu, nevlhne ani nikde neopadává.  Přístup do jednotlivých podlaží je po schodišti. Vytápění domu je zajištěno centrálně pro celý objekt.  Dům je zděný, jeho technický stav je dobrý, </w:t>
      </w:r>
      <w:r>
        <w:t>d</w:t>
      </w:r>
      <w:r w:rsidRPr="00D41EF5">
        <w:t>obře slouží svému účelu bez nutnosti větších investic.</w:t>
      </w:r>
    </w:p>
    <w:p w:rsidR="00887246" w:rsidRDefault="000B15F9" w:rsidP="00887246">
      <w:pPr>
        <w:pStyle w:val="vlevo"/>
      </w:pPr>
      <w:r>
        <w:t xml:space="preserve">V I. patře se nachází depozitáře, výměníková stanice, </w:t>
      </w:r>
      <w:proofErr w:type="spellStart"/>
      <w:r>
        <w:t>elektrorozvodna</w:t>
      </w:r>
      <w:proofErr w:type="spellEnd"/>
      <w:r>
        <w:t>. V 1. NP až 3. NP se nachází pracovny, laboratoře, depozitáře, chodby, sociální zařízení, kuchyňka. V podkroví jsou depozitáře a kopule s hodinami.</w:t>
      </w:r>
    </w:p>
    <w:p w:rsidR="00887246" w:rsidRDefault="00887246" w:rsidP="00887246">
      <w:pPr>
        <w:pStyle w:val="vlevo"/>
      </w:pPr>
    </w:p>
    <w:p w:rsidR="00614F9F" w:rsidRDefault="00614F9F" w:rsidP="00887246">
      <w:pPr>
        <w:pStyle w:val="vlevo"/>
      </w:pPr>
      <w:r>
        <w:t>Objekt byl postaven v roce 1903. Rekonstrukce probíhala v letech 2005 -2009.</w:t>
      </w:r>
    </w:p>
    <w:p w:rsidR="00614F9F" w:rsidRDefault="00614F9F" w:rsidP="00887246">
      <w:pPr>
        <w:pStyle w:val="vlevo"/>
      </w:pPr>
    </w:p>
    <w:p w:rsidR="00905E92" w:rsidRDefault="00887246" w:rsidP="00887246">
      <w:r>
        <w:t>Kanalizační přípojk</w:t>
      </w:r>
      <w:r w:rsidR="00F4431C">
        <w:t>y</w:t>
      </w:r>
      <w:r>
        <w:t xml:space="preserve"> j</w:t>
      </w:r>
      <w:r w:rsidR="00F4431C">
        <w:t>sou</w:t>
      </w:r>
      <w:r>
        <w:t xml:space="preserve"> v délce </w:t>
      </w:r>
      <w:r w:rsidR="00F4431C">
        <w:t>9,1m a 7,4 m</w:t>
      </w:r>
      <w:r>
        <w:t xml:space="preserve"> od paty domu k hlavnímu řadu, vodovodní přípojka je v délce </w:t>
      </w:r>
      <w:r w:rsidR="00F4431C">
        <w:t>12, 4</w:t>
      </w:r>
      <w:r>
        <w:t xml:space="preserve"> m od paty domu k hlavnímu řadu.</w:t>
      </w:r>
    </w:p>
    <w:p w:rsidR="00C555C3" w:rsidRDefault="00C555C3" w:rsidP="00887246"/>
    <w:p w:rsidR="00C555C3" w:rsidRPr="00C555C3" w:rsidRDefault="00C555C3" w:rsidP="00C555C3">
      <w:pPr>
        <w:jc w:val="both"/>
      </w:pPr>
      <w:r w:rsidRPr="00C555C3">
        <w:t>Cena nemovité věci v místě a čase obvyklé dle znaleckého posudku pana Ing. Vladimíra Nováčka činí 23 140 000,- Kč.</w:t>
      </w:r>
    </w:p>
    <w:p w:rsidR="00C555C3" w:rsidRDefault="00C555C3" w:rsidP="00887246"/>
    <w:sectPr w:rsidR="00C55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46"/>
    <w:rsid w:val="000B15F9"/>
    <w:rsid w:val="004B1C26"/>
    <w:rsid w:val="00614F9F"/>
    <w:rsid w:val="007074B6"/>
    <w:rsid w:val="00773009"/>
    <w:rsid w:val="00887246"/>
    <w:rsid w:val="00905E92"/>
    <w:rsid w:val="00C555C3"/>
    <w:rsid w:val="00D41EF5"/>
    <w:rsid w:val="00F10BA2"/>
    <w:rsid w:val="00F4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2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rsid w:val="00887246"/>
    <w:pPr>
      <w:jc w:val="both"/>
    </w:pPr>
  </w:style>
  <w:style w:type="character" w:customStyle="1" w:styleId="vlevoChar">
    <w:name w:val="vlevo Char"/>
    <w:link w:val="vlevo"/>
    <w:rsid w:val="0088724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2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rsid w:val="00887246"/>
    <w:pPr>
      <w:jc w:val="both"/>
    </w:pPr>
  </w:style>
  <w:style w:type="character" w:customStyle="1" w:styleId="vlevoChar">
    <w:name w:val="vlevo Char"/>
    <w:link w:val="vlevo"/>
    <w:rsid w:val="0088724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Machová Jitka</dc:creator>
  <cp:lastModifiedBy>Machová Jitka</cp:lastModifiedBy>
  <cp:revision>10</cp:revision>
  <dcterms:created xsi:type="dcterms:W3CDTF">2015-02-24T09:05:00Z</dcterms:created>
  <dcterms:modified xsi:type="dcterms:W3CDTF">2015-05-04T11:55:00Z</dcterms:modified>
</cp:coreProperties>
</file>