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F" w:rsidRDefault="00012D5F" w:rsidP="00012D5F">
      <w:pPr>
        <w:pStyle w:val="Nadpis3"/>
      </w:pPr>
      <w:bookmarkStart w:id="0" w:name="_GoBack"/>
      <w:bookmarkEnd w:id="0"/>
      <w:r w:rsidRPr="00276EDE">
        <w:t>DŮVODOVÁ ZPRÁVA</w:t>
      </w:r>
    </w:p>
    <w:p w:rsidR="00012D5F" w:rsidRPr="00012D5F" w:rsidRDefault="00012D5F" w:rsidP="00012D5F">
      <w:pPr>
        <w:rPr>
          <w:lang w:eastAsia="cs-CZ"/>
        </w:rPr>
      </w:pPr>
    </w:p>
    <w:p w:rsidR="00666A0A" w:rsidRPr="006B6CE2" w:rsidRDefault="00666A0A" w:rsidP="00B86225">
      <w:pPr>
        <w:pStyle w:val="ostzahl"/>
      </w:pPr>
      <w:r w:rsidRPr="00012D5F">
        <w:t>1.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Název problému a jeho charakteristika</w:t>
      </w:r>
    </w:p>
    <w:p w:rsidR="00666A0A" w:rsidRDefault="003B06CE" w:rsidP="004950B8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>Projednání ž</w:t>
      </w:r>
      <w:r w:rsidR="00666A0A" w:rsidRPr="00012D5F">
        <w:rPr>
          <w:color w:val="auto"/>
          <w:sz w:val="24"/>
          <w:szCs w:val="24"/>
        </w:rPr>
        <w:t>ádost</w:t>
      </w:r>
      <w:r w:rsidRPr="00012D5F">
        <w:rPr>
          <w:color w:val="auto"/>
          <w:sz w:val="24"/>
          <w:szCs w:val="24"/>
        </w:rPr>
        <w:t>i</w:t>
      </w:r>
      <w:r w:rsidR="00666A0A" w:rsidRPr="00012D5F">
        <w:rPr>
          <w:color w:val="auto"/>
          <w:sz w:val="24"/>
          <w:szCs w:val="24"/>
        </w:rPr>
        <w:t xml:space="preserve"> </w:t>
      </w:r>
      <w:r w:rsidR="00393432" w:rsidRPr="00012D5F">
        <w:rPr>
          <w:color w:val="auto"/>
          <w:sz w:val="24"/>
          <w:szCs w:val="24"/>
        </w:rPr>
        <w:t>spolku</w:t>
      </w:r>
      <w:r w:rsidR="000F68FF" w:rsidRPr="00012D5F">
        <w:rPr>
          <w:color w:val="auto"/>
          <w:sz w:val="24"/>
          <w:szCs w:val="24"/>
        </w:rPr>
        <w:t xml:space="preserve"> </w:t>
      </w:r>
      <w:r w:rsidR="00393432" w:rsidRPr="00012D5F">
        <w:rPr>
          <w:color w:val="auto"/>
          <w:sz w:val="24"/>
          <w:szCs w:val="24"/>
        </w:rPr>
        <w:t>Klub arabské kultury</w:t>
      </w:r>
      <w:r w:rsidR="00311B1B" w:rsidRPr="00012D5F">
        <w:rPr>
          <w:color w:val="auto"/>
          <w:sz w:val="24"/>
          <w:szCs w:val="24"/>
        </w:rPr>
        <w:t xml:space="preserve"> </w:t>
      </w:r>
      <w:r w:rsidR="00666A0A" w:rsidRPr="00012D5F">
        <w:rPr>
          <w:color w:val="auto"/>
          <w:sz w:val="24"/>
          <w:szCs w:val="24"/>
        </w:rPr>
        <w:t>(</w:t>
      </w:r>
      <w:r w:rsidR="0016747C" w:rsidRPr="00012D5F">
        <w:rPr>
          <w:color w:val="auto"/>
          <w:sz w:val="24"/>
          <w:szCs w:val="24"/>
        </w:rPr>
        <w:t xml:space="preserve">IČ </w:t>
      </w:r>
      <w:r w:rsidR="00393432" w:rsidRPr="00012D5F">
        <w:rPr>
          <w:color w:val="auto"/>
          <w:sz w:val="24"/>
          <w:szCs w:val="24"/>
        </w:rPr>
        <w:t>22889388</w:t>
      </w:r>
      <w:r w:rsidR="00666A0A" w:rsidRPr="00012D5F">
        <w:rPr>
          <w:color w:val="auto"/>
          <w:sz w:val="24"/>
          <w:szCs w:val="24"/>
        </w:rPr>
        <w:t xml:space="preserve">), </w:t>
      </w:r>
      <w:r w:rsidR="000F68FF" w:rsidRPr="00012D5F">
        <w:rPr>
          <w:color w:val="auto"/>
          <w:sz w:val="24"/>
          <w:szCs w:val="24"/>
        </w:rPr>
        <w:t>se sídlem</w:t>
      </w:r>
      <w:r w:rsidR="00311B1B" w:rsidRPr="00012D5F">
        <w:rPr>
          <w:color w:val="auto"/>
          <w:sz w:val="24"/>
          <w:szCs w:val="24"/>
        </w:rPr>
        <w:t xml:space="preserve"> </w:t>
      </w:r>
      <w:r w:rsidR="00393432" w:rsidRPr="00012D5F">
        <w:rPr>
          <w:color w:val="auto"/>
          <w:sz w:val="24"/>
          <w:szCs w:val="24"/>
        </w:rPr>
        <w:t>Sedláčkova 214/15</w:t>
      </w:r>
      <w:r w:rsidR="003C4C0A">
        <w:rPr>
          <w:color w:val="auto"/>
          <w:sz w:val="24"/>
          <w:szCs w:val="24"/>
        </w:rPr>
        <w:t>, 301</w:t>
      </w:r>
      <w:r w:rsidR="000F68FF" w:rsidRPr="00012D5F">
        <w:rPr>
          <w:color w:val="auto"/>
          <w:sz w:val="24"/>
          <w:szCs w:val="24"/>
        </w:rPr>
        <w:t>00, Plzeň</w:t>
      </w:r>
      <w:r w:rsidR="00D91089" w:rsidRPr="00012D5F">
        <w:rPr>
          <w:color w:val="auto"/>
          <w:sz w:val="24"/>
          <w:szCs w:val="24"/>
        </w:rPr>
        <w:t>, o</w:t>
      </w:r>
      <w:r w:rsidRPr="00012D5F">
        <w:rPr>
          <w:color w:val="auto"/>
          <w:sz w:val="24"/>
          <w:szCs w:val="24"/>
        </w:rPr>
        <w:t>hledně</w:t>
      </w:r>
      <w:r w:rsidR="00D91089" w:rsidRPr="00012D5F">
        <w:rPr>
          <w:color w:val="auto"/>
          <w:sz w:val="24"/>
          <w:szCs w:val="24"/>
        </w:rPr>
        <w:t> </w:t>
      </w:r>
      <w:r w:rsidR="00666A0A" w:rsidRPr="00012D5F">
        <w:rPr>
          <w:color w:val="auto"/>
          <w:sz w:val="24"/>
          <w:szCs w:val="24"/>
        </w:rPr>
        <w:t xml:space="preserve">prominutí </w:t>
      </w:r>
      <w:r w:rsidR="006236EC" w:rsidRPr="00012D5F">
        <w:rPr>
          <w:color w:val="auto"/>
          <w:sz w:val="24"/>
          <w:szCs w:val="24"/>
        </w:rPr>
        <w:t xml:space="preserve">povinnosti </w:t>
      </w:r>
      <w:r w:rsidR="00666A0A" w:rsidRPr="00012D5F">
        <w:rPr>
          <w:color w:val="auto"/>
          <w:sz w:val="24"/>
          <w:szCs w:val="24"/>
        </w:rPr>
        <w:t>odvodu</w:t>
      </w:r>
      <w:r w:rsidR="006236EC" w:rsidRPr="00012D5F">
        <w:rPr>
          <w:color w:val="auto"/>
          <w:sz w:val="24"/>
          <w:szCs w:val="24"/>
        </w:rPr>
        <w:t xml:space="preserve"> </w:t>
      </w:r>
      <w:r w:rsidR="00666A0A" w:rsidRPr="00012D5F">
        <w:rPr>
          <w:color w:val="auto"/>
          <w:sz w:val="24"/>
          <w:szCs w:val="24"/>
        </w:rPr>
        <w:t>za porušení rozpočtové kázně</w:t>
      </w:r>
      <w:r w:rsidR="00A467AC" w:rsidRPr="00012D5F">
        <w:rPr>
          <w:color w:val="auto"/>
          <w:sz w:val="24"/>
          <w:szCs w:val="24"/>
        </w:rPr>
        <w:t xml:space="preserve"> v souladu s</w:t>
      </w:r>
      <w:r w:rsidR="008E6C2F">
        <w:rPr>
          <w:color w:val="auto"/>
          <w:sz w:val="24"/>
          <w:szCs w:val="24"/>
        </w:rPr>
        <w:t> </w:t>
      </w:r>
      <w:r w:rsidR="00A467AC" w:rsidRPr="00012D5F">
        <w:rPr>
          <w:color w:val="auto"/>
          <w:sz w:val="24"/>
          <w:szCs w:val="24"/>
        </w:rPr>
        <w:t>§ </w:t>
      </w:r>
      <w:r w:rsidR="006236EC" w:rsidRPr="00012D5F">
        <w:rPr>
          <w:color w:val="auto"/>
          <w:sz w:val="24"/>
          <w:szCs w:val="24"/>
        </w:rPr>
        <w:t xml:space="preserve">22 </w:t>
      </w:r>
      <w:r w:rsidR="000F72B8" w:rsidRPr="00012D5F">
        <w:rPr>
          <w:color w:val="auto"/>
          <w:sz w:val="24"/>
          <w:szCs w:val="24"/>
        </w:rPr>
        <w:t>zákona č. 250/2000 Sb., o </w:t>
      </w:r>
      <w:r w:rsidR="006236EC" w:rsidRPr="00012D5F">
        <w:rPr>
          <w:color w:val="auto"/>
          <w:sz w:val="24"/>
          <w:szCs w:val="24"/>
        </w:rPr>
        <w:t>rozpočtových pravidlech územních rozpočtů, v platném znění</w:t>
      </w:r>
    </w:p>
    <w:p w:rsidR="0035584E" w:rsidRPr="00012D5F" w:rsidRDefault="0035584E" w:rsidP="004950B8">
      <w:pPr>
        <w:pStyle w:val="vlevo"/>
        <w:rPr>
          <w:color w:val="auto"/>
          <w:sz w:val="24"/>
          <w:szCs w:val="24"/>
        </w:rPr>
      </w:pPr>
    </w:p>
    <w:p w:rsidR="00666A0A" w:rsidRPr="00012D5F" w:rsidRDefault="00666A0A" w:rsidP="00B86225">
      <w:pPr>
        <w:pStyle w:val="ostzahl"/>
      </w:pPr>
      <w:r w:rsidRPr="00012D5F">
        <w:t>2.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Konstatování současného stavu a jeho analýza</w:t>
      </w:r>
    </w:p>
    <w:p w:rsidR="00666A0A" w:rsidRPr="00012D5F" w:rsidRDefault="00666A0A" w:rsidP="004950B8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 xml:space="preserve">Usnesením </w:t>
      </w:r>
      <w:r w:rsidR="00D34CDD" w:rsidRPr="00012D5F">
        <w:rPr>
          <w:color w:val="auto"/>
          <w:sz w:val="24"/>
          <w:szCs w:val="24"/>
        </w:rPr>
        <w:t>ZMP</w:t>
      </w:r>
      <w:r w:rsidRPr="00012D5F">
        <w:rPr>
          <w:color w:val="auto"/>
          <w:sz w:val="24"/>
          <w:szCs w:val="24"/>
        </w:rPr>
        <w:t xml:space="preserve"> č. </w:t>
      </w:r>
      <w:r w:rsidR="00D34CDD" w:rsidRPr="00012D5F">
        <w:rPr>
          <w:color w:val="auto"/>
          <w:sz w:val="24"/>
          <w:szCs w:val="24"/>
        </w:rPr>
        <w:t>112</w:t>
      </w:r>
      <w:r w:rsidRPr="00012D5F">
        <w:rPr>
          <w:color w:val="auto"/>
          <w:sz w:val="24"/>
          <w:szCs w:val="24"/>
        </w:rPr>
        <w:t xml:space="preserve"> ze dne </w:t>
      </w:r>
      <w:r w:rsidR="00D34CDD" w:rsidRPr="00012D5F">
        <w:rPr>
          <w:color w:val="auto"/>
          <w:sz w:val="24"/>
          <w:szCs w:val="24"/>
        </w:rPr>
        <w:t>31. 3. 2013</w:t>
      </w:r>
      <w:r w:rsidRPr="00012D5F">
        <w:rPr>
          <w:color w:val="auto"/>
          <w:sz w:val="24"/>
          <w:szCs w:val="24"/>
        </w:rPr>
        <w:t xml:space="preserve"> byl</w:t>
      </w:r>
      <w:r w:rsidR="001448A6" w:rsidRPr="00012D5F">
        <w:rPr>
          <w:color w:val="auto"/>
          <w:sz w:val="24"/>
          <w:szCs w:val="24"/>
        </w:rPr>
        <w:t>a</w:t>
      </w:r>
      <w:r w:rsidR="00311B1B" w:rsidRPr="00012D5F">
        <w:rPr>
          <w:color w:val="auto"/>
          <w:sz w:val="24"/>
          <w:szCs w:val="24"/>
        </w:rPr>
        <w:t xml:space="preserve"> </w:t>
      </w:r>
      <w:r w:rsidR="00D34CDD" w:rsidRPr="00012D5F">
        <w:rPr>
          <w:color w:val="auto"/>
          <w:sz w:val="24"/>
          <w:szCs w:val="24"/>
        </w:rPr>
        <w:t>spolku Klub arabské kultury (IČ 22889388)</w:t>
      </w:r>
      <w:r w:rsidRPr="00012D5F">
        <w:rPr>
          <w:color w:val="auto"/>
          <w:sz w:val="24"/>
          <w:szCs w:val="24"/>
        </w:rPr>
        <w:t xml:space="preserve"> schválen</w:t>
      </w:r>
      <w:r w:rsidR="001448A6" w:rsidRPr="00012D5F">
        <w:rPr>
          <w:color w:val="auto"/>
          <w:sz w:val="24"/>
          <w:szCs w:val="24"/>
        </w:rPr>
        <w:t>a</w:t>
      </w:r>
      <w:r w:rsidRPr="00012D5F">
        <w:rPr>
          <w:color w:val="auto"/>
          <w:sz w:val="24"/>
          <w:szCs w:val="24"/>
        </w:rPr>
        <w:t xml:space="preserve"> dotace</w:t>
      </w:r>
      <w:r w:rsidR="00311B1B" w:rsidRPr="00012D5F">
        <w:rPr>
          <w:color w:val="auto"/>
          <w:sz w:val="24"/>
          <w:szCs w:val="24"/>
        </w:rPr>
        <w:t xml:space="preserve"> </w:t>
      </w:r>
      <w:r w:rsidRPr="00012D5F">
        <w:rPr>
          <w:color w:val="auto"/>
          <w:sz w:val="24"/>
          <w:szCs w:val="24"/>
        </w:rPr>
        <w:t>v</w:t>
      </w:r>
      <w:r w:rsidR="00311B1B" w:rsidRPr="00012D5F">
        <w:rPr>
          <w:color w:val="auto"/>
          <w:sz w:val="24"/>
          <w:szCs w:val="24"/>
        </w:rPr>
        <w:t>e</w:t>
      </w:r>
      <w:r w:rsidRPr="00012D5F">
        <w:rPr>
          <w:color w:val="auto"/>
          <w:sz w:val="24"/>
          <w:szCs w:val="24"/>
        </w:rPr>
        <w:t xml:space="preserve"> výši </w:t>
      </w:r>
      <w:r w:rsidR="00D34CDD" w:rsidRPr="00012D5F">
        <w:rPr>
          <w:color w:val="auto"/>
          <w:sz w:val="24"/>
          <w:szCs w:val="24"/>
        </w:rPr>
        <w:t>60</w:t>
      </w:r>
      <w:r w:rsidR="000F68FF" w:rsidRPr="00012D5F">
        <w:rPr>
          <w:color w:val="auto"/>
          <w:sz w:val="24"/>
          <w:szCs w:val="24"/>
        </w:rPr>
        <w:t> 000</w:t>
      </w:r>
      <w:r w:rsidRPr="00012D5F">
        <w:rPr>
          <w:color w:val="auto"/>
          <w:sz w:val="24"/>
          <w:szCs w:val="24"/>
        </w:rPr>
        <w:t xml:space="preserve"> Kč na </w:t>
      </w:r>
      <w:r w:rsidR="000F68FF" w:rsidRPr="00012D5F">
        <w:rPr>
          <w:color w:val="auto"/>
          <w:sz w:val="24"/>
          <w:szCs w:val="24"/>
        </w:rPr>
        <w:t>realizaci projektu „</w:t>
      </w:r>
      <w:r w:rsidR="00D34CDD" w:rsidRPr="00012D5F">
        <w:rPr>
          <w:color w:val="auto"/>
          <w:sz w:val="24"/>
          <w:szCs w:val="24"/>
        </w:rPr>
        <w:t>Klub arabské kultury – Dialog a</w:t>
      </w:r>
      <w:r w:rsidR="008E6C2F">
        <w:rPr>
          <w:color w:val="auto"/>
          <w:sz w:val="24"/>
          <w:szCs w:val="24"/>
        </w:rPr>
        <w:t> </w:t>
      </w:r>
      <w:r w:rsidR="00D34CDD" w:rsidRPr="00012D5F">
        <w:rPr>
          <w:color w:val="auto"/>
          <w:sz w:val="24"/>
          <w:szCs w:val="24"/>
        </w:rPr>
        <w:t>porozumění</w:t>
      </w:r>
      <w:r w:rsidR="000F68FF" w:rsidRPr="00012D5F">
        <w:rPr>
          <w:color w:val="auto"/>
          <w:sz w:val="24"/>
          <w:szCs w:val="24"/>
        </w:rPr>
        <w:t>“ v roce 201</w:t>
      </w:r>
      <w:r w:rsidR="00D34CDD" w:rsidRPr="00012D5F">
        <w:rPr>
          <w:color w:val="auto"/>
          <w:sz w:val="24"/>
          <w:szCs w:val="24"/>
        </w:rPr>
        <w:t>3</w:t>
      </w:r>
      <w:r w:rsidR="000F68FF" w:rsidRPr="00012D5F">
        <w:rPr>
          <w:color w:val="auto"/>
          <w:sz w:val="24"/>
          <w:szCs w:val="24"/>
        </w:rPr>
        <w:t>.</w:t>
      </w:r>
    </w:p>
    <w:p w:rsidR="00F1188A" w:rsidRPr="00012D5F" w:rsidRDefault="001448A6" w:rsidP="00BC0A58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 xml:space="preserve">Dne </w:t>
      </w:r>
      <w:r w:rsidR="00D34CDD" w:rsidRPr="00012D5F">
        <w:rPr>
          <w:color w:val="auto"/>
          <w:sz w:val="24"/>
          <w:szCs w:val="24"/>
        </w:rPr>
        <w:t>22</w:t>
      </w:r>
      <w:r w:rsidR="00D91089" w:rsidRPr="00012D5F">
        <w:rPr>
          <w:color w:val="auto"/>
          <w:sz w:val="24"/>
          <w:szCs w:val="24"/>
        </w:rPr>
        <w:t>.</w:t>
      </w:r>
      <w:r w:rsidR="00311B1B" w:rsidRPr="00012D5F">
        <w:rPr>
          <w:color w:val="auto"/>
          <w:sz w:val="24"/>
          <w:szCs w:val="24"/>
        </w:rPr>
        <w:t xml:space="preserve"> 5</w:t>
      </w:r>
      <w:r w:rsidR="00D91089" w:rsidRPr="00012D5F">
        <w:rPr>
          <w:color w:val="auto"/>
          <w:sz w:val="24"/>
          <w:szCs w:val="24"/>
        </w:rPr>
        <w:t>. </w:t>
      </w:r>
      <w:r w:rsidR="00666A0A" w:rsidRPr="00012D5F">
        <w:rPr>
          <w:color w:val="auto"/>
          <w:sz w:val="24"/>
          <w:szCs w:val="24"/>
        </w:rPr>
        <w:t>201</w:t>
      </w:r>
      <w:r w:rsidR="00311B1B" w:rsidRPr="00012D5F">
        <w:rPr>
          <w:color w:val="auto"/>
          <w:sz w:val="24"/>
          <w:szCs w:val="24"/>
        </w:rPr>
        <w:t>4</w:t>
      </w:r>
      <w:r w:rsidR="00666A0A" w:rsidRPr="00012D5F">
        <w:rPr>
          <w:color w:val="auto"/>
          <w:sz w:val="24"/>
          <w:szCs w:val="24"/>
        </w:rPr>
        <w:t xml:space="preserve"> byla na základě výše uvedeného usnesení </w:t>
      </w:r>
      <w:r w:rsidR="00D34CDD" w:rsidRPr="00012D5F">
        <w:rPr>
          <w:color w:val="auto"/>
          <w:sz w:val="24"/>
          <w:szCs w:val="24"/>
        </w:rPr>
        <w:t>se spolkem Klub arabské kultury (IČ 22889388)</w:t>
      </w:r>
      <w:r w:rsidR="00666A0A" w:rsidRPr="00012D5F">
        <w:rPr>
          <w:color w:val="auto"/>
          <w:sz w:val="24"/>
          <w:szCs w:val="24"/>
        </w:rPr>
        <w:t xml:space="preserve"> </w:t>
      </w:r>
      <w:r w:rsidR="0045231D" w:rsidRPr="00012D5F">
        <w:rPr>
          <w:color w:val="auto"/>
          <w:sz w:val="24"/>
          <w:szCs w:val="24"/>
        </w:rPr>
        <w:t>uzavřena smlouva č. </w:t>
      </w:r>
      <w:r w:rsidR="00311B1B" w:rsidRPr="00012D5F">
        <w:rPr>
          <w:color w:val="auto"/>
          <w:sz w:val="24"/>
          <w:szCs w:val="24"/>
        </w:rPr>
        <w:t>201</w:t>
      </w:r>
      <w:r w:rsidR="00D34CDD" w:rsidRPr="00012D5F">
        <w:rPr>
          <w:color w:val="auto"/>
          <w:sz w:val="24"/>
          <w:szCs w:val="24"/>
        </w:rPr>
        <w:t>3</w:t>
      </w:r>
      <w:r w:rsidR="00311B1B" w:rsidRPr="00012D5F">
        <w:rPr>
          <w:color w:val="auto"/>
          <w:sz w:val="24"/>
          <w:szCs w:val="24"/>
        </w:rPr>
        <w:t>/00</w:t>
      </w:r>
      <w:r w:rsidR="00D34CDD" w:rsidRPr="00012D5F">
        <w:rPr>
          <w:color w:val="auto"/>
          <w:sz w:val="24"/>
          <w:szCs w:val="24"/>
        </w:rPr>
        <w:t>1270</w:t>
      </w:r>
      <w:r w:rsidR="00C764BE" w:rsidRPr="00012D5F">
        <w:rPr>
          <w:color w:val="auto"/>
          <w:sz w:val="24"/>
          <w:szCs w:val="24"/>
        </w:rPr>
        <w:t xml:space="preserve"> (P/III/6)</w:t>
      </w:r>
      <w:r w:rsidR="00666A0A" w:rsidRPr="00012D5F">
        <w:rPr>
          <w:color w:val="auto"/>
          <w:sz w:val="24"/>
          <w:szCs w:val="24"/>
        </w:rPr>
        <w:t xml:space="preserve"> o poskytnutí dotace </w:t>
      </w:r>
      <w:r w:rsidR="00666A0A" w:rsidRPr="00012D5F">
        <w:rPr>
          <w:i/>
          <w:color w:val="auto"/>
          <w:sz w:val="24"/>
          <w:szCs w:val="24"/>
        </w:rPr>
        <w:t xml:space="preserve">(viz příloha č. 1) </w:t>
      </w:r>
      <w:r w:rsidR="00666A0A" w:rsidRPr="00012D5F">
        <w:rPr>
          <w:color w:val="auto"/>
          <w:sz w:val="24"/>
          <w:szCs w:val="24"/>
        </w:rPr>
        <w:t>– dále jen „</w:t>
      </w:r>
      <w:r w:rsidR="00F1188A" w:rsidRPr="00012D5F">
        <w:rPr>
          <w:color w:val="auto"/>
          <w:sz w:val="24"/>
          <w:szCs w:val="24"/>
        </w:rPr>
        <w:t>S</w:t>
      </w:r>
      <w:r w:rsidR="00666A0A" w:rsidRPr="00012D5F">
        <w:rPr>
          <w:color w:val="auto"/>
          <w:sz w:val="24"/>
          <w:szCs w:val="24"/>
        </w:rPr>
        <w:t>mlouva“.</w:t>
      </w:r>
      <w:r w:rsidR="00BC0A58" w:rsidRPr="00012D5F">
        <w:rPr>
          <w:color w:val="auto"/>
          <w:sz w:val="24"/>
          <w:szCs w:val="24"/>
        </w:rPr>
        <w:t xml:space="preserve"> </w:t>
      </w:r>
      <w:r w:rsidR="00F1188A" w:rsidRPr="00012D5F">
        <w:rPr>
          <w:color w:val="auto"/>
          <w:sz w:val="24"/>
          <w:szCs w:val="24"/>
        </w:rPr>
        <w:t xml:space="preserve">Na základě Smlouvy byla </w:t>
      </w:r>
      <w:r w:rsidR="00BC0A58" w:rsidRPr="00012D5F">
        <w:rPr>
          <w:color w:val="auto"/>
          <w:sz w:val="24"/>
          <w:szCs w:val="24"/>
        </w:rPr>
        <w:t xml:space="preserve">dne </w:t>
      </w:r>
      <w:r w:rsidR="00D34CDD" w:rsidRPr="00012D5F">
        <w:rPr>
          <w:color w:val="auto"/>
          <w:sz w:val="24"/>
          <w:szCs w:val="24"/>
        </w:rPr>
        <w:t>6. 6</w:t>
      </w:r>
      <w:r w:rsidR="00BC0A58" w:rsidRPr="00012D5F">
        <w:rPr>
          <w:color w:val="auto"/>
          <w:sz w:val="24"/>
          <w:szCs w:val="24"/>
        </w:rPr>
        <w:t>. 201</w:t>
      </w:r>
      <w:r w:rsidR="00D34CDD" w:rsidRPr="00012D5F">
        <w:rPr>
          <w:color w:val="auto"/>
          <w:sz w:val="24"/>
          <w:szCs w:val="24"/>
        </w:rPr>
        <w:t>3</w:t>
      </w:r>
      <w:r w:rsidR="00BC0A58" w:rsidRPr="00012D5F">
        <w:rPr>
          <w:color w:val="auto"/>
          <w:sz w:val="24"/>
          <w:szCs w:val="24"/>
        </w:rPr>
        <w:t xml:space="preserve"> dotace </w:t>
      </w:r>
      <w:r w:rsidR="00D34CDD" w:rsidRPr="00012D5F">
        <w:rPr>
          <w:color w:val="auto"/>
          <w:sz w:val="24"/>
          <w:szCs w:val="24"/>
        </w:rPr>
        <w:t>60</w:t>
      </w:r>
      <w:r w:rsidR="00C764BE" w:rsidRPr="00012D5F">
        <w:rPr>
          <w:color w:val="auto"/>
          <w:sz w:val="24"/>
          <w:szCs w:val="24"/>
        </w:rPr>
        <w:t> </w:t>
      </w:r>
      <w:r w:rsidR="00BC0A58" w:rsidRPr="00012D5F">
        <w:rPr>
          <w:color w:val="auto"/>
          <w:sz w:val="24"/>
          <w:szCs w:val="24"/>
        </w:rPr>
        <w:t xml:space="preserve">000 Kč </w:t>
      </w:r>
      <w:r w:rsidR="00F1188A" w:rsidRPr="00012D5F">
        <w:rPr>
          <w:color w:val="auto"/>
          <w:sz w:val="24"/>
          <w:szCs w:val="24"/>
        </w:rPr>
        <w:t>vyplacena</w:t>
      </w:r>
      <w:r w:rsidR="00BC0A58" w:rsidRPr="00012D5F">
        <w:rPr>
          <w:color w:val="auto"/>
          <w:sz w:val="24"/>
          <w:szCs w:val="24"/>
        </w:rPr>
        <w:t>.</w:t>
      </w:r>
    </w:p>
    <w:p w:rsidR="00F611FC" w:rsidRPr="00012D5F" w:rsidRDefault="00473F02" w:rsidP="00D34CDD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>Na základě Pověření ke kontrole vydaného ve smyslu zákona č. 320/2001 Sb., o finanční kontrole s odkazem na § 4 zákona č. 255/2012 Sb., o kontrole, vedoucí Odboru kultury MMP pod</w:t>
      </w:r>
      <w:r w:rsidR="00C94BE0">
        <w:rPr>
          <w:color w:val="auto"/>
          <w:sz w:val="24"/>
          <w:szCs w:val="24"/>
        </w:rPr>
        <w:t> </w:t>
      </w:r>
      <w:r w:rsidR="00F1188A" w:rsidRPr="00012D5F">
        <w:rPr>
          <w:color w:val="auto"/>
          <w:sz w:val="24"/>
          <w:szCs w:val="24"/>
        </w:rPr>
        <w:t>čj. MMP/</w:t>
      </w:r>
      <w:r w:rsidR="00D34CDD" w:rsidRPr="00012D5F">
        <w:rPr>
          <w:color w:val="auto"/>
          <w:sz w:val="24"/>
          <w:szCs w:val="24"/>
        </w:rPr>
        <w:t>207059</w:t>
      </w:r>
      <w:r w:rsidR="00C764BE" w:rsidRPr="00012D5F">
        <w:rPr>
          <w:color w:val="auto"/>
          <w:sz w:val="24"/>
          <w:szCs w:val="24"/>
        </w:rPr>
        <w:t>/1</w:t>
      </w:r>
      <w:r w:rsidR="00D34CDD" w:rsidRPr="00012D5F">
        <w:rPr>
          <w:color w:val="auto"/>
          <w:sz w:val="24"/>
          <w:szCs w:val="24"/>
        </w:rPr>
        <w:t>4</w:t>
      </w:r>
      <w:r w:rsidR="00311B1B" w:rsidRPr="00012D5F">
        <w:rPr>
          <w:color w:val="auto"/>
          <w:sz w:val="24"/>
          <w:szCs w:val="24"/>
        </w:rPr>
        <w:t xml:space="preserve"> </w:t>
      </w:r>
      <w:r w:rsidR="00BC0A58" w:rsidRPr="00012D5F">
        <w:rPr>
          <w:color w:val="auto"/>
          <w:sz w:val="24"/>
          <w:szCs w:val="24"/>
        </w:rPr>
        <w:t>ze </w:t>
      </w:r>
      <w:r w:rsidR="00F1188A" w:rsidRPr="00012D5F">
        <w:rPr>
          <w:color w:val="auto"/>
          <w:sz w:val="24"/>
          <w:szCs w:val="24"/>
        </w:rPr>
        <w:t xml:space="preserve">dne </w:t>
      </w:r>
      <w:r w:rsidR="00D34CDD" w:rsidRPr="00012D5F">
        <w:rPr>
          <w:color w:val="auto"/>
          <w:sz w:val="24"/>
          <w:szCs w:val="24"/>
        </w:rPr>
        <w:t>21. 11. 2014</w:t>
      </w:r>
      <w:r w:rsidR="00BC0A58" w:rsidRPr="00012D5F">
        <w:rPr>
          <w:color w:val="auto"/>
          <w:sz w:val="24"/>
          <w:szCs w:val="24"/>
        </w:rPr>
        <w:t xml:space="preserve">, byla provedena kontrola na místě. Kontrolou bylo </w:t>
      </w:r>
      <w:r w:rsidR="00F611FC" w:rsidRPr="00012D5F">
        <w:rPr>
          <w:color w:val="auto"/>
          <w:sz w:val="24"/>
          <w:szCs w:val="24"/>
        </w:rPr>
        <w:t>zjištěno, že došlo k</w:t>
      </w:r>
      <w:r w:rsidR="00BC0A58" w:rsidRPr="00012D5F">
        <w:rPr>
          <w:color w:val="auto"/>
          <w:sz w:val="24"/>
          <w:szCs w:val="24"/>
        </w:rPr>
        <w:t xml:space="preserve"> </w:t>
      </w:r>
      <w:r w:rsidR="00F611FC" w:rsidRPr="00012D5F">
        <w:rPr>
          <w:color w:val="auto"/>
          <w:sz w:val="24"/>
          <w:szCs w:val="24"/>
        </w:rPr>
        <w:t xml:space="preserve">pochybením, která vedou ke konstatování, že </w:t>
      </w:r>
      <w:r w:rsidR="00D34CDD" w:rsidRPr="00012D5F">
        <w:rPr>
          <w:color w:val="auto"/>
          <w:sz w:val="24"/>
          <w:szCs w:val="24"/>
        </w:rPr>
        <w:t xml:space="preserve">spolek Klub arabské kultury </w:t>
      </w:r>
      <w:r w:rsidR="00D91089" w:rsidRPr="00012D5F">
        <w:rPr>
          <w:color w:val="auto"/>
          <w:sz w:val="24"/>
          <w:szCs w:val="24"/>
        </w:rPr>
        <w:t xml:space="preserve">při </w:t>
      </w:r>
      <w:r w:rsidR="00311B1B" w:rsidRPr="00012D5F">
        <w:rPr>
          <w:color w:val="auto"/>
          <w:sz w:val="24"/>
          <w:szCs w:val="24"/>
        </w:rPr>
        <w:t>vyúčtování dotace porušil</w:t>
      </w:r>
      <w:r w:rsidR="00F611FC" w:rsidRPr="00012D5F">
        <w:rPr>
          <w:color w:val="auto"/>
          <w:sz w:val="24"/>
          <w:szCs w:val="24"/>
        </w:rPr>
        <w:t xml:space="preserve"> rozpočtovou kázeň ve výši </w:t>
      </w:r>
      <w:r w:rsidR="00D34CDD" w:rsidRPr="00012D5F">
        <w:rPr>
          <w:color w:val="auto"/>
          <w:sz w:val="24"/>
          <w:szCs w:val="24"/>
        </w:rPr>
        <w:t>14 466</w:t>
      </w:r>
      <w:r w:rsidR="00D91089" w:rsidRPr="00012D5F">
        <w:rPr>
          <w:color w:val="auto"/>
          <w:sz w:val="24"/>
          <w:szCs w:val="24"/>
        </w:rPr>
        <w:t xml:space="preserve"> Kč.</w:t>
      </w:r>
    </w:p>
    <w:p w:rsidR="0045231D" w:rsidRPr="00012D5F" w:rsidRDefault="0045231D" w:rsidP="00BC0A58">
      <w:pPr>
        <w:pStyle w:val="Zkladntext2"/>
        <w:spacing w:after="120"/>
        <w:jc w:val="both"/>
        <w:rPr>
          <w:b w:val="0"/>
          <w:bCs w:val="0"/>
        </w:rPr>
      </w:pPr>
      <w:r w:rsidRPr="00012D5F">
        <w:rPr>
          <w:b w:val="0"/>
        </w:rPr>
        <w:t>Rozpočtová kázeň byla porušena z </w:t>
      </w:r>
      <w:r w:rsidR="00311B1B" w:rsidRPr="00012D5F">
        <w:rPr>
          <w:b w:val="0"/>
        </w:rPr>
        <w:t>tohoto</w:t>
      </w:r>
      <w:r w:rsidRPr="00012D5F">
        <w:rPr>
          <w:b w:val="0"/>
        </w:rPr>
        <w:t xml:space="preserve"> důvod</w:t>
      </w:r>
      <w:r w:rsidR="00311B1B" w:rsidRPr="00012D5F">
        <w:rPr>
          <w:b w:val="0"/>
        </w:rPr>
        <w:t>u</w:t>
      </w:r>
      <w:r w:rsidRPr="00012D5F">
        <w:rPr>
          <w:b w:val="0"/>
        </w:rPr>
        <w:t xml:space="preserve">: </w:t>
      </w:r>
    </w:p>
    <w:p w:rsidR="00CB112F" w:rsidRPr="00012D5F" w:rsidRDefault="00D34CDD" w:rsidP="00CB112F">
      <w:pPr>
        <w:pStyle w:val="Odstavecseseznamem"/>
        <w:spacing w:after="120"/>
        <w:ind w:left="425"/>
        <w:jc w:val="both"/>
      </w:pPr>
      <w:r w:rsidRPr="00012D5F">
        <w:t>Podle čl. III odst. 4 Smlouvy může být z dotace hrazeno maximálně 70 % včetně a časově souvisejících nákladů projektu vzniklých příjemci v roce 2013. Finanční prostředky dotace přesahující maximální podíl vrátí příjemce poskytovateli.</w:t>
      </w:r>
    </w:p>
    <w:p w:rsidR="00C764BE" w:rsidRPr="00012D5F" w:rsidRDefault="00D34CDD" w:rsidP="00CB112F">
      <w:pPr>
        <w:pStyle w:val="Odstavecseseznamem"/>
        <w:spacing w:after="120"/>
        <w:ind w:left="425"/>
        <w:jc w:val="both"/>
      </w:pPr>
      <w:r w:rsidRPr="00012D5F">
        <w:t>Podle kontroly ve vyúčtování projektu byly celkové náklady na projekt ve výši 65 049 Kč.  Poskytnutá dotace ve výši 60 000 Kč tvoří na celkových nákladech podíl 92,2 %. Vzhledem k celkové výši 65 049 Kč je</w:t>
      </w:r>
      <w:r w:rsidR="00407DB4" w:rsidRPr="00012D5F">
        <w:t xml:space="preserve"> 70 % podíl, který nejvýše může být z dotace hrazen, ve výši 45 534 Kč. Příjemci byl vyčíslen odvod ve výši 14 466 Kč (60 000 Kč – 45 534 Kč).</w:t>
      </w:r>
    </w:p>
    <w:p w:rsidR="00C76258" w:rsidRPr="00012D5F" w:rsidRDefault="00407DB4" w:rsidP="00CB112F">
      <w:pPr>
        <w:pStyle w:val="Odstavecseseznamem"/>
        <w:spacing w:after="120"/>
        <w:ind w:left="425"/>
        <w:jc w:val="both"/>
      </w:pPr>
      <w:r w:rsidRPr="00012D5F">
        <w:t>Neoprávněné použití prostředků dotace, ke kterému došlo porušením č. III odst. 4 Smlouvy</w:t>
      </w:r>
      <w:r w:rsidR="007C6739">
        <w:t>,</w:t>
      </w:r>
      <w:r w:rsidRPr="00012D5F">
        <w:t xml:space="preserve"> je podle č. VII odst. 1 Smlouvy považováno za porušení rozpočtové kázně a je v souladu s čl. VII odst. 2 Smlouvy postiženo odvodem ve výši, v jakém byla kázeň porušena, tj. ve výši 14 466 Kč.</w:t>
      </w:r>
    </w:p>
    <w:p w:rsidR="0045231D" w:rsidRPr="00012D5F" w:rsidRDefault="0045231D" w:rsidP="00BC0A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2D5F">
        <w:rPr>
          <w:rFonts w:ascii="Times New Roman" w:hAnsi="Times New Roman" w:cs="Times New Roman"/>
          <w:sz w:val="24"/>
          <w:szCs w:val="24"/>
        </w:rPr>
        <w:t>S výsledky provedené kontroly byl kon</w:t>
      </w:r>
      <w:r w:rsidR="00652560" w:rsidRPr="00012D5F">
        <w:rPr>
          <w:rFonts w:ascii="Times New Roman" w:hAnsi="Times New Roman" w:cs="Times New Roman"/>
          <w:sz w:val="24"/>
          <w:szCs w:val="24"/>
        </w:rPr>
        <w:t xml:space="preserve">trolovaný subjekt seznámen dne </w:t>
      </w:r>
      <w:r w:rsidR="00407DB4" w:rsidRPr="00012D5F">
        <w:rPr>
          <w:rFonts w:ascii="Times New Roman" w:hAnsi="Times New Roman" w:cs="Times New Roman"/>
          <w:sz w:val="24"/>
          <w:szCs w:val="24"/>
        </w:rPr>
        <w:t>26. 11. 2014</w:t>
      </w:r>
      <w:r w:rsidR="00BC0A58" w:rsidRPr="00012D5F">
        <w:rPr>
          <w:rFonts w:ascii="Times New Roman" w:hAnsi="Times New Roman" w:cs="Times New Roman"/>
          <w:sz w:val="24"/>
          <w:szCs w:val="24"/>
        </w:rPr>
        <w:t xml:space="preserve">, </w:t>
      </w:r>
      <w:r w:rsidRPr="00012D5F">
        <w:rPr>
          <w:rFonts w:ascii="Times New Roman" w:hAnsi="Times New Roman" w:cs="Times New Roman"/>
          <w:sz w:val="24"/>
          <w:szCs w:val="24"/>
        </w:rPr>
        <w:t>proti Protokolu čj. MMP/</w:t>
      </w:r>
      <w:r w:rsidR="00407DB4" w:rsidRPr="00012D5F">
        <w:rPr>
          <w:rFonts w:ascii="Times New Roman" w:hAnsi="Times New Roman" w:cs="Times New Roman"/>
          <w:sz w:val="24"/>
          <w:szCs w:val="24"/>
        </w:rPr>
        <w:t>0207059</w:t>
      </w:r>
      <w:r w:rsidR="009B4D64" w:rsidRPr="00012D5F">
        <w:rPr>
          <w:rFonts w:ascii="Times New Roman" w:hAnsi="Times New Roman" w:cs="Times New Roman"/>
          <w:sz w:val="24"/>
          <w:szCs w:val="24"/>
        </w:rPr>
        <w:t>/1</w:t>
      </w:r>
      <w:r w:rsidR="00407DB4" w:rsidRPr="00012D5F">
        <w:rPr>
          <w:rFonts w:ascii="Times New Roman" w:hAnsi="Times New Roman" w:cs="Times New Roman"/>
          <w:sz w:val="24"/>
          <w:szCs w:val="24"/>
        </w:rPr>
        <w:t>4</w:t>
      </w:r>
      <w:r w:rsidRPr="00012D5F">
        <w:rPr>
          <w:rFonts w:ascii="Times New Roman" w:hAnsi="Times New Roman" w:cs="Times New Roman"/>
          <w:sz w:val="24"/>
          <w:szCs w:val="24"/>
        </w:rPr>
        <w:t xml:space="preserve"> nebyly p</w:t>
      </w:r>
      <w:r w:rsidR="00BC0A58" w:rsidRPr="00012D5F">
        <w:rPr>
          <w:rFonts w:ascii="Times New Roman" w:hAnsi="Times New Roman" w:cs="Times New Roman"/>
          <w:sz w:val="24"/>
          <w:szCs w:val="24"/>
        </w:rPr>
        <w:t xml:space="preserve">odány námitky, kontrola byla ukončena marným uplynutím lhůty pro podání námitek dne </w:t>
      </w:r>
      <w:r w:rsidR="00407DB4" w:rsidRPr="00012D5F">
        <w:rPr>
          <w:rFonts w:ascii="Times New Roman" w:hAnsi="Times New Roman" w:cs="Times New Roman"/>
          <w:sz w:val="24"/>
          <w:szCs w:val="24"/>
        </w:rPr>
        <w:t>11. 12. 2014</w:t>
      </w:r>
      <w:r w:rsidR="00BC0A58" w:rsidRPr="00012D5F">
        <w:rPr>
          <w:rFonts w:ascii="Times New Roman" w:hAnsi="Times New Roman" w:cs="Times New Roman"/>
          <w:sz w:val="24"/>
          <w:szCs w:val="24"/>
        </w:rPr>
        <w:t>.</w:t>
      </w:r>
    </w:p>
    <w:p w:rsidR="00D139CA" w:rsidRPr="00012D5F" w:rsidRDefault="00063100" w:rsidP="00BC0A58">
      <w:pPr>
        <w:pStyle w:val="Zkladntext"/>
        <w:tabs>
          <w:tab w:val="num" w:pos="426"/>
        </w:tabs>
        <w:suppressAutoHyphens/>
        <w:spacing w:after="120"/>
        <w:rPr>
          <w:rFonts w:ascii="Times New Roman" w:hAnsi="Times New Roman"/>
          <w:b w:val="0"/>
          <w:bCs w:val="0"/>
          <w:szCs w:val="24"/>
        </w:rPr>
      </w:pPr>
      <w:r w:rsidRPr="00012D5F">
        <w:rPr>
          <w:rFonts w:ascii="Times New Roman" w:hAnsi="Times New Roman"/>
          <w:b w:val="0"/>
          <w:bCs w:val="0"/>
          <w:szCs w:val="24"/>
        </w:rPr>
        <w:t xml:space="preserve">Na základě zjištění z provedené kontroly předal </w:t>
      </w:r>
      <w:r w:rsidR="0055465A" w:rsidRPr="00012D5F">
        <w:rPr>
          <w:rFonts w:ascii="Times New Roman" w:hAnsi="Times New Roman"/>
          <w:b w:val="0"/>
          <w:bCs w:val="0"/>
          <w:szCs w:val="24"/>
        </w:rPr>
        <w:t xml:space="preserve">Odbor kultury MMP (dále jen OK MMP) dne </w:t>
      </w:r>
      <w:r w:rsidR="00407DB4" w:rsidRPr="00012D5F">
        <w:rPr>
          <w:rFonts w:ascii="Times New Roman" w:hAnsi="Times New Roman"/>
          <w:b w:val="0"/>
          <w:bCs w:val="0"/>
          <w:szCs w:val="24"/>
        </w:rPr>
        <w:t>16. 12. 2014</w:t>
      </w:r>
      <w:r w:rsidR="0055465A" w:rsidRPr="00012D5F">
        <w:rPr>
          <w:rFonts w:ascii="Times New Roman" w:hAnsi="Times New Roman"/>
          <w:b w:val="0"/>
          <w:bCs w:val="0"/>
          <w:szCs w:val="24"/>
        </w:rPr>
        <w:t xml:space="preserve"> </w:t>
      </w:r>
      <w:r w:rsidR="00666A0A" w:rsidRPr="00012D5F">
        <w:rPr>
          <w:rFonts w:ascii="Times New Roman" w:hAnsi="Times New Roman"/>
          <w:b w:val="0"/>
          <w:bCs w:val="0"/>
          <w:szCs w:val="24"/>
        </w:rPr>
        <w:t xml:space="preserve">spis Odboru příjmů z pohledávek a prodeje MMP, oddělení vymáhání pohledávek (dále jen PROP), se žádostí o vyměření odvodu za porušení rozpočtové kázně. </w:t>
      </w:r>
    </w:p>
    <w:p w:rsidR="003D3DA2" w:rsidRPr="00012D5F" w:rsidRDefault="003D3DA2" w:rsidP="003D3DA2">
      <w:pPr>
        <w:pStyle w:val="Zkladntext"/>
        <w:tabs>
          <w:tab w:val="num" w:pos="426"/>
        </w:tabs>
        <w:suppressAutoHyphens/>
        <w:spacing w:after="120"/>
        <w:rPr>
          <w:rFonts w:ascii="Times New Roman" w:hAnsi="Times New Roman"/>
          <w:b w:val="0"/>
          <w:bCs w:val="0"/>
          <w:i/>
          <w:szCs w:val="24"/>
        </w:rPr>
      </w:pPr>
      <w:r w:rsidRPr="00012D5F">
        <w:rPr>
          <w:rFonts w:ascii="Times New Roman" w:hAnsi="Times New Roman"/>
          <w:b w:val="0"/>
          <w:bCs w:val="0"/>
          <w:szCs w:val="24"/>
        </w:rPr>
        <w:t xml:space="preserve">Dne 16. 3. 2015 si spolek Klub arabské kultury na PROP podal žádost o prominutí povinnosti odvodu </w:t>
      </w:r>
      <w:r w:rsidRPr="00012D5F">
        <w:rPr>
          <w:rFonts w:ascii="Times New Roman" w:hAnsi="Times New Roman"/>
          <w:b w:val="0"/>
          <w:i/>
          <w:szCs w:val="24"/>
        </w:rPr>
        <w:t xml:space="preserve">(viz příloha č. 2). </w:t>
      </w:r>
      <w:r w:rsidR="00D10964" w:rsidRPr="00012D5F">
        <w:rPr>
          <w:rFonts w:ascii="Times New Roman" w:hAnsi="Times New Roman"/>
          <w:b w:val="0"/>
          <w:szCs w:val="24"/>
        </w:rPr>
        <w:t>Dne 28.</w:t>
      </w:r>
      <w:r w:rsidR="00EE0423">
        <w:rPr>
          <w:rFonts w:ascii="Times New Roman" w:hAnsi="Times New Roman"/>
          <w:b w:val="0"/>
          <w:szCs w:val="24"/>
        </w:rPr>
        <w:t xml:space="preserve"> </w:t>
      </w:r>
      <w:r w:rsidR="00D10964" w:rsidRPr="00012D5F">
        <w:rPr>
          <w:rFonts w:ascii="Times New Roman" w:hAnsi="Times New Roman"/>
          <w:b w:val="0"/>
          <w:szCs w:val="24"/>
        </w:rPr>
        <w:t>4.</w:t>
      </w:r>
      <w:r w:rsidR="00EE0423">
        <w:rPr>
          <w:rFonts w:ascii="Times New Roman" w:hAnsi="Times New Roman"/>
          <w:b w:val="0"/>
          <w:szCs w:val="24"/>
        </w:rPr>
        <w:t xml:space="preserve"> </w:t>
      </w:r>
      <w:r w:rsidR="00D10964" w:rsidRPr="00012D5F">
        <w:rPr>
          <w:rFonts w:ascii="Times New Roman" w:hAnsi="Times New Roman"/>
          <w:b w:val="0"/>
          <w:szCs w:val="24"/>
        </w:rPr>
        <w:t>2015 si dále spolek Klub arabské kultury podal žádost o</w:t>
      </w:r>
      <w:r w:rsidR="008E6C2F">
        <w:rPr>
          <w:rFonts w:ascii="Times New Roman" w:hAnsi="Times New Roman"/>
          <w:b w:val="0"/>
          <w:szCs w:val="24"/>
        </w:rPr>
        <w:t> </w:t>
      </w:r>
      <w:r w:rsidR="00D10964" w:rsidRPr="00012D5F">
        <w:rPr>
          <w:rFonts w:ascii="Times New Roman" w:hAnsi="Times New Roman"/>
          <w:b w:val="0"/>
          <w:szCs w:val="24"/>
        </w:rPr>
        <w:t xml:space="preserve">prominutí penále z odvodu ve výši 6 698,- Kč </w:t>
      </w:r>
      <w:r w:rsidR="00D10964" w:rsidRPr="00012D5F">
        <w:rPr>
          <w:rFonts w:ascii="Times New Roman" w:hAnsi="Times New Roman"/>
          <w:b w:val="0"/>
          <w:i/>
          <w:szCs w:val="24"/>
        </w:rPr>
        <w:t xml:space="preserve">(viz příloha č. </w:t>
      </w:r>
      <w:r w:rsidR="0019548C" w:rsidRPr="00012D5F">
        <w:rPr>
          <w:rFonts w:ascii="Times New Roman" w:hAnsi="Times New Roman"/>
          <w:b w:val="0"/>
          <w:i/>
          <w:szCs w:val="24"/>
        </w:rPr>
        <w:t>3)</w:t>
      </w:r>
    </w:p>
    <w:p w:rsidR="003D3DA2" w:rsidRPr="00012D5F" w:rsidRDefault="009D325D" w:rsidP="00BC0A58">
      <w:pPr>
        <w:pStyle w:val="Zkladntext"/>
        <w:tabs>
          <w:tab w:val="num" w:pos="426"/>
        </w:tabs>
        <w:suppressAutoHyphens/>
        <w:spacing w:after="12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Dne </w:t>
      </w:r>
      <w:r w:rsidR="003D3DA2" w:rsidRPr="00012D5F">
        <w:rPr>
          <w:rFonts w:ascii="Times New Roman" w:hAnsi="Times New Roman"/>
          <w:b w:val="0"/>
          <w:bCs w:val="0"/>
          <w:szCs w:val="24"/>
        </w:rPr>
        <w:t>9. 4. 2015 spolek Klub arabské kultury uhradil odvod ve výši 14 466,- Kč.</w:t>
      </w:r>
    </w:p>
    <w:p w:rsidR="00666A0A" w:rsidRPr="00012D5F" w:rsidRDefault="007641BE" w:rsidP="00BC0A58">
      <w:pPr>
        <w:pStyle w:val="Zkladntext"/>
        <w:tabs>
          <w:tab w:val="num" w:pos="426"/>
        </w:tabs>
        <w:suppressAutoHyphens/>
        <w:spacing w:after="120"/>
        <w:rPr>
          <w:rFonts w:ascii="Times New Roman" w:hAnsi="Times New Roman"/>
          <w:b w:val="0"/>
          <w:bCs w:val="0"/>
          <w:szCs w:val="24"/>
        </w:rPr>
      </w:pPr>
      <w:r w:rsidRPr="00012D5F">
        <w:rPr>
          <w:rFonts w:ascii="Times New Roman" w:hAnsi="Times New Roman"/>
          <w:b w:val="0"/>
          <w:bCs w:val="0"/>
          <w:szCs w:val="24"/>
        </w:rPr>
        <w:t xml:space="preserve">PROP vydal dne </w:t>
      </w:r>
      <w:r w:rsidR="00805300" w:rsidRPr="00012D5F">
        <w:rPr>
          <w:rFonts w:ascii="Times New Roman" w:hAnsi="Times New Roman"/>
          <w:b w:val="0"/>
          <w:bCs w:val="0"/>
          <w:szCs w:val="24"/>
        </w:rPr>
        <w:t>23</w:t>
      </w:r>
      <w:r w:rsidR="00B9452A" w:rsidRPr="00012D5F">
        <w:rPr>
          <w:rFonts w:ascii="Times New Roman" w:hAnsi="Times New Roman"/>
          <w:b w:val="0"/>
          <w:bCs w:val="0"/>
          <w:szCs w:val="24"/>
        </w:rPr>
        <w:t>. </w:t>
      </w:r>
      <w:r w:rsidR="00805300" w:rsidRPr="00012D5F">
        <w:rPr>
          <w:rFonts w:ascii="Times New Roman" w:hAnsi="Times New Roman"/>
          <w:b w:val="0"/>
          <w:bCs w:val="0"/>
          <w:szCs w:val="24"/>
        </w:rPr>
        <w:t>3</w:t>
      </w:r>
      <w:r w:rsidR="00B9452A" w:rsidRPr="00012D5F">
        <w:rPr>
          <w:rFonts w:ascii="Times New Roman" w:hAnsi="Times New Roman"/>
          <w:b w:val="0"/>
          <w:bCs w:val="0"/>
          <w:szCs w:val="24"/>
        </w:rPr>
        <w:t>. </w:t>
      </w:r>
      <w:r w:rsidR="007259C7" w:rsidRPr="00012D5F">
        <w:rPr>
          <w:rFonts w:ascii="Times New Roman" w:hAnsi="Times New Roman"/>
          <w:b w:val="0"/>
          <w:bCs w:val="0"/>
          <w:szCs w:val="24"/>
        </w:rPr>
        <w:t>2015</w:t>
      </w:r>
      <w:r w:rsidR="00666A0A" w:rsidRPr="00012D5F">
        <w:rPr>
          <w:rFonts w:ascii="Times New Roman" w:hAnsi="Times New Roman"/>
          <w:b w:val="0"/>
          <w:bCs w:val="0"/>
          <w:szCs w:val="24"/>
        </w:rPr>
        <w:t xml:space="preserve"> pod č. j. MMP</w:t>
      </w:r>
      <w:r w:rsidR="007259C7" w:rsidRPr="00012D5F">
        <w:rPr>
          <w:rFonts w:ascii="Times New Roman" w:hAnsi="Times New Roman"/>
          <w:b w:val="0"/>
          <w:bCs w:val="0"/>
          <w:szCs w:val="24"/>
        </w:rPr>
        <w:t>/</w:t>
      </w:r>
      <w:r w:rsidR="00805300" w:rsidRPr="00012D5F">
        <w:rPr>
          <w:rFonts w:ascii="Times New Roman" w:hAnsi="Times New Roman"/>
          <w:b w:val="0"/>
          <w:bCs w:val="0"/>
          <w:szCs w:val="24"/>
        </w:rPr>
        <w:t>056974</w:t>
      </w:r>
      <w:r w:rsidR="007259C7" w:rsidRPr="00012D5F">
        <w:rPr>
          <w:rFonts w:ascii="Times New Roman" w:hAnsi="Times New Roman"/>
          <w:b w:val="0"/>
          <w:bCs w:val="0"/>
          <w:szCs w:val="24"/>
        </w:rPr>
        <w:t>/</w:t>
      </w:r>
      <w:r w:rsidR="00652560" w:rsidRPr="00012D5F">
        <w:rPr>
          <w:rFonts w:ascii="Times New Roman" w:hAnsi="Times New Roman"/>
          <w:b w:val="0"/>
          <w:bCs w:val="0"/>
          <w:szCs w:val="24"/>
        </w:rPr>
        <w:t>15</w:t>
      </w:r>
      <w:r w:rsidR="001A0A7B" w:rsidRPr="00012D5F">
        <w:rPr>
          <w:rFonts w:ascii="Times New Roman" w:hAnsi="Times New Roman"/>
          <w:b w:val="0"/>
          <w:bCs w:val="0"/>
          <w:szCs w:val="24"/>
        </w:rPr>
        <w:t xml:space="preserve"> Platební výměr č. </w:t>
      </w:r>
      <w:r w:rsidR="00805300" w:rsidRPr="00012D5F">
        <w:rPr>
          <w:rFonts w:ascii="Times New Roman" w:hAnsi="Times New Roman"/>
          <w:b w:val="0"/>
          <w:bCs w:val="0"/>
          <w:szCs w:val="24"/>
        </w:rPr>
        <w:t>10</w:t>
      </w:r>
      <w:r w:rsidR="007259C7" w:rsidRPr="00012D5F">
        <w:rPr>
          <w:rFonts w:ascii="Times New Roman" w:hAnsi="Times New Roman"/>
          <w:b w:val="0"/>
          <w:bCs w:val="0"/>
          <w:szCs w:val="24"/>
        </w:rPr>
        <w:t>/</w:t>
      </w:r>
      <w:r w:rsidR="00666A0A" w:rsidRPr="00012D5F">
        <w:rPr>
          <w:rFonts w:ascii="Times New Roman" w:hAnsi="Times New Roman"/>
          <w:b w:val="0"/>
          <w:bCs w:val="0"/>
          <w:szCs w:val="24"/>
        </w:rPr>
        <w:t>201</w:t>
      </w:r>
      <w:r w:rsidR="00652560" w:rsidRPr="00012D5F">
        <w:rPr>
          <w:rFonts w:ascii="Times New Roman" w:hAnsi="Times New Roman"/>
          <w:b w:val="0"/>
          <w:bCs w:val="0"/>
          <w:szCs w:val="24"/>
        </w:rPr>
        <w:t>5</w:t>
      </w:r>
      <w:r w:rsidR="00666A0A" w:rsidRPr="00012D5F">
        <w:rPr>
          <w:rFonts w:ascii="Times New Roman" w:hAnsi="Times New Roman"/>
          <w:b w:val="0"/>
          <w:bCs w:val="0"/>
          <w:szCs w:val="24"/>
        </w:rPr>
        <w:t xml:space="preserve"> na odvod za porušení rozpočtové kázně ve výši </w:t>
      </w:r>
      <w:r w:rsidR="003D3DA2" w:rsidRPr="00012D5F">
        <w:rPr>
          <w:rFonts w:ascii="Times New Roman" w:hAnsi="Times New Roman"/>
          <w:b w:val="0"/>
          <w:bCs w:val="0"/>
          <w:szCs w:val="24"/>
        </w:rPr>
        <w:t>14 466</w:t>
      </w:r>
      <w:r w:rsidR="009B4D64" w:rsidRPr="00012D5F">
        <w:rPr>
          <w:rFonts w:ascii="Times New Roman" w:hAnsi="Times New Roman"/>
          <w:b w:val="0"/>
          <w:bCs w:val="0"/>
          <w:szCs w:val="24"/>
        </w:rPr>
        <w:t> </w:t>
      </w:r>
      <w:r w:rsidRPr="00012D5F">
        <w:rPr>
          <w:rFonts w:ascii="Times New Roman" w:hAnsi="Times New Roman"/>
          <w:b w:val="0"/>
          <w:bCs w:val="0"/>
          <w:szCs w:val="24"/>
        </w:rPr>
        <w:t>Kč</w:t>
      </w:r>
      <w:r w:rsidR="003D3DA2" w:rsidRPr="00012D5F">
        <w:rPr>
          <w:rFonts w:ascii="Times New Roman" w:hAnsi="Times New Roman"/>
          <w:b w:val="0"/>
          <w:bCs w:val="0"/>
          <w:szCs w:val="24"/>
        </w:rPr>
        <w:t xml:space="preserve"> a </w:t>
      </w:r>
      <w:r w:rsidR="00805300" w:rsidRPr="00012D5F">
        <w:rPr>
          <w:rFonts w:ascii="Times New Roman" w:hAnsi="Times New Roman"/>
          <w:b w:val="0"/>
          <w:bCs w:val="0"/>
          <w:szCs w:val="24"/>
        </w:rPr>
        <w:t xml:space="preserve">dále PROP vydal dne 14. 4. 2015 pod č. j. MMP/071225/15 Platební výměr č. 13/2015 na </w:t>
      </w:r>
      <w:r w:rsidR="003D3DA2" w:rsidRPr="00012D5F">
        <w:rPr>
          <w:rFonts w:ascii="Times New Roman" w:hAnsi="Times New Roman"/>
          <w:b w:val="0"/>
          <w:bCs w:val="0"/>
          <w:szCs w:val="24"/>
        </w:rPr>
        <w:t>penále ve výši 6 698,- Kč, které bylo vyčísleno ke</w:t>
      </w:r>
      <w:r w:rsidR="00A026BB">
        <w:rPr>
          <w:rFonts w:ascii="Times New Roman" w:hAnsi="Times New Roman"/>
          <w:b w:val="0"/>
          <w:bCs w:val="0"/>
          <w:szCs w:val="24"/>
        </w:rPr>
        <w:t> </w:t>
      </w:r>
      <w:r w:rsidR="003D3DA2" w:rsidRPr="00012D5F">
        <w:rPr>
          <w:rFonts w:ascii="Times New Roman" w:hAnsi="Times New Roman"/>
          <w:b w:val="0"/>
          <w:bCs w:val="0"/>
          <w:szCs w:val="24"/>
        </w:rPr>
        <w:t>dni úhrady odvodu</w:t>
      </w:r>
      <w:r w:rsidR="00A026BB">
        <w:rPr>
          <w:rFonts w:ascii="Times New Roman" w:hAnsi="Times New Roman"/>
          <w:b w:val="0"/>
          <w:bCs w:val="0"/>
          <w:szCs w:val="24"/>
        </w:rPr>
        <w:t>,</w:t>
      </w:r>
      <w:r w:rsidR="003D3DA2" w:rsidRPr="00012D5F">
        <w:rPr>
          <w:rFonts w:ascii="Times New Roman" w:hAnsi="Times New Roman"/>
          <w:b w:val="0"/>
          <w:bCs w:val="0"/>
          <w:szCs w:val="24"/>
        </w:rPr>
        <w:t xml:space="preserve"> tedy k 9. 4. 2015</w:t>
      </w:r>
      <w:r w:rsidRPr="00012D5F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666A0A" w:rsidRPr="00012D5F" w:rsidRDefault="00666A0A" w:rsidP="00D91089">
      <w:pPr>
        <w:pStyle w:val="Zkladntext"/>
        <w:tabs>
          <w:tab w:val="num" w:pos="426"/>
        </w:tabs>
        <w:suppressAutoHyphens/>
        <w:spacing w:after="120"/>
        <w:rPr>
          <w:rFonts w:ascii="Times New Roman" w:hAnsi="Times New Roman"/>
          <w:b w:val="0"/>
          <w:bCs w:val="0"/>
          <w:szCs w:val="24"/>
        </w:rPr>
      </w:pPr>
      <w:r w:rsidRPr="00012D5F">
        <w:rPr>
          <w:rFonts w:ascii="Times New Roman" w:hAnsi="Times New Roman"/>
          <w:b w:val="0"/>
          <w:bCs w:val="0"/>
          <w:szCs w:val="24"/>
        </w:rPr>
        <w:lastRenderedPageBreak/>
        <w:t>V souladu s</w:t>
      </w:r>
      <w:r w:rsidR="006E2DE0" w:rsidRPr="00012D5F">
        <w:rPr>
          <w:rFonts w:ascii="Times New Roman" w:hAnsi="Times New Roman"/>
          <w:b w:val="0"/>
          <w:bCs w:val="0"/>
          <w:szCs w:val="24"/>
        </w:rPr>
        <w:t>e zákonem č. 250/2000 Sb., o rozpočtových pravidlech územních rozpočtů, v platném znění, a s</w:t>
      </w:r>
      <w:r w:rsidRPr="00012D5F">
        <w:rPr>
          <w:rFonts w:ascii="Times New Roman" w:hAnsi="Times New Roman"/>
          <w:b w:val="0"/>
          <w:bCs w:val="0"/>
          <w:szCs w:val="24"/>
        </w:rPr>
        <w:t xml:space="preserve"> instrukcí </w:t>
      </w:r>
      <w:r w:rsidR="006E2DE0" w:rsidRPr="00012D5F">
        <w:rPr>
          <w:rFonts w:ascii="Times New Roman" w:hAnsi="Times New Roman"/>
          <w:b w:val="0"/>
          <w:bCs w:val="0"/>
          <w:szCs w:val="24"/>
        </w:rPr>
        <w:t xml:space="preserve">statutárního města Plzně </w:t>
      </w:r>
      <w:r w:rsidRPr="00012D5F">
        <w:rPr>
          <w:rFonts w:ascii="Times New Roman" w:hAnsi="Times New Roman"/>
          <w:b w:val="0"/>
          <w:bCs w:val="0"/>
          <w:szCs w:val="24"/>
        </w:rPr>
        <w:t>QI 61-27-01, Odvod a penále za po</w:t>
      </w:r>
      <w:r w:rsidR="00674394" w:rsidRPr="00012D5F">
        <w:rPr>
          <w:rFonts w:ascii="Times New Roman" w:hAnsi="Times New Roman"/>
          <w:b w:val="0"/>
          <w:bCs w:val="0"/>
          <w:szCs w:val="24"/>
        </w:rPr>
        <w:t>rušení rozpočtové kázně, bod 5.</w:t>
      </w:r>
      <w:r w:rsidRPr="00012D5F">
        <w:rPr>
          <w:rFonts w:ascii="Times New Roman" w:hAnsi="Times New Roman"/>
          <w:b w:val="0"/>
          <w:bCs w:val="0"/>
          <w:szCs w:val="24"/>
        </w:rPr>
        <w:t>4</w:t>
      </w:r>
      <w:r w:rsidR="00A41F7E">
        <w:rPr>
          <w:rFonts w:ascii="Times New Roman" w:hAnsi="Times New Roman"/>
          <w:b w:val="0"/>
          <w:bCs w:val="0"/>
          <w:szCs w:val="24"/>
        </w:rPr>
        <w:t>,</w:t>
      </w:r>
      <w:r w:rsidRPr="00012D5F">
        <w:rPr>
          <w:rFonts w:ascii="Times New Roman" w:hAnsi="Times New Roman"/>
          <w:b w:val="0"/>
          <w:bCs w:val="0"/>
          <w:szCs w:val="24"/>
        </w:rPr>
        <w:t xml:space="preserve"> může orgán města, který o poskytnutí peněžních prostředků rozhodl, z důvodů hodných zvláštního zřetele povolit prominutí nebo částečné prominutí povinnosti odvodu a penále. </w:t>
      </w:r>
    </w:p>
    <w:p w:rsidR="0054600A" w:rsidRDefault="0054600A" w:rsidP="0054600A">
      <w:pPr>
        <w:pStyle w:val="Zkladntext"/>
        <w:tabs>
          <w:tab w:val="num" w:pos="426"/>
        </w:tabs>
        <w:suppressAutoHyphens/>
        <w:spacing w:after="120"/>
        <w:rPr>
          <w:rFonts w:ascii="Times New Roman" w:hAnsi="Times New Roman"/>
          <w:b w:val="0"/>
          <w:bCs w:val="0"/>
          <w:i/>
          <w:szCs w:val="24"/>
        </w:rPr>
      </w:pPr>
      <w:r w:rsidRPr="00012D5F">
        <w:rPr>
          <w:rFonts w:ascii="Times New Roman" w:hAnsi="Times New Roman"/>
          <w:b w:val="0"/>
          <w:bCs w:val="0"/>
          <w:szCs w:val="24"/>
        </w:rPr>
        <w:t>Porušení rozpočtové kázně bylo projednáno na zasedání Komise kult</w:t>
      </w:r>
      <w:r w:rsidR="00CE1635" w:rsidRPr="00012D5F">
        <w:rPr>
          <w:rFonts w:ascii="Times New Roman" w:hAnsi="Times New Roman"/>
          <w:b w:val="0"/>
          <w:bCs w:val="0"/>
          <w:szCs w:val="24"/>
        </w:rPr>
        <w:t xml:space="preserve">ury </w:t>
      </w:r>
      <w:r w:rsidR="00733AAB">
        <w:rPr>
          <w:rFonts w:ascii="Times New Roman" w:hAnsi="Times New Roman"/>
          <w:b w:val="0"/>
          <w:bCs w:val="0"/>
          <w:szCs w:val="24"/>
        </w:rPr>
        <w:t xml:space="preserve">RMP </w:t>
      </w:r>
      <w:r w:rsidR="00CE1635" w:rsidRPr="00012D5F">
        <w:rPr>
          <w:rFonts w:ascii="Times New Roman" w:hAnsi="Times New Roman"/>
          <w:b w:val="0"/>
          <w:bCs w:val="0"/>
          <w:szCs w:val="24"/>
        </w:rPr>
        <w:t xml:space="preserve">dne </w:t>
      </w:r>
      <w:r w:rsidR="009B4D64" w:rsidRPr="00012D5F">
        <w:rPr>
          <w:rFonts w:ascii="Times New Roman" w:hAnsi="Times New Roman"/>
          <w:b w:val="0"/>
          <w:bCs w:val="0"/>
          <w:szCs w:val="24"/>
        </w:rPr>
        <w:t>15</w:t>
      </w:r>
      <w:r w:rsidR="00CE1635" w:rsidRPr="00012D5F">
        <w:rPr>
          <w:rFonts w:ascii="Times New Roman" w:hAnsi="Times New Roman"/>
          <w:b w:val="0"/>
          <w:bCs w:val="0"/>
          <w:szCs w:val="24"/>
        </w:rPr>
        <w:t>.</w:t>
      </w:r>
      <w:r w:rsidR="009B4D64" w:rsidRPr="00012D5F">
        <w:rPr>
          <w:rFonts w:ascii="Times New Roman" w:hAnsi="Times New Roman"/>
          <w:b w:val="0"/>
          <w:bCs w:val="0"/>
          <w:szCs w:val="24"/>
        </w:rPr>
        <w:t> 4. </w:t>
      </w:r>
      <w:r w:rsidR="00CE1635" w:rsidRPr="00012D5F">
        <w:rPr>
          <w:rFonts w:ascii="Times New Roman" w:hAnsi="Times New Roman"/>
          <w:b w:val="0"/>
          <w:bCs w:val="0"/>
          <w:szCs w:val="24"/>
        </w:rPr>
        <w:t xml:space="preserve">2015, pod </w:t>
      </w:r>
      <w:r w:rsidR="00B4572D">
        <w:rPr>
          <w:rFonts w:ascii="Times New Roman" w:hAnsi="Times New Roman"/>
          <w:b w:val="0"/>
          <w:bCs w:val="0"/>
          <w:szCs w:val="24"/>
        </w:rPr>
        <w:t xml:space="preserve">usn. </w:t>
      </w:r>
      <w:r w:rsidR="00CE1635" w:rsidRPr="00012D5F">
        <w:rPr>
          <w:rFonts w:ascii="Times New Roman" w:hAnsi="Times New Roman"/>
          <w:b w:val="0"/>
          <w:bCs w:val="0"/>
          <w:szCs w:val="24"/>
        </w:rPr>
        <w:t xml:space="preserve">č. </w:t>
      </w:r>
      <w:r w:rsidR="009B4D64" w:rsidRPr="00012D5F">
        <w:rPr>
          <w:rFonts w:ascii="Times New Roman" w:hAnsi="Times New Roman"/>
          <w:b w:val="0"/>
          <w:bCs w:val="0"/>
          <w:szCs w:val="24"/>
        </w:rPr>
        <w:t>11</w:t>
      </w:r>
      <w:r w:rsidR="00CE1635" w:rsidRPr="00012D5F">
        <w:rPr>
          <w:rFonts w:ascii="Times New Roman" w:hAnsi="Times New Roman"/>
          <w:b w:val="0"/>
          <w:bCs w:val="0"/>
          <w:szCs w:val="24"/>
        </w:rPr>
        <w:t xml:space="preserve">/15 </w:t>
      </w:r>
      <w:r w:rsidR="00CE1635" w:rsidRPr="00012D5F">
        <w:rPr>
          <w:rFonts w:ascii="Times New Roman" w:hAnsi="Times New Roman"/>
          <w:b w:val="0"/>
          <w:bCs w:val="0"/>
          <w:i/>
          <w:szCs w:val="24"/>
        </w:rPr>
        <w:t xml:space="preserve">(viz příloha č. </w:t>
      </w:r>
      <w:r w:rsidR="0019548C" w:rsidRPr="00012D5F">
        <w:rPr>
          <w:rFonts w:ascii="Times New Roman" w:hAnsi="Times New Roman"/>
          <w:b w:val="0"/>
          <w:bCs w:val="0"/>
          <w:i/>
          <w:szCs w:val="24"/>
        </w:rPr>
        <w:t>4</w:t>
      </w:r>
      <w:r w:rsidR="00CE1635" w:rsidRPr="00012D5F">
        <w:rPr>
          <w:rFonts w:ascii="Times New Roman" w:hAnsi="Times New Roman"/>
          <w:b w:val="0"/>
          <w:bCs w:val="0"/>
          <w:i/>
          <w:szCs w:val="24"/>
        </w:rPr>
        <w:t>).</w:t>
      </w:r>
    </w:p>
    <w:p w:rsidR="00733AAB" w:rsidRDefault="00733AAB" w:rsidP="00733AAB">
      <w:pPr>
        <w:pStyle w:val="Odstavecseseznamem"/>
        <w:ind w:left="0"/>
        <w:jc w:val="both"/>
        <w:rPr>
          <w:i/>
        </w:rPr>
      </w:pPr>
      <w:r w:rsidRPr="00733AAB">
        <w:t xml:space="preserve">Porušení rozpočtové kázně bylo projednáno na zasedání Finanční komise RMP dne 25. 5. 2015, </w:t>
      </w:r>
      <w:r w:rsidR="00D53547">
        <w:t xml:space="preserve">pod </w:t>
      </w:r>
      <w:r w:rsidR="001B2F6D">
        <w:t>u</w:t>
      </w:r>
      <w:r w:rsidR="00D53547">
        <w:t xml:space="preserve">sn. č. 19/15 </w:t>
      </w:r>
      <w:r w:rsidR="00D53547">
        <w:rPr>
          <w:i/>
        </w:rPr>
        <w:t>(viz příloha č. 5).</w:t>
      </w:r>
    </w:p>
    <w:p w:rsidR="00D53547" w:rsidRDefault="00D53547" w:rsidP="00733AAB">
      <w:pPr>
        <w:pStyle w:val="Odstavecseseznamem"/>
        <w:ind w:left="0"/>
        <w:jc w:val="both"/>
        <w:rPr>
          <w:i/>
        </w:rPr>
      </w:pPr>
    </w:p>
    <w:p w:rsidR="00D53547" w:rsidRDefault="00D53547" w:rsidP="00733AAB">
      <w:pPr>
        <w:pStyle w:val="Odstavecseseznamem"/>
        <w:ind w:left="0"/>
        <w:jc w:val="both"/>
        <w:rPr>
          <w:i/>
        </w:rPr>
      </w:pPr>
      <w:r>
        <w:t xml:space="preserve">Porušení rozpočtové kázně bylo projednáno na zasedání Rady města Plzně dne 4. 6. 2015 a bylo přijato </w:t>
      </w:r>
      <w:r w:rsidRPr="008A3C09">
        <w:t>usnes</w:t>
      </w:r>
      <w:r w:rsidR="001B2F6D" w:rsidRPr="008A3C09">
        <w:t>e</w:t>
      </w:r>
      <w:r w:rsidRPr="008A3C09">
        <w:t xml:space="preserve">ní </w:t>
      </w:r>
      <w:r w:rsidR="008A3C09" w:rsidRPr="008A3C09">
        <w:t>č. 629</w:t>
      </w:r>
      <w:r w:rsidRPr="008A3C09">
        <w:t xml:space="preserve"> </w:t>
      </w:r>
      <w:r>
        <w:rPr>
          <w:i/>
        </w:rPr>
        <w:t>(viz příloha č. 6).</w:t>
      </w:r>
    </w:p>
    <w:p w:rsidR="00B86225" w:rsidRDefault="00B86225" w:rsidP="00733AAB">
      <w:pPr>
        <w:pStyle w:val="Odstavecseseznamem"/>
        <w:ind w:left="0"/>
        <w:jc w:val="both"/>
        <w:rPr>
          <w:i/>
        </w:rPr>
      </w:pPr>
    </w:p>
    <w:p w:rsidR="0050215E" w:rsidRPr="00D53547" w:rsidRDefault="0050215E" w:rsidP="00733AAB">
      <w:pPr>
        <w:pStyle w:val="Odstavecseseznamem"/>
        <w:ind w:left="0"/>
        <w:jc w:val="both"/>
        <w:rPr>
          <w:rFonts w:eastAsiaTheme="minorHAnsi"/>
          <w:color w:val="FF0000"/>
          <w:lang w:eastAsia="en-US"/>
        </w:rPr>
      </w:pPr>
      <w:r w:rsidRPr="00012D5F">
        <w:rPr>
          <w:rFonts w:eastAsiaTheme="minorHAnsi"/>
          <w:lang w:eastAsia="en-US"/>
        </w:rPr>
        <w:t>Celková výše odvodu za porušení rozpočtu činí 14 466 Kč, z toho příjemce řádně nedoložil použití dotace ve výši 7 173 Kč, proto je navrženo prominutí odvodu ve výši 7 293 Kč (řádně vyúčtováno) a prominutí penále</w:t>
      </w:r>
      <w:r>
        <w:rPr>
          <w:rFonts w:eastAsiaTheme="minorHAnsi"/>
          <w:lang w:eastAsia="en-US"/>
        </w:rPr>
        <w:t xml:space="preserve"> v plné výši</w:t>
      </w:r>
      <w:r w:rsidRPr="00012D5F">
        <w:rPr>
          <w:rFonts w:eastAsiaTheme="minorHAnsi"/>
          <w:lang w:eastAsia="en-US"/>
        </w:rPr>
        <w:t>.</w:t>
      </w:r>
    </w:p>
    <w:p w:rsidR="00037FC5" w:rsidRDefault="00037FC5" w:rsidP="00E64E0E">
      <w:pPr>
        <w:pStyle w:val="Odstavecseseznamem"/>
        <w:ind w:left="0"/>
        <w:jc w:val="both"/>
        <w:rPr>
          <w:rFonts w:eastAsiaTheme="minorHAnsi"/>
          <w:lang w:eastAsia="en-US"/>
        </w:rPr>
      </w:pPr>
    </w:p>
    <w:p w:rsidR="00666A0A" w:rsidRPr="00012D5F" w:rsidRDefault="00666A0A" w:rsidP="00B86225">
      <w:pPr>
        <w:pStyle w:val="ostzahl"/>
      </w:pPr>
      <w:r w:rsidRPr="00012D5F">
        <w:t>3.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Předpokládaný cílový stav</w:t>
      </w:r>
    </w:p>
    <w:p w:rsidR="00666A0A" w:rsidRPr="00012D5F" w:rsidRDefault="00805300" w:rsidP="00B86225">
      <w:pPr>
        <w:pStyle w:val="Paragrafneslovan"/>
      </w:pPr>
      <w:r w:rsidRPr="00012D5F">
        <w:t>Projednání žádosti o p</w:t>
      </w:r>
      <w:r w:rsidR="00666A0A" w:rsidRPr="00012D5F">
        <w:t>rominut</w:t>
      </w:r>
      <w:r w:rsidRPr="00012D5F">
        <w:t>í</w:t>
      </w:r>
      <w:r w:rsidR="00376DCB" w:rsidRPr="00012D5F">
        <w:t xml:space="preserve"> povinnost</w:t>
      </w:r>
      <w:r w:rsidR="00F87A5D">
        <w:t>i</w:t>
      </w:r>
      <w:r w:rsidR="00666A0A" w:rsidRPr="00012D5F">
        <w:t xml:space="preserve"> odvod</w:t>
      </w:r>
      <w:r w:rsidR="00376DCB" w:rsidRPr="00012D5F">
        <w:t xml:space="preserve">u </w:t>
      </w:r>
      <w:r w:rsidR="00273CB6" w:rsidRPr="00012D5F">
        <w:t xml:space="preserve">ve výši </w:t>
      </w:r>
      <w:r w:rsidR="003D3DA2" w:rsidRPr="00012D5F">
        <w:t>14 466</w:t>
      </w:r>
      <w:r w:rsidR="001A0A7B" w:rsidRPr="00012D5F">
        <w:t xml:space="preserve"> Kč</w:t>
      </w:r>
      <w:r w:rsidR="00273CB6" w:rsidRPr="00012D5F">
        <w:t xml:space="preserve"> </w:t>
      </w:r>
      <w:r w:rsidR="001B521F" w:rsidRPr="00012D5F">
        <w:t>za porušení rozpočtové kázně</w:t>
      </w:r>
      <w:r w:rsidR="009B4D64" w:rsidRPr="00012D5F">
        <w:t xml:space="preserve"> vč. souvisejícího penále</w:t>
      </w:r>
      <w:r w:rsidR="001B521F" w:rsidRPr="00012D5F">
        <w:t xml:space="preserve">, </w:t>
      </w:r>
      <w:r w:rsidR="00666A0A" w:rsidRPr="00012D5F">
        <w:t>kter</w:t>
      </w:r>
      <w:r w:rsidR="007030DA" w:rsidRPr="00012D5F">
        <w:t>ý</w:t>
      </w:r>
      <w:r w:rsidR="00666A0A" w:rsidRPr="00012D5F">
        <w:t xml:space="preserve"> byl </w:t>
      </w:r>
      <w:r w:rsidR="003D3DA2" w:rsidRPr="00012D5F">
        <w:t>spolku Klub arabské kultury</w:t>
      </w:r>
      <w:r w:rsidR="001B521F" w:rsidRPr="00012D5F">
        <w:t xml:space="preserve"> </w:t>
      </w:r>
      <w:r w:rsidR="00666A0A" w:rsidRPr="00012D5F">
        <w:t>vyměřen Platebním výměr</w:t>
      </w:r>
      <w:r w:rsidR="001B521F" w:rsidRPr="00012D5F">
        <w:t xml:space="preserve">em č. </w:t>
      </w:r>
      <w:r w:rsidRPr="00012D5F">
        <w:t>10/2015 (MMP/056974/15 ze dne 23.</w:t>
      </w:r>
      <w:r w:rsidR="0003364D" w:rsidRPr="00012D5F">
        <w:t xml:space="preserve"> </w:t>
      </w:r>
      <w:r w:rsidRPr="00012D5F">
        <w:t>03.</w:t>
      </w:r>
      <w:r w:rsidR="0003364D" w:rsidRPr="00012D5F">
        <w:t xml:space="preserve"> </w:t>
      </w:r>
      <w:r w:rsidRPr="00012D5F">
        <w:t xml:space="preserve">2015) a Platebním výměrem č. </w:t>
      </w:r>
      <w:r w:rsidR="003D3DA2" w:rsidRPr="00012D5F">
        <w:t>13</w:t>
      </w:r>
      <w:r w:rsidR="007259C7" w:rsidRPr="00012D5F">
        <w:t>/</w:t>
      </w:r>
      <w:r w:rsidR="00666A0A" w:rsidRPr="00012D5F">
        <w:t>201</w:t>
      </w:r>
      <w:r w:rsidR="00652560" w:rsidRPr="00012D5F">
        <w:t>5</w:t>
      </w:r>
      <w:r w:rsidR="00273CB6" w:rsidRPr="00012D5F">
        <w:t xml:space="preserve"> (</w:t>
      </w:r>
      <w:r w:rsidR="00666A0A" w:rsidRPr="00012D5F">
        <w:t>č. j. MMP</w:t>
      </w:r>
      <w:r w:rsidR="007259C7" w:rsidRPr="00012D5F">
        <w:t>/</w:t>
      </w:r>
      <w:r w:rsidR="003D3DA2" w:rsidRPr="00012D5F">
        <w:t>071225</w:t>
      </w:r>
      <w:r w:rsidR="007259C7" w:rsidRPr="00012D5F">
        <w:t>/</w:t>
      </w:r>
      <w:r w:rsidR="00652560" w:rsidRPr="00012D5F">
        <w:t>15</w:t>
      </w:r>
      <w:r w:rsidR="00666A0A" w:rsidRPr="00012D5F">
        <w:t xml:space="preserve"> ze</w:t>
      </w:r>
      <w:r w:rsidR="00273CB6" w:rsidRPr="00012D5F">
        <w:t xml:space="preserve"> dne </w:t>
      </w:r>
      <w:r w:rsidR="003D3DA2" w:rsidRPr="00012D5F">
        <w:t>14. 4</w:t>
      </w:r>
      <w:r w:rsidR="00A467AC" w:rsidRPr="00012D5F">
        <w:t>. </w:t>
      </w:r>
      <w:r w:rsidR="00666A0A" w:rsidRPr="00012D5F">
        <w:t>201</w:t>
      </w:r>
      <w:r w:rsidR="00652560" w:rsidRPr="00012D5F">
        <w:t>5</w:t>
      </w:r>
      <w:r w:rsidR="00273CB6" w:rsidRPr="00012D5F">
        <w:t>)</w:t>
      </w:r>
      <w:r w:rsidR="001B521F" w:rsidRPr="00012D5F">
        <w:t>.</w:t>
      </w:r>
    </w:p>
    <w:p w:rsidR="00B86225" w:rsidRDefault="00B86225" w:rsidP="00B86225">
      <w:pPr>
        <w:pStyle w:val="ostzahl"/>
      </w:pPr>
    </w:p>
    <w:p w:rsidR="00666A0A" w:rsidRPr="00012D5F" w:rsidRDefault="00666A0A" w:rsidP="00B86225">
      <w:pPr>
        <w:pStyle w:val="ostzahl"/>
      </w:pPr>
      <w:r w:rsidRPr="00012D5F">
        <w:t>4.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Navrhované varianty řešení</w:t>
      </w:r>
    </w:p>
    <w:p w:rsidR="00733AAB" w:rsidRDefault="00B86225" w:rsidP="00B86225">
      <w:pPr>
        <w:pStyle w:val="Paragrafneslovan"/>
      </w:pPr>
      <w:r>
        <w:t>Viz návrh usnesení</w:t>
      </w:r>
    </w:p>
    <w:p w:rsidR="00B86225" w:rsidRPr="008042B2" w:rsidRDefault="00B86225" w:rsidP="00B86225">
      <w:pPr>
        <w:pStyle w:val="Paragrafneslovan"/>
      </w:pPr>
    </w:p>
    <w:p w:rsidR="00666A0A" w:rsidRPr="00012D5F" w:rsidRDefault="00666A0A" w:rsidP="00B86225">
      <w:pPr>
        <w:pStyle w:val="ostzahl"/>
        <w:rPr>
          <w:rStyle w:val="Siln"/>
          <w:spacing w:val="22"/>
          <w:szCs w:val="24"/>
        </w:rPr>
      </w:pPr>
      <w:r w:rsidRPr="00012D5F">
        <w:t>5.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Doporučená varianta řešení</w:t>
      </w:r>
    </w:p>
    <w:p w:rsidR="001B521F" w:rsidRPr="00012D5F" w:rsidRDefault="00733AAB" w:rsidP="00B86225">
      <w:pPr>
        <w:pStyle w:val="Paragrafneslovan"/>
      </w:pPr>
      <w:r>
        <w:t>Dle návrhu usnesení</w:t>
      </w:r>
    </w:p>
    <w:p w:rsidR="00B86225" w:rsidRDefault="00B86225" w:rsidP="00B86225">
      <w:pPr>
        <w:pStyle w:val="ostzahl"/>
      </w:pPr>
    </w:p>
    <w:p w:rsidR="00666A0A" w:rsidRPr="006B6CE2" w:rsidRDefault="00666A0A" w:rsidP="00B86225">
      <w:pPr>
        <w:pStyle w:val="ostzahl"/>
        <w:rPr>
          <w:rStyle w:val="Siln"/>
          <w:b/>
          <w:spacing w:val="22"/>
          <w:szCs w:val="24"/>
        </w:rPr>
      </w:pPr>
      <w:r w:rsidRPr="00012D5F">
        <w:t>6.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Finanční nároky řešení a možnosti finančního krytí (včetně všech následných, například provozních nákladů)</w:t>
      </w:r>
    </w:p>
    <w:p w:rsidR="006F2CF9" w:rsidRPr="008C4E78" w:rsidRDefault="006F2CF9" w:rsidP="008C4E78">
      <w:pPr>
        <w:pStyle w:val="vlevo"/>
        <w:spacing w:after="0"/>
        <w:rPr>
          <w:color w:val="auto"/>
          <w:sz w:val="16"/>
          <w:szCs w:val="16"/>
        </w:rPr>
      </w:pPr>
    </w:p>
    <w:p w:rsidR="00666A0A" w:rsidRPr="00012D5F" w:rsidRDefault="00666A0A" w:rsidP="004950B8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>Přijetí tohoto usnesení nenese nové nároky na schválený rozpočet města Plzně.</w:t>
      </w:r>
    </w:p>
    <w:p w:rsidR="00473F02" w:rsidRPr="00012D5F" w:rsidRDefault="00631BD7" w:rsidP="004950B8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>Odpuštění povinnosti odvodu</w:t>
      </w:r>
      <w:r w:rsidR="008B1D99" w:rsidRPr="00012D5F">
        <w:rPr>
          <w:color w:val="auto"/>
          <w:sz w:val="24"/>
          <w:szCs w:val="24"/>
        </w:rPr>
        <w:t xml:space="preserve"> se město vzdává možnosti mimořádně zvýšit příjmy</w:t>
      </w:r>
      <w:r w:rsidR="005E3248" w:rsidRPr="00012D5F">
        <w:rPr>
          <w:color w:val="auto"/>
          <w:sz w:val="24"/>
          <w:szCs w:val="24"/>
        </w:rPr>
        <w:t xml:space="preserve"> rozpočtu města</w:t>
      </w:r>
      <w:r w:rsidR="008B1D99" w:rsidRPr="00012D5F">
        <w:rPr>
          <w:color w:val="auto"/>
          <w:sz w:val="24"/>
          <w:szCs w:val="24"/>
        </w:rPr>
        <w:t xml:space="preserve"> nad rámec očekávané skutečnosti.</w:t>
      </w:r>
      <w:r w:rsidRPr="00012D5F">
        <w:rPr>
          <w:color w:val="auto"/>
          <w:sz w:val="24"/>
          <w:szCs w:val="24"/>
        </w:rPr>
        <w:t xml:space="preserve"> </w:t>
      </w:r>
    </w:p>
    <w:p w:rsidR="00B86225" w:rsidRDefault="00B86225" w:rsidP="00B86225">
      <w:pPr>
        <w:pStyle w:val="ostzahl"/>
      </w:pPr>
    </w:p>
    <w:p w:rsidR="00666A0A" w:rsidRPr="00012D5F" w:rsidRDefault="00666A0A" w:rsidP="00B86225">
      <w:pPr>
        <w:pStyle w:val="ostzahl"/>
      </w:pPr>
      <w:r w:rsidRPr="00012D5F">
        <w:t>7.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Návrh termínů realizace a určení zodpovědných pracovníků</w:t>
      </w:r>
    </w:p>
    <w:p w:rsidR="00666A0A" w:rsidRPr="00012D5F" w:rsidRDefault="00666A0A" w:rsidP="004950B8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>Viz ukládací část návrhu usnesení.</w:t>
      </w:r>
    </w:p>
    <w:p w:rsidR="00B86225" w:rsidRDefault="00B86225" w:rsidP="00B86225">
      <w:pPr>
        <w:pStyle w:val="ostzahl"/>
      </w:pPr>
    </w:p>
    <w:p w:rsidR="00666A0A" w:rsidRPr="006B6CE2" w:rsidRDefault="00666A0A" w:rsidP="00B86225">
      <w:pPr>
        <w:pStyle w:val="ostzahl"/>
        <w:rPr>
          <w:rStyle w:val="Siln"/>
          <w:b/>
          <w:spacing w:val="22"/>
          <w:szCs w:val="24"/>
        </w:rPr>
      </w:pPr>
      <w:r w:rsidRPr="00012D5F">
        <w:t>8.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Dříve přijatá usnesení orgánů města nebo městských obvodů, která s tímto návrhem souvisí</w:t>
      </w:r>
    </w:p>
    <w:p w:rsidR="00666A0A" w:rsidRPr="00012D5F" w:rsidRDefault="00A72E1C" w:rsidP="00012D5F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 xml:space="preserve">ZMP č. </w:t>
      </w:r>
      <w:r w:rsidR="00677484" w:rsidRPr="00012D5F">
        <w:rPr>
          <w:color w:val="auto"/>
          <w:sz w:val="24"/>
          <w:szCs w:val="24"/>
        </w:rPr>
        <w:t>112</w:t>
      </w:r>
      <w:r w:rsidR="00666A0A" w:rsidRPr="00012D5F">
        <w:rPr>
          <w:color w:val="auto"/>
          <w:sz w:val="24"/>
          <w:szCs w:val="24"/>
        </w:rPr>
        <w:t xml:space="preserve"> ze dne </w:t>
      </w:r>
      <w:r w:rsidR="00677484" w:rsidRPr="00012D5F">
        <w:rPr>
          <w:color w:val="auto"/>
          <w:sz w:val="24"/>
          <w:szCs w:val="24"/>
        </w:rPr>
        <w:t>31. 3</w:t>
      </w:r>
      <w:r w:rsidR="00652560" w:rsidRPr="00012D5F">
        <w:rPr>
          <w:color w:val="auto"/>
          <w:sz w:val="24"/>
          <w:szCs w:val="24"/>
        </w:rPr>
        <w:t>. 2013</w:t>
      </w:r>
      <w:r w:rsidR="00E439BF">
        <w:rPr>
          <w:color w:val="auto"/>
          <w:sz w:val="24"/>
          <w:szCs w:val="24"/>
        </w:rPr>
        <w:t xml:space="preserve"> -</w:t>
      </w:r>
      <w:r w:rsidR="00652560" w:rsidRPr="00012D5F">
        <w:rPr>
          <w:color w:val="auto"/>
          <w:sz w:val="24"/>
          <w:szCs w:val="24"/>
        </w:rPr>
        <w:t xml:space="preserve"> </w:t>
      </w:r>
      <w:r w:rsidR="00666A0A" w:rsidRPr="00012D5F">
        <w:rPr>
          <w:color w:val="auto"/>
          <w:sz w:val="24"/>
          <w:szCs w:val="24"/>
        </w:rPr>
        <w:t xml:space="preserve">ve věci </w:t>
      </w:r>
      <w:r w:rsidR="00677484" w:rsidRPr="00012D5F">
        <w:rPr>
          <w:color w:val="auto"/>
          <w:sz w:val="24"/>
          <w:szCs w:val="24"/>
        </w:rPr>
        <w:t>poskytnutí dotací na podporu kulturních projektů pro rok 2013</w:t>
      </w:r>
    </w:p>
    <w:p w:rsidR="00B86225" w:rsidRDefault="00B86225" w:rsidP="00B86225">
      <w:pPr>
        <w:pStyle w:val="ostzahl"/>
      </w:pPr>
    </w:p>
    <w:p w:rsidR="00666A0A" w:rsidRPr="00012D5F" w:rsidRDefault="00666A0A" w:rsidP="00B86225">
      <w:pPr>
        <w:pStyle w:val="ostzahl"/>
      </w:pPr>
      <w:r w:rsidRPr="00012D5F">
        <w:t>9.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Závazky či pohledávky vůči městu Plzni</w:t>
      </w:r>
    </w:p>
    <w:p w:rsidR="00666A0A" w:rsidRPr="00012D5F" w:rsidRDefault="00666A0A" w:rsidP="004950B8">
      <w:pPr>
        <w:pStyle w:val="vlevo"/>
        <w:rPr>
          <w:color w:val="auto"/>
          <w:sz w:val="24"/>
          <w:szCs w:val="24"/>
        </w:rPr>
      </w:pPr>
      <w:r w:rsidRPr="00012D5F">
        <w:rPr>
          <w:color w:val="auto"/>
          <w:sz w:val="24"/>
          <w:szCs w:val="24"/>
        </w:rPr>
        <w:t>Tento návrh usnesení se netýká nakládání s majetkem města Plzně.</w:t>
      </w:r>
    </w:p>
    <w:p w:rsidR="00B86225" w:rsidRDefault="00B86225" w:rsidP="00B86225">
      <w:pPr>
        <w:pStyle w:val="ostzahl"/>
      </w:pPr>
    </w:p>
    <w:p w:rsidR="005F55C3" w:rsidRPr="005F55C3" w:rsidRDefault="005F55C3" w:rsidP="005F55C3">
      <w:pPr>
        <w:pStyle w:val="vlevo"/>
      </w:pPr>
    </w:p>
    <w:p w:rsidR="00666A0A" w:rsidRPr="006B6CE2" w:rsidRDefault="00666A0A" w:rsidP="00B86225">
      <w:pPr>
        <w:pStyle w:val="ostzahl"/>
        <w:rPr>
          <w:rStyle w:val="Siln"/>
          <w:b/>
          <w:spacing w:val="22"/>
          <w:szCs w:val="24"/>
        </w:rPr>
      </w:pPr>
      <w:r w:rsidRPr="00012D5F">
        <w:lastRenderedPageBreak/>
        <w:t>10.</w:t>
      </w:r>
      <w:r w:rsidRPr="00012D5F">
        <w:tab/>
      </w:r>
      <w:r w:rsidRPr="006B6CE2">
        <w:rPr>
          <w:rStyle w:val="Siln"/>
          <w:b/>
          <w:spacing w:val="22"/>
          <w:szCs w:val="24"/>
        </w:rPr>
        <w:t>Přílohy</w:t>
      </w:r>
    </w:p>
    <w:p w:rsidR="00012D5F" w:rsidRDefault="00012D5F" w:rsidP="00B86225">
      <w:pPr>
        <w:pStyle w:val="Paragrafneslovan"/>
      </w:pPr>
      <w:r w:rsidRPr="00276EDE">
        <w:t xml:space="preserve">Příloha č. 1 – Smlouva o poskytnutí </w:t>
      </w:r>
      <w:r w:rsidRPr="00695DF9">
        <w:t>dotace</w:t>
      </w:r>
      <w:r w:rsidRPr="00276EDE">
        <w:t xml:space="preserve"> č. </w:t>
      </w:r>
      <w:r w:rsidRPr="00012D5F">
        <w:t>2013/001270 (P/III/6)</w:t>
      </w:r>
    </w:p>
    <w:p w:rsidR="00012D5F" w:rsidRPr="00276EDE" w:rsidRDefault="00012D5F" w:rsidP="00B86225">
      <w:pPr>
        <w:pStyle w:val="Paragrafneslovan"/>
      </w:pPr>
      <w:r w:rsidRPr="00276EDE">
        <w:t xml:space="preserve">Příloha č. 2 - Žádost </w:t>
      </w:r>
      <w:r w:rsidRPr="00012D5F">
        <w:t>Spolku Klub arabské kultury</w:t>
      </w:r>
      <w:r w:rsidRPr="00276EDE">
        <w:t xml:space="preserve"> o prominutí odvodu za porušení rozpočtové kázně</w:t>
      </w:r>
    </w:p>
    <w:p w:rsidR="00695DF9" w:rsidRPr="00695DF9" w:rsidRDefault="006B6CE2" w:rsidP="00B86225">
      <w:pPr>
        <w:pStyle w:val="Paragrafneslovan"/>
      </w:pPr>
      <w:r>
        <w:t xml:space="preserve">Příloha č. 3 - </w:t>
      </w:r>
      <w:r w:rsidR="00695DF9" w:rsidRPr="00695DF9">
        <w:t>Žádost spolku Klub arabské kultury o prominutí penále z odvodu za porušení rozpočtové kázně</w:t>
      </w:r>
    </w:p>
    <w:p w:rsidR="00012D5F" w:rsidRDefault="00012D5F" w:rsidP="00B86225">
      <w:pPr>
        <w:pStyle w:val="Paragrafneslovan"/>
      </w:pPr>
      <w:r w:rsidRPr="00276EDE">
        <w:t xml:space="preserve">Příloha č. </w:t>
      </w:r>
      <w:r w:rsidR="006B6CE2">
        <w:t>4</w:t>
      </w:r>
      <w:r w:rsidRPr="00276EDE">
        <w:t xml:space="preserve"> – Usnesení KK RMP č. 11/15 ze dne 15. 4. 2015</w:t>
      </w:r>
    </w:p>
    <w:p w:rsidR="008042B2" w:rsidRPr="00276EDE" w:rsidRDefault="008042B2" w:rsidP="00B86225">
      <w:pPr>
        <w:pStyle w:val="Paragrafneslovan"/>
      </w:pPr>
      <w:r>
        <w:t xml:space="preserve">Příloha č. 5 - </w:t>
      </w:r>
      <w:r w:rsidRPr="00276EDE">
        <w:t xml:space="preserve">Usnesení FK RMP </w:t>
      </w:r>
      <w:r w:rsidR="001B2F6D">
        <w:t xml:space="preserve">č. 19/15 </w:t>
      </w:r>
      <w:r w:rsidRPr="00276EDE">
        <w:t>ze dne 25. 5. 2015</w:t>
      </w:r>
    </w:p>
    <w:p w:rsidR="00012D5F" w:rsidRPr="00276EDE" w:rsidRDefault="008042B2" w:rsidP="00B86225">
      <w:pPr>
        <w:pStyle w:val="Paragrafneslovan"/>
      </w:pPr>
      <w:r>
        <w:t xml:space="preserve">Příloha č. 6 – </w:t>
      </w:r>
      <w:r w:rsidRPr="008A3C09">
        <w:t>Usnesení RMP č.</w:t>
      </w:r>
      <w:r w:rsidR="008A3C09" w:rsidRPr="008A3C09">
        <w:t xml:space="preserve"> 629</w:t>
      </w:r>
      <w:r w:rsidRPr="008A3C09">
        <w:t xml:space="preserve"> ze </w:t>
      </w:r>
      <w:r>
        <w:t>dne 4. 6. 2015</w:t>
      </w:r>
    </w:p>
    <w:sectPr w:rsidR="00012D5F" w:rsidRPr="00276EDE" w:rsidSect="007E7A69">
      <w:footerReference w:type="default" r:id="rId8"/>
      <w:pgSz w:w="11906" w:h="16838"/>
      <w:pgMar w:top="1134" w:right="849" w:bottom="1135" w:left="1560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49" w:rsidRDefault="003D6949" w:rsidP="008C2720">
      <w:pPr>
        <w:spacing w:after="0" w:line="240" w:lineRule="auto"/>
      </w:pPr>
      <w:r>
        <w:separator/>
      </w:r>
    </w:p>
  </w:endnote>
  <w:endnote w:type="continuationSeparator" w:id="0">
    <w:p w:rsidR="003D6949" w:rsidRDefault="003D6949" w:rsidP="008C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398103572"/>
      <w:docPartObj>
        <w:docPartGallery w:val="Page Numbers (Bottom of Page)"/>
        <w:docPartUnique/>
      </w:docPartObj>
    </w:sdtPr>
    <w:sdtEndPr/>
    <w:sdtContent>
      <w:p w:rsidR="008C2720" w:rsidRPr="00D139CA" w:rsidRDefault="008C272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D139CA">
          <w:rPr>
            <w:rFonts w:asciiTheme="minorHAnsi" w:hAnsiTheme="minorHAnsi"/>
            <w:sz w:val="22"/>
            <w:szCs w:val="22"/>
          </w:rPr>
          <w:fldChar w:fldCharType="begin"/>
        </w:r>
        <w:r w:rsidRPr="00D139C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139CA">
          <w:rPr>
            <w:rFonts w:asciiTheme="minorHAnsi" w:hAnsiTheme="minorHAnsi"/>
            <w:sz w:val="22"/>
            <w:szCs w:val="22"/>
          </w:rPr>
          <w:fldChar w:fldCharType="separate"/>
        </w:r>
        <w:r w:rsidR="001006B9">
          <w:rPr>
            <w:rFonts w:asciiTheme="minorHAnsi" w:hAnsiTheme="minorHAnsi"/>
            <w:noProof/>
            <w:sz w:val="22"/>
            <w:szCs w:val="22"/>
          </w:rPr>
          <w:t>3</w:t>
        </w:r>
        <w:r w:rsidRPr="00D139C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C2720" w:rsidRDefault="008C2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49" w:rsidRDefault="003D6949" w:rsidP="008C2720">
      <w:pPr>
        <w:spacing w:after="0" w:line="240" w:lineRule="auto"/>
      </w:pPr>
      <w:r>
        <w:separator/>
      </w:r>
    </w:p>
  </w:footnote>
  <w:footnote w:type="continuationSeparator" w:id="0">
    <w:p w:rsidR="003D6949" w:rsidRDefault="003D6949" w:rsidP="008C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501"/>
    <w:multiLevelType w:val="hybridMultilevel"/>
    <w:tmpl w:val="F5B4B322"/>
    <w:lvl w:ilvl="0" w:tplc="B662832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A16EE2"/>
    <w:multiLevelType w:val="hybridMultilevel"/>
    <w:tmpl w:val="4E86F2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C49"/>
    <w:multiLevelType w:val="hybridMultilevel"/>
    <w:tmpl w:val="9A16A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05FF"/>
    <w:multiLevelType w:val="hybridMultilevel"/>
    <w:tmpl w:val="6850277C"/>
    <w:lvl w:ilvl="0" w:tplc="DBE0A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4F7F"/>
    <w:multiLevelType w:val="hybridMultilevel"/>
    <w:tmpl w:val="9034B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668A2"/>
    <w:multiLevelType w:val="hybridMultilevel"/>
    <w:tmpl w:val="C79E8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B21"/>
    <w:multiLevelType w:val="hybridMultilevel"/>
    <w:tmpl w:val="557AC138"/>
    <w:lvl w:ilvl="0" w:tplc="F50C60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685F48AE"/>
    <w:multiLevelType w:val="hybridMultilevel"/>
    <w:tmpl w:val="541E6B9C"/>
    <w:lvl w:ilvl="0" w:tplc="A7063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66283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B6A17"/>
    <w:multiLevelType w:val="hybridMultilevel"/>
    <w:tmpl w:val="64242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D07C3"/>
    <w:multiLevelType w:val="hybridMultilevel"/>
    <w:tmpl w:val="CACC898A"/>
    <w:lvl w:ilvl="0" w:tplc="504C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149EB"/>
    <w:multiLevelType w:val="hybridMultilevel"/>
    <w:tmpl w:val="8480A0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88107E"/>
    <w:multiLevelType w:val="hybridMultilevel"/>
    <w:tmpl w:val="E3D0640E"/>
    <w:lvl w:ilvl="0" w:tplc="06F2F2D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85425"/>
    <w:multiLevelType w:val="hybridMultilevel"/>
    <w:tmpl w:val="B9D25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A"/>
    <w:rsid w:val="00012D5F"/>
    <w:rsid w:val="0003364D"/>
    <w:rsid w:val="00037FC5"/>
    <w:rsid w:val="00060E88"/>
    <w:rsid w:val="00063100"/>
    <w:rsid w:val="00071B3C"/>
    <w:rsid w:val="00092F55"/>
    <w:rsid w:val="000B32FE"/>
    <w:rsid w:val="000C3174"/>
    <w:rsid w:val="000F68FF"/>
    <w:rsid w:val="000F72B8"/>
    <w:rsid w:val="001006B9"/>
    <w:rsid w:val="00102723"/>
    <w:rsid w:val="001252AE"/>
    <w:rsid w:val="001323EF"/>
    <w:rsid w:val="00142950"/>
    <w:rsid w:val="001448A6"/>
    <w:rsid w:val="0016747C"/>
    <w:rsid w:val="0019548C"/>
    <w:rsid w:val="0019619F"/>
    <w:rsid w:val="001A0A7B"/>
    <w:rsid w:val="001B2F6D"/>
    <w:rsid w:val="001B521F"/>
    <w:rsid w:val="001D619E"/>
    <w:rsid w:val="001E0482"/>
    <w:rsid w:val="002462D7"/>
    <w:rsid w:val="00256D67"/>
    <w:rsid w:val="00273CB6"/>
    <w:rsid w:val="00311B1B"/>
    <w:rsid w:val="0033054D"/>
    <w:rsid w:val="00354348"/>
    <w:rsid w:val="0035584E"/>
    <w:rsid w:val="00376DCB"/>
    <w:rsid w:val="00390530"/>
    <w:rsid w:val="00393432"/>
    <w:rsid w:val="003B06CE"/>
    <w:rsid w:val="003C4C0A"/>
    <w:rsid w:val="003D3DA2"/>
    <w:rsid w:val="003D6949"/>
    <w:rsid w:val="003D6981"/>
    <w:rsid w:val="00405097"/>
    <w:rsid w:val="00407DB4"/>
    <w:rsid w:val="0045231D"/>
    <w:rsid w:val="00461D6F"/>
    <w:rsid w:val="00464B2D"/>
    <w:rsid w:val="0046599E"/>
    <w:rsid w:val="00473F02"/>
    <w:rsid w:val="00493626"/>
    <w:rsid w:val="004950B8"/>
    <w:rsid w:val="004F59FC"/>
    <w:rsid w:val="0050215E"/>
    <w:rsid w:val="0051334B"/>
    <w:rsid w:val="0051492A"/>
    <w:rsid w:val="0054600A"/>
    <w:rsid w:val="0055465A"/>
    <w:rsid w:val="00554797"/>
    <w:rsid w:val="00581765"/>
    <w:rsid w:val="005E3248"/>
    <w:rsid w:val="005F55C3"/>
    <w:rsid w:val="006063C8"/>
    <w:rsid w:val="006079D5"/>
    <w:rsid w:val="006236EC"/>
    <w:rsid w:val="00631BD7"/>
    <w:rsid w:val="00652560"/>
    <w:rsid w:val="00666A0A"/>
    <w:rsid w:val="00674394"/>
    <w:rsid w:val="0067487A"/>
    <w:rsid w:val="00677484"/>
    <w:rsid w:val="00695DF9"/>
    <w:rsid w:val="006B6CE2"/>
    <w:rsid w:val="006C01A3"/>
    <w:rsid w:val="006C5F7E"/>
    <w:rsid w:val="006E2DE0"/>
    <w:rsid w:val="006E40B9"/>
    <w:rsid w:val="006E40CD"/>
    <w:rsid w:val="006F2CF9"/>
    <w:rsid w:val="007030DA"/>
    <w:rsid w:val="007259C7"/>
    <w:rsid w:val="00733AAB"/>
    <w:rsid w:val="0073605A"/>
    <w:rsid w:val="00756CBB"/>
    <w:rsid w:val="007641BE"/>
    <w:rsid w:val="00790E2C"/>
    <w:rsid w:val="007A5EC7"/>
    <w:rsid w:val="007C6739"/>
    <w:rsid w:val="007E7A69"/>
    <w:rsid w:val="008042B2"/>
    <w:rsid w:val="00805300"/>
    <w:rsid w:val="00833503"/>
    <w:rsid w:val="008414E0"/>
    <w:rsid w:val="008667BF"/>
    <w:rsid w:val="0089491C"/>
    <w:rsid w:val="008A3C09"/>
    <w:rsid w:val="008B1D99"/>
    <w:rsid w:val="008C2720"/>
    <w:rsid w:val="008C4E78"/>
    <w:rsid w:val="008C4ED4"/>
    <w:rsid w:val="008E6C2F"/>
    <w:rsid w:val="00910BBC"/>
    <w:rsid w:val="009553B9"/>
    <w:rsid w:val="00970EBD"/>
    <w:rsid w:val="00972A14"/>
    <w:rsid w:val="009741C6"/>
    <w:rsid w:val="00974E4C"/>
    <w:rsid w:val="00984EEC"/>
    <w:rsid w:val="009A5262"/>
    <w:rsid w:val="009B4D64"/>
    <w:rsid w:val="009C0A32"/>
    <w:rsid w:val="009D325D"/>
    <w:rsid w:val="009D41D8"/>
    <w:rsid w:val="009E026A"/>
    <w:rsid w:val="00A026BB"/>
    <w:rsid w:val="00A04A6F"/>
    <w:rsid w:val="00A07CA3"/>
    <w:rsid w:val="00A23260"/>
    <w:rsid w:val="00A41F7E"/>
    <w:rsid w:val="00A467AC"/>
    <w:rsid w:val="00A72E1C"/>
    <w:rsid w:val="00A85D8B"/>
    <w:rsid w:val="00A90C0B"/>
    <w:rsid w:val="00AA652A"/>
    <w:rsid w:val="00AC0438"/>
    <w:rsid w:val="00AF4D71"/>
    <w:rsid w:val="00AF697E"/>
    <w:rsid w:val="00B25F57"/>
    <w:rsid w:val="00B4572D"/>
    <w:rsid w:val="00B50137"/>
    <w:rsid w:val="00B75A7A"/>
    <w:rsid w:val="00B86225"/>
    <w:rsid w:val="00B9452A"/>
    <w:rsid w:val="00BC0A58"/>
    <w:rsid w:val="00C347BD"/>
    <w:rsid w:val="00C50674"/>
    <w:rsid w:val="00C6402A"/>
    <w:rsid w:val="00C76258"/>
    <w:rsid w:val="00C76288"/>
    <w:rsid w:val="00C764BE"/>
    <w:rsid w:val="00C94BE0"/>
    <w:rsid w:val="00CA2906"/>
    <w:rsid w:val="00CB112F"/>
    <w:rsid w:val="00CD543A"/>
    <w:rsid w:val="00CE1635"/>
    <w:rsid w:val="00CE6A60"/>
    <w:rsid w:val="00CE6C8C"/>
    <w:rsid w:val="00D10964"/>
    <w:rsid w:val="00D139CA"/>
    <w:rsid w:val="00D3036A"/>
    <w:rsid w:val="00D34CDD"/>
    <w:rsid w:val="00D350FE"/>
    <w:rsid w:val="00D40E31"/>
    <w:rsid w:val="00D53547"/>
    <w:rsid w:val="00D5560E"/>
    <w:rsid w:val="00D671B8"/>
    <w:rsid w:val="00D84184"/>
    <w:rsid w:val="00D91089"/>
    <w:rsid w:val="00DB68FD"/>
    <w:rsid w:val="00DD5C91"/>
    <w:rsid w:val="00DF39E0"/>
    <w:rsid w:val="00E335D8"/>
    <w:rsid w:val="00E439BF"/>
    <w:rsid w:val="00E64E0E"/>
    <w:rsid w:val="00E956D4"/>
    <w:rsid w:val="00EC09EF"/>
    <w:rsid w:val="00EE0423"/>
    <w:rsid w:val="00EF4382"/>
    <w:rsid w:val="00F01BA0"/>
    <w:rsid w:val="00F027C0"/>
    <w:rsid w:val="00F1188A"/>
    <w:rsid w:val="00F1758D"/>
    <w:rsid w:val="00F31FEC"/>
    <w:rsid w:val="00F611FC"/>
    <w:rsid w:val="00F7338A"/>
    <w:rsid w:val="00F87A5D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184"/>
  </w:style>
  <w:style w:type="paragraph" w:styleId="Nadpis2">
    <w:name w:val="heading 2"/>
    <w:basedOn w:val="Normln"/>
    <w:next w:val="Normln"/>
    <w:link w:val="Nadpis2Char"/>
    <w:qFormat/>
    <w:rsid w:val="00DB68FD"/>
    <w:pPr>
      <w:keepNext/>
      <w:spacing w:after="0" w:line="240" w:lineRule="auto"/>
      <w:ind w:left="5040"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8F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950B8"/>
    <w:pPr>
      <w:spacing w:after="120" w:line="240" w:lineRule="auto"/>
      <w:jc w:val="both"/>
    </w:pPr>
    <w:rPr>
      <w:rFonts w:ascii="Times New Roman" w:eastAsia="Times New Roman" w:hAnsi="Times New Roman" w:cs="Times New Roman"/>
      <w:color w:val="548DD4" w:themeColor="text2" w:themeTint="99"/>
      <w:lang w:eastAsia="cs-CZ"/>
    </w:rPr>
  </w:style>
  <w:style w:type="paragraph" w:customStyle="1" w:styleId="nadpcent">
    <w:name w:val="nadpcent"/>
    <w:basedOn w:val="Normln"/>
    <w:next w:val="vlevo"/>
    <w:autoRedefine/>
    <w:rsid w:val="000F72B8"/>
    <w:pPr>
      <w:tabs>
        <w:tab w:val="left" w:pos="1985"/>
      </w:tabs>
      <w:spacing w:after="120" w:line="240" w:lineRule="auto"/>
      <w:ind w:right="43"/>
      <w:jc w:val="center"/>
      <w:outlineLvl w:val="0"/>
    </w:pPr>
    <w:rPr>
      <w:rFonts w:eastAsia="Times New Roman" w:cs="Times New Roman"/>
      <w:b/>
      <w:caps/>
      <w:spacing w:val="22"/>
      <w:sz w:val="28"/>
      <w:szCs w:val="20"/>
      <w:lang w:val="en-AU" w:eastAsia="cs-CZ"/>
    </w:rPr>
  </w:style>
  <w:style w:type="paragraph" w:customStyle="1" w:styleId="ostzahl">
    <w:name w:val="ostzahl"/>
    <w:basedOn w:val="Normln"/>
    <w:next w:val="vlevo"/>
    <w:autoRedefine/>
    <w:rsid w:val="00B862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86225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6A0A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A0A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66A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66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61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61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4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41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DB6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68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1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1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184"/>
  </w:style>
  <w:style w:type="paragraph" w:styleId="Nadpis2">
    <w:name w:val="heading 2"/>
    <w:basedOn w:val="Normln"/>
    <w:next w:val="Normln"/>
    <w:link w:val="Nadpis2Char"/>
    <w:qFormat/>
    <w:rsid w:val="00DB68FD"/>
    <w:pPr>
      <w:keepNext/>
      <w:spacing w:after="0" w:line="240" w:lineRule="auto"/>
      <w:ind w:left="5040"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8F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950B8"/>
    <w:pPr>
      <w:spacing w:after="120" w:line="240" w:lineRule="auto"/>
      <w:jc w:val="both"/>
    </w:pPr>
    <w:rPr>
      <w:rFonts w:ascii="Times New Roman" w:eastAsia="Times New Roman" w:hAnsi="Times New Roman" w:cs="Times New Roman"/>
      <w:color w:val="548DD4" w:themeColor="text2" w:themeTint="99"/>
      <w:lang w:eastAsia="cs-CZ"/>
    </w:rPr>
  </w:style>
  <w:style w:type="paragraph" w:customStyle="1" w:styleId="nadpcent">
    <w:name w:val="nadpcent"/>
    <w:basedOn w:val="Normln"/>
    <w:next w:val="vlevo"/>
    <w:autoRedefine/>
    <w:rsid w:val="000F72B8"/>
    <w:pPr>
      <w:tabs>
        <w:tab w:val="left" w:pos="1985"/>
      </w:tabs>
      <w:spacing w:after="120" w:line="240" w:lineRule="auto"/>
      <w:ind w:right="43"/>
      <w:jc w:val="center"/>
      <w:outlineLvl w:val="0"/>
    </w:pPr>
    <w:rPr>
      <w:rFonts w:eastAsia="Times New Roman" w:cs="Times New Roman"/>
      <w:b/>
      <w:caps/>
      <w:spacing w:val="22"/>
      <w:sz w:val="28"/>
      <w:szCs w:val="20"/>
      <w:lang w:val="en-AU" w:eastAsia="cs-CZ"/>
    </w:rPr>
  </w:style>
  <w:style w:type="paragraph" w:customStyle="1" w:styleId="ostzahl">
    <w:name w:val="ostzahl"/>
    <w:basedOn w:val="Normln"/>
    <w:next w:val="vlevo"/>
    <w:autoRedefine/>
    <w:rsid w:val="00B862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86225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6A0A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A0A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66A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66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61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61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4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41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DB6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68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1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1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Markéta</dc:creator>
  <cp:lastModifiedBy>Lehká Zdeňka</cp:lastModifiedBy>
  <cp:revision>2</cp:revision>
  <cp:lastPrinted>2015-06-05T08:46:00Z</cp:lastPrinted>
  <dcterms:created xsi:type="dcterms:W3CDTF">2015-06-08T12:36:00Z</dcterms:created>
  <dcterms:modified xsi:type="dcterms:W3CDTF">2015-06-08T12:36:00Z</dcterms:modified>
</cp:coreProperties>
</file>