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AD" w:rsidRPr="00EE0DAD" w:rsidRDefault="00146C45" w:rsidP="00EE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</w:t>
      </w:r>
      <w:r w:rsidR="00EE0DAD" w:rsidRPr="00EE0DA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městského obvodu</w:t>
      </w:r>
      <w:r w:rsidR="00EE0DAD" w:rsidRPr="00EE0D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E0DAD" w:rsidRPr="00EE0D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E0DAD" w:rsidRPr="00EE0D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E0DAD" w:rsidRPr="00EE0D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E0DAD" w:rsidRPr="00EE0D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starosta</w:t>
      </w:r>
    </w:p>
    <w:p w:rsidR="00EE0DAD" w:rsidRP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>Plzeň 2 – Slovany</w:t>
      </w: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bookmarkStart w:id="0" w:name="_GoBack"/>
      <w:bookmarkEnd w:id="0"/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>MO Plzeň 2 - Slovany</w:t>
      </w:r>
    </w:p>
    <w:p w:rsidR="00EE0DAD" w:rsidRPr="00EE0DAD" w:rsidRDefault="008C1085" w:rsidP="00EE0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cs-CZ"/>
        </w:rPr>
        <w:tab/>
        <w:t>KT/5</w:t>
      </w:r>
    </w:p>
    <w:p w:rsidR="00EE0DAD" w:rsidRPr="00EE0DAD" w:rsidRDefault="00EE0DAD" w:rsidP="00EE0DAD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cs-CZ"/>
        </w:rPr>
      </w:pPr>
      <w:r w:rsidRPr="00EE0DAD"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cs-CZ"/>
        </w:rPr>
        <w:t>INFORMATIVNÍ ZPRÁVA</w:t>
      </w:r>
    </w:p>
    <w:p w:rsidR="00EE0DAD" w:rsidRPr="00EE0DAD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EE0DAD" w:rsidRPr="00EE0DAD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>Č.:  …</w:t>
      </w:r>
      <w:proofErr w:type="gramStart"/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>…..</w:t>
      </w: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 xml:space="preserve">               ze</w:t>
      </w:r>
      <w:proofErr w:type="gramEnd"/>
      <w:r w:rsidRPr="00EE0DAD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dne </w:t>
      </w:r>
      <w:r w:rsidR="00146C45">
        <w:rPr>
          <w:rFonts w:ascii="Times New Roman" w:eastAsia="Times New Roman" w:hAnsi="Times New Roman" w:cs="Times New Roman"/>
          <w:bCs/>
          <w:szCs w:val="24"/>
          <w:lang w:eastAsia="cs-CZ"/>
        </w:rPr>
        <w:t>22</w:t>
      </w:r>
      <w:r w:rsidR="008C1085">
        <w:rPr>
          <w:rFonts w:ascii="Times New Roman" w:eastAsia="Times New Roman" w:hAnsi="Times New Roman" w:cs="Times New Roman"/>
          <w:bCs/>
          <w:szCs w:val="24"/>
          <w:lang w:eastAsia="cs-CZ"/>
        </w:rPr>
        <w:t>. 09. 2015</w:t>
      </w:r>
    </w:p>
    <w:p w:rsidR="00EE0DAD" w:rsidRPr="00EE0DAD" w:rsidRDefault="00EE0DAD" w:rsidP="00EE0DAD">
      <w:pPr>
        <w:tabs>
          <w:tab w:val="left" w:pos="1080"/>
        </w:tabs>
        <w:spacing w:after="0" w:line="240" w:lineRule="auto"/>
        <w:ind w:right="-468"/>
        <w:rPr>
          <w:rFonts w:ascii="Times New Roman" w:eastAsia="Times New Roman" w:hAnsi="Times New Roman" w:cs="Times New Roman"/>
          <w:bCs/>
          <w:color w:val="548DD4" w:themeColor="text2" w:themeTint="99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</w:pP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věci:</w:t>
      </w:r>
      <w:r w:rsidRPr="00EE0D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EE0DA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Úřadu městského obvodu Plzeň 2 - Slovany s Městskou policií Plzeň -      služebnou Slovany a Policií ČR obvodním oddělením Plzeň 2 za první pololetí 2015</w:t>
      </w:r>
    </w:p>
    <w:p w:rsidR="00EE0DAD" w:rsidRPr="00EE0DAD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EE0DAD">
        <w:rPr>
          <w:rFonts w:ascii="Times New Roman" w:eastAsia="Times New Roman" w:hAnsi="Times New Roman" w:cs="Times New Roman"/>
          <w:bCs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D223" wp14:editId="58FA694C">
                <wp:simplePos x="0" y="0"/>
                <wp:positionH relativeFrom="column">
                  <wp:posOffset>64135</wp:posOffset>
                </wp:positionH>
                <wp:positionV relativeFrom="paragraph">
                  <wp:posOffset>142240</wp:posOffset>
                </wp:positionV>
                <wp:extent cx="5715000" cy="0"/>
                <wp:effectExtent l="12065" t="10795" r="6985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1.2pt" to="455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"/>
            </w:pict>
          </mc:Fallback>
        </mc:AlternateContent>
      </w:r>
    </w:p>
    <w:p w:rsidR="00EE0DAD" w:rsidRPr="00EE0DAD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E0DA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Tato zpráva je zpracována na základě písemných informací jednotlivých odborů úřadu, které se ke spolupráci s MP a PČR vyjadřovaly. 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006D6A" w:rsidRDefault="00EE0DAD" w:rsidP="00EE0D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06D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Odbor životního </w:t>
      </w:r>
      <w:proofErr w:type="gramStart"/>
      <w:r w:rsidRPr="00006D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prostředí :</w:t>
      </w:r>
      <w:proofErr w:type="gramEnd"/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E0DAD" w:rsidRPr="00006D6A" w:rsidRDefault="00EE0DAD" w:rsidP="00EE0DA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D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 Městskou policií Plzeň</w:t>
      </w:r>
    </w:p>
    <w:p w:rsidR="00EE0DAD" w:rsidRPr="00006D6A" w:rsidRDefault="00EE0DAD" w:rsidP="00EE0DA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DAD" w:rsidRPr="00006D6A" w:rsidRDefault="00EE0DAD" w:rsidP="00EE0DA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D6A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odboru probíhala v několika úrovních, při zjišťování porušování povinností průvodců a držitelů psů (nedořešené porušení povinností na místě samém bylo následně předáno k dalšímu šetření odboru životního prostředí), zjišťování znečišťování veřejného prostranství, zejména odkládání odpadu mimo vyhrazená místa, v zjišťování vzniku nových lokalit nepovolených „černých“ skládek a zároveň v kontrole míst, kde již nepovolené skládky byly zaznamenány. V těchto případech je pořízena fotodokumentace a následně je poznatek předán k dalšímu šetření odboru životního prostředí, a to většinou elektronickou poštou. Dále je městská policie úkolována zejména na dohled v místech, kde je městský inventář (dětská pískoviště, hřiště, vodní prvky, sochy, apod.) s následným ohlášením při případném zjištění poškození. Významná je též pomoc při monitoringu řek při zvýšeném stavu vod, pomoc při nepříznivých povětrnostních podmínkách, při dohledu na stav zeleně, případného poškození stromů a keřů vlivem povětrnostních podmínek, zejména při silném větru, po bouřkách, apod. Odbor životního prostředí využívá služeb městské policie i pro náhradní doručování úředních dopisů do vlastních rukou, nepodaří-li se doručení poštou. Rovněž je zajišťována pomoc při prověřování stížností, např. při znečištění ovzduší. Spolupráce probíhala průběžně, předávání požadavků, zjištění a informací bylo praktikováno především pomocí elektronické pošty. Požadavky vůči městské policii byly v průběhu I. pololetí roku 201</w:t>
      </w:r>
      <w:r w:rsidR="00006D6A" w:rsidRPr="00006D6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0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uplatňovány dle potřeby, průměrně v týdenních intervalech. Vlastní poznatky městské policie (nepořádky, černé skládky atd.) byly zasílány i několikrát týdně a následně řešeny. </w:t>
      </w:r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0DAD" w:rsidRPr="00006D6A" w:rsidRDefault="00EE0DAD" w:rsidP="00EE0DA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D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 Policií České republiky</w:t>
      </w:r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06D6A">
        <w:rPr>
          <w:rFonts w:ascii="Times New Roman" w:eastAsia="Times New Roman" w:hAnsi="Times New Roman" w:cs="Times New Roman"/>
          <w:sz w:val="24"/>
          <w:szCs w:val="20"/>
          <w:lang w:eastAsia="cs-CZ"/>
        </w:rPr>
        <w:t>V první polovině roku 201</w:t>
      </w:r>
      <w:r w:rsidR="00006D6A" w:rsidRPr="00006D6A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006D6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spolupracoval odbor s PČR při prošetřování přestupků, které jsou policii oznámeny. Dále odbor životního prostředí dostává od PČR podněty na odstranění vraků vozidel, oznámení o držitelích loveckých lístků, kdy tito držitelé vlastní lovecké zbraně, ale včas si nepožádali o prodloužení státního loveckého lístku, a také požadavky Policie ČR z hlediska bezpečnosti silničního provozu – přemístění kontejnerů a prořezání keřů a stromů z hlediska zajištění rozhledových poměrů. Spolupráce běží rovněž při předávání oznámení na </w:t>
      </w:r>
      <w:r w:rsidRPr="00006D6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neznámého pachatele (např. zapalování nádob na tříděný odpad, ničení městského majetku, nepovolené kácení a poškozování dřevin, apod.). </w:t>
      </w:r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380"/>
        <w:gridCol w:w="2560"/>
      </w:tblGrid>
      <w:tr w:rsidR="00006D6A" w:rsidRPr="00006D6A" w:rsidTr="00D32BA9">
        <w:trPr>
          <w:trHeight w:val="340"/>
        </w:trPr>
        <w:tc>
          <w:tcPr>
            <w:tcW w:w="5040" w:type="dxa"/>
            <w:tcBorders>
              <w:bottom w:val="single" w:sz="18" w:space="0" w:color="auto"/>
            </w:tcBorders>
            <w:shd w:val="pct20" w:color="auto" w:fill="FFFFFF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Oblast spolupráce</w:t>
            </w:r>
          </w:p>
        </w:tc>
        <w:tc>
          <w:tcPr>
            <w:tcW w:w="2380" w:type="dxa"/>
            <w:tcBorders>
              <w:bottom w:val="single" w:sz="18" w:space="0" w:color="auto"/>
            </w:tcBorders>
            <w:shd w:val="pct20" w:color="auto" w:fill="FFFFFF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MP</w:t>
            </w:r>
          </w:p>
        </w:tc>
        <w:tc>
          <w:tcPr>
            <w:tcW w:w="2560" w:type="dxa"/>
            <w:tcBorders>
              <w:bottom w:val="single" w:sz="18" w:space="0" w:color="auto"/>
            </w:tcBorders>
            <w:shd w:val="pct20" w:color="auto" w:fill="FFFFFF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Policie ČR</w:t>
            </w:r>
          </w:p>
        </w:tc>
      </w:tr>
      <w:tr w:rsidR="00006D6A" w:rsidRPr="00006D6A" w:rsidTr="00D32BA9">
        <w:trPr>
          <w:cantSplit/>
          <w:trHeight w:val="340"/>
        </w:trPr>
        <w:tc>
          <w:tcPr>
            <w:tcW w:w="5040" w:type="dxa"/>
            <w:tcBorders>
              <w:top w:val="single" w:sz="18" w:space="0" w:color="auto"/>
            </w:tcBorders>
            <w:vAlign w:val="center"/>
          </w:tcPr>
          <w:p w:rsidR="00EE0DAD" w:rsidRPr="00006D6A" w:rsidRDefault="00EE0DAD" w:rsidP="00D3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Oznámení přestupku (např. volné pobíhání psů, znečištění veř. </w:t>
            </w:r>
            <w:proofErr w:type="gramStart"/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prostranství</w:t>
            </w:r>
            <w:proofErr w:type="gramEnd"/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 – tj. pokud existuje možnost přestupkového řízení *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35</w:t>
            </w:r>
          </w:p>
        </w:tc>
        <w:tc>
          <w:tcPr>
            <w:tcW w:w="2560" w:type="dxa"/>
            <w:tcBorders>
              <w:top w:val="single" w:sz="18" w:space="0" w:color="auto"/>
            </w:tcBorders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</w:tr>
      <w:tr w:rsidR="00006D6A" w:rsidRPr="00006D6A" w:rsidTr="00D32BA9">
        <w:trPr>
          <w:cantSplit/>
          <w:trHeight w:val="340"/>
        </w:trPr>
        <w:tc>
          <w:tcPr>
            <w:tcW w:w="504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Znečištění veřejného prostranství, dohled (kontroly v „ problémových“ místech) – </w:t>
            </w:r>
            <w:proofErr w:type="gramStart"/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obecně,    i když</w:t>
            </w:r>
            <w:proofErr w:type="gramEnd"/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není zjištěn pachatel</w:t>
            </w:r>
          </w:p>
        </w:tc>
        <w:tc>
          <w:tcPr>
            <w:tcW w:w="238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92</w:t>
            </w:r>
          </w:p>
        </w:tc>
        <w:tc>
          <w:tcPr>
            <w:tcW w:w="256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</w:tr>
      <w:tr w:rsidR="00006D6A" w:rsidRPr="00006D6A" w:rsidTr="00D32BA9">
        <w:trPr>
          <w:cantSplit/>
          <w:trHeight w:val="340"/>
        </w:trPr>
        <w:tc>
          <w:tcPr>
            <w:tcW w:w="504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Monitoring nepovolených skládek (dle požadavku ÚMO)</w:t>
            </w:r>
          </w:p>
        </w:tc>
        <w:tc>
          <w:tcPr>
            <w:tcW w:w="238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256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</w:tr>
      <w:tr w:rsidR="00006D6A" w:rsidRPr="00006D6A" w:rsidTr="00D32BA9">
        <w:trPr>
          <w:cantSplit/>
          <w:trHeight w:val="340"/>
        </w:trPr>
        <w:tc>
          <w:tcPr>
            <w:tcW w:w="504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Monitoring vod + zeleně</w:t>
            </w:r>
          </w:p>
        </w:tc>
        <w:tc>
          <w:tcPr>
            <w:tcW w:w="238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256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</w:tr>
      <w:tr w:rsidR="00006D6A" w:rsidRPr="00006D6A" w:rsidTr="00D32BA9">
        <w:trPr>
          <w:cantSplit/>
          <w:trHeight w:val="340"/>
        </w:trPr>
        <w:tc>
          <w:tcPr>
            <w:tcW w:w="504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Kontrola (prověření stížnosti – znečištění ovzduší, hluk) – převážně podněty občanů</w:t>
            </w:r>
          </w:p>
        </w:tc>
        <w:tc>
          <w:tcPr>
            <w:tcW w:w="238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256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</w:tr>
      <w:tr w:rsidR="00006D6A" w:rsidRPr="00006D6A" w:rsidTr="00D32BA9">
        <w:trPr>
          <w:cantSplit/>
          <w:trHeight w:val="340"/>
        </w:trPr>
        <w:tc>
          <w:tcPr>
            <w:tcW w:w="504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Náhradní doručování (pokud není jiná možnost-včetně pokusů o doručení)</w:t>
            </w:r>
          </w:p>
        </w:tc>
        <w:tc>
          <w:tcPr>
            <w:tcW w:w="238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256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</w:tr>
      <w:tr w:rsidR="00006D6A" w:rsidRPr="00006D6A" w:rsidTr="00D32BA9">
        <w:trPr>
          <w:cantSplit/>
          <w:trHeight w:val="340"/>
        </w:trPr>
        <w:tc>
          <w:tcPr>
            <w:tcW w:w="504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Oznámení ze strany ŽP – žádost o prověření policií (konkrétní případy)</w:t>
            </w:r>
          </w:p>
        </w:tc>
        <w:tc>
          <w:tcPr>
            <w:tcW w:w="238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256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</w:tr>
      <w:tr w:rsidR="00006D6A" w:rsidRPr="00006D6A" w:rsidTr="00D32BA9">
        <w:trPr>
          <w:cantSplit/>
          <w:trHeight w:val="340"/>
        </w:trPr>
        <w:tc>
          <w:tcPr>
            <w:tcW w:w="5040" w:type="dxa"/>
            <w:vAlign w:val="center"/>
          </w:tcPr>
          <w:p w:rsidR="00EE0DAD" w:rsidRPr="00006D6A" w:rsidRDefault="00EE0DAD" w:rsidP="00D3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Požadavky ze strany policie na řešení problému (vraky, umístění kontejnerů z hlediska rozhledových poměrů, požadavky na prořezání keřů a stromů z hlediska rozhledových poměrů)</w:t>
            </w:r>
          </w:p>
        </w:tc>
        <w:tc>
          <w:tcPr>
            <w:tcW w:w="238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  <w:tc>
          <w:tcPr>
            <w:tcW w:w="2560" w:type="dxa"/>
            <w:vAlign w:val="center"/>
          </w:tcPr>
          <w:p w:rsidR="00EE0DAD" w:rsidRPr="00006D6A" w:rsidRDefault="00006D6A" w:rsidP="00D3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06D6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</w:tr>
    </w:tbl>
    <w:p w:rsidR="00EE0DAD" w:rsidRPr="00006D6A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0DAD" w:rsidRPr="00006D6A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06D6A">
        <w:rPr>
          <w:rFonts w:ascii="Times New Roman" w:eastAsia="Times New Roman" w:hAnsi="Times New Roman" w:cs="Times New Roman"/>
          <w:sz w:val="20"/>
          <w:szCs w:val="20"/>
          <w:lang w:eastAsia="cs-CZ"/>
        </w:rPr>
        <w:t>* včetně přestupků postoupených ze strany MMP, značný nárůst oproti minulým rokům – MP předává ve zvýšené míře přestupky bezdomovců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  <w:r w:rsidRPr="00EE0DAD"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  <w:t xml:space="preserve"> 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EE0DAD" w:rsidRPr="00A34C21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0DAD" w:rsidRPr="00A34C21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34C2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Odbor stavebně správní a </w:t>
      </w:r>
      <w:proofErr w:type="gramStart"/>
      <w:r w:rsidRPr="00A34C2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dopravy :</w:t>
      </w:r>
      <w:proofErr w:type="gramEnd"/>
    </w:p>
    <w:p w:rsidR="00EE0DAD" w:rsidRPr="00A34C21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Frutiger CE 45" w:eastAsia="Times New Roman" w:hAnsi="Frutiger CE 45" w:cs="Times New Roman"/>
          <w:b/>
          <w:sz w:val="24"/>
          <w:szCs w:val="24"/>
          <w:u w:val="single"/>
        </w:rPr>
      </w:pPr>
    </w:p>
    <w:p w:rsidR="00EE0DAD" w:rsidRPr="00A34C21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C21">
        <w:rPr>
          <w:rFonts w:ascii="Times New Roman" w:eastAsia="Times New Roman" w:hAnsi="Times New Roman" w:cs="Times New Roman"/>
          <w:b/>
          <w:sz w:val="24"/>
          <w:szCs w:val="24"/>
        </w:rPr>
        <w:t>Za oddělení dopravy:</w:t>
      </w:r>
    </w:p>
    <w:p w:rsidR="00EE0DAD" w:rsidRPr="00A34C21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DAD" w:rsidRPr="00A34C21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34C2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Městská policie – služebna </w:t>
      </w:r>
      <w:proofErr w:type="gramStart"/>
      <w:r w:rsidRPr="00A34C2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Slovany :</w:t>
      </w:r>
      <w:proofErr w:type="gramEnd"/>
      <w:r w:rsidRPr="00A34C2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EE0DAD" w:rsidRPr="00A34C21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C21">
        <w:rPr>
          <w:rFonts w:ascii="Times New Roman" w:eastAsia="Times New Roman" w:hAnsi="Times New Roman" w:cs="Times New Roman"/>
          <w:sz w:val="24"/>
          <w:szCs w:val="24"/>
        </w:rPr>
        <w:t xml:space="preserve">1. Odbor stavebně správní a dopravy spolupracuje s  městskou policií při vyhledávání silničních vozidel, která jsou trvale technicky nezpůsobilá k provozu, specifikovaných v zákoně o pozemních komunikacích jako vraky. </w:t>
      </w:r>
    </w:p>
    <w:p w:rsidR="00EE0DAD" w:rsidRPr="004C3868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>2. Během roku 201</w:t>
      </w:r>
      <w:r w:rsidR="00A34C21"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bylo vzneseno na zdejší služebnu několik požadavků o zvýšenou dohlídku v problémových lokalitách a ověření stížností občanů. Dále byla prováděna společná kontrolní činnost. </w:t>
      </w:r>
    </w:p>
    <w:p w:rsidR="00EE0DAD" w:rsidRPr="00EE0DAD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E0DAD" w:rsidRPr="004C3868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868">
        <w:rPr>
          <w:rFonts w:ascii="Times New Roman" w:eastAsia="Times New Roman" w:hAnsi="Times New Roman" w:cs="Times New Roman"/>
          <w:i/>
          <w:sz w:val="24"/>
          <w:szCs w:val="24"/>
        </w:rPr>
        <w:t xml:space="preserve">Podněty od Městské policie – služebna </w:t>
      </w:r>
      <w:proofErr w:type="gramStart"/>
      <w:r w:rsidRPr="004C3868">
        <w:rPr>
          <w:rFonts w:ascii="Times New Roman" w:eastAsia="Times New Roman" w:hAnsi="Times New Roman" w:cs="Times New Roman"/>
          <w:i/>
          <w:sz w:val="24"/>
          <w:szCs w:val="24"/>
        </w:rPr>
        <w:t>Slovany :</w:t>
      </w:r>
      <w:proofErr w:type="gramEnd"/>
      <w:r w:rsidRPr="004C38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E0DAD" w:rsidRPr="004C3868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>Během roku 201</w:t>
      </w:r>
      <w:r w:rsidR="004C3868"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nám velitel zdejší služebny zasílal zjištění z prováděných kontrol strážníků městské policie: zjištěná odstavená vozidla, závady na místních komunikacích, závady v dopravním značení, nepovolené zvláštní užívání a uzavírky místních komunikací.</w:t>
      </w:r>
    </w:p>
    <w:p w:rsidR="00EE0DAD" w:rsidRPr="00EE0DAD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E0DAD" w:rsidRPr="004C3868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868">
        <w:rPr>
          <w:rFonts w:ascii="Times New Roman" w:eastAsia="Times New Roman" w:hAnsi="Times New Roman" w:cs="Times New Roman"/>
          <w:b/>
          <w:sz w:val="24"/>
          <w:szCs w:val="24"/>
        </w:rPr>
        <w:t xml:space="preserve">Spolupráce s dopravním inspektorátem Policie ČR, MŘP : </w:t>
      </w:r>
    </w:p>
    <w:p w:rsidR="00EE0DAD" w:rsidRPr="004C3868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DI Policie ČR MŘP dává svá stanoviska ke zvláštnímu užívání pozemních komunikací, může-li ovlivnit bezpečnost nebo plynulost silničního provozu, dále pak k umístění vyhrazených parkovišť, k umístění předzahrádek, k umístění reklamy, k umístění stánků, skládky materiálu při stavbách a k napojení nemovitostí na místní komunikace. Dále dává svá stanoviska k omezení/neomezení přístupu na veřejně přístupné účelové komunikace. </w:t>
      </w:r>
    </w:p>
    <w:p w:rsidR="00EE0DAD" w:rsidRPr="004C3868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se vyskytne případ, kdy je nutné projednat požadavky občanů za účasti DI Policie ČR, MŘP, tak se na toto jednání příslušný pracovník Policie ČR dostaví. </w:t>
      </w:r>
    </w:p>
    <w:p w:rsidR="00EE0DAD" w:rsidRPr="004C3868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DAD" w:rsidRPr="004C3868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868">
        <w:rPr>
          <w:rFonts w:ascii="Times New Roman" w:eastAsia="Times New Roman" w:hAnsi="Times New Roman" w:cs="Times New Roman"/>
          <w:b/>
          <w:bCs/>
          <w:sz w:val="24"/>
          <w:szCs w:val="24"/>
        </w:rPr>
        <w:t>S Policií ČR – obvodním oddělením Slovany</w:t>
      </w:r>
      <w:r w:rsidRPr="004C3868">
        <w:rPr>
          <w:rFonts w:ascii="Times New Roman" w:eastAsia="Times New Roman" w:hAnsi="Times New Roman" w:cs="Times New Roman"/>
          <w:sz w:val="24"/>
          <w:szCs w:val="24"/>
        </w:rPr>
        <w:t xml:space="preserve"> oddělení dopravy nespolupracuje. </w:t>
      </w:r>
    </w:p>
    <w:p w:rsidR="00EE0DAD" w:rsidRPr="00EE0DAD" w:rsidRDefault="00EE0DAD" w:rsidP="00EE0DAD">
      <w:pPr>
        <w:keepNext/>
        <w:tabs>
          <w:tab w:val="left" w:pos="8505"/>
        </w:tabs>
        <w:spacing w:after="0" w:line="240" w:lineRule="auto"/>
        <w:ind w:right="-284"/>
        <w:jc w:val="both"/>
        <w:outlineLvl w:val="8"/>
        <w:rPr>
          <w:rFonts w:ascii="Frutiger CE 45" w:eastAsia="Times New Roman" w:hAnsi="Frutiger CE 45" w:cs="Times New Roman"/>
          <w:color w:val="548DD4" w:themeColor="text2" w:themeTint="99"/>
          <w:sz w:val="24"/>
          <w:szCs w:val="20"/>
          <w:lang w:eastAsia="cs-CZ"/>
        </w:rPr>
      </w:pPr>
    </w:p>
    <w:p w:rsidR="00EE0DAD" w:rsidRPr="00EE0DAD" w:rsidRDefault="00EE0DAD" w:rsidP="00EE0DAD">
      <w:pPr>
        <w:tabs>
          <w:tab w:val="left" w:pos="8505"/>
        </w:tabs>
        <w:spacing w:after="0" w:line="240" w:lineRule="auto"/>
        <w:ind w:right="-284"/>
        <w:jc w:val="both"/>
        <w:rPr>
          <w:rFonts w:ascii="Frutiger CE 45" w:eastAsia="Times New Roman" w:hAnsi="Frutiger CE 45" w:cs="Times New Roman"/>
          <w:b/>
          <w:color w:val="548DD4" w:themeColor="text2" w:themeTint="99"/>
          <w:sz w:val="24"/>
          <w:szCs w:val="24"/>
          <w:u w:val="single"/>
        </w:rPr>
      </w:pPr>
    </w:p>
    <w:p w:rsidR="00EE0DAD" w:rsidRPr="00EE0DAD" w:rsidRDefault="00EE0DAD" w:rsidP="00EE0DAD">
      <w:pPr>
        <w:keepNext/>
        <w:tabs>
          <w:tab w:val="left" w:pos="8505"/>
        </w:tabs>
        <w:spacing w:after="0" w:line="240" w:lineRule="auto"/>
        <w:jc w:val="both"/>
        <w:outlineLvl w:val="8"/>
        <w:rPr>
          <w:rFonts w:ascii="Frutiger CE 45" w:eastAsia="Times New Roman" w:hAnsi="Frutiger CE 45" w:cs="Times New Roman"/>
          <w:color w:val="548DD4" w:themeColor="text2" w:themeTint="99"/>
          <w:sz w:val="24"/>
          <w:szCs w:val="20"/>
          <w:lang w:eastAsia="cs-CZ"/>
        </w:rPr>
      </w:pPr>
    </w:p>
    <w:p w:rsidR="00EE0DAD" w:rsidRP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A34C21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34C2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Odbor </w:t>
      </w:r>
      <w:proofErr w:type="gramStart"/>
      <w:r w:rsidRPr="00A34C2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sociální :</w:t>
      </w:r>
      <w:proofErr w:type="gramEnd"/>
    </w:p>
    <w:p w:rsidR="00EE0DAD" w:rsidRPr="00A34C21" w:rsidRDefault="00EE0DAD" w:rsidP="00EE0D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0DAD" w:rsidRPr="00A34C21" w:rsidRDefault="00EE0DAD" w:rsidP="00EE0DAD">
      <w:pPr>
        <w:rPr>
          <w:rFonts w:ascii="Times New Roman" w:hAnsi="Times New Roman" w:cs="Times New Roman"/>
          <w:sz w:val="24"/>
          <w:szCs w:val="24"/>
        </w:rPr>
      </w:pPr>
      <w:r w:rsidRPr="00A34C21">
        <w:rPr>
          <w:rFonts w:ascii="Times New Roman" w:hAnsi="Times New Roman" w:cs="Times New Roman"/>
          <w:sz w:val="24"/>
          <w:szCs w:val="24"/>
        </w:rPr>
        <w:t>V</w:t>
      </w:r>
      <w:r w:rsidR="00A34C21" w:rsidRPr="00A34C21">
        <w:rPr>
          <w:rFonts w:ascii="Times New Roman" w:hAnsi="Times New Roman" w:cs="Times New Roman"/>
          <w:sz w:val="24"/>
          <w:szCs w:val="24"/>
        </w:rPr>
        <w:t> prvním pololetí roku 2015</w:t>
      </w:r>
      <w:r w:rsidRPr="00A34C21">
        <w:rPr>
          <w:rFonts w:ascii="Times New Roman" w:hAnsi="Times New Roman" w:cs="Times New Roman"/>
          <w:sz w:val="24"/>
          <w:szCs w:val="24"/>
        </w:rPr>
        <w:t xml:space="preserve"> spolupracoval odbor sociální jak s Policií ČR, oddělením Slovany, tak s Městskou policií – služebnou Slovany.</w:t>
      </w:r>
    </w:p>
    <w:p w:rsidR="00EE0DAD" w:rsidRPr="00A34C21" w:rsidRDefault="00EE0DAD" w:rsidP="00EE0DAD">
      <w:pPr>
        <w:rPr>
          <w:rFonts w:ascii="Times New Roman" w:hAnsi="Times New Roman" w:cs="Times New Roman"/>
          <w:b/>
          <w:sz w:val="24"/>
          <w:szCs w:val="24"/>
        </w:rPr>
      </w:pPr>
      <w:r w:rsidRPr="00A34C21">
        <w:rPr>
          <w:rFonts w:ascii="Times New Roman" w:hAnsi="Times New Roman" w:cs="Times New Roman"/>
          <w:b/>
          <w:sz w:val="24"/>
          <w:szCs w:val="24"/>
        </w:rPr>
        <w:t>Spolupráce s Policií České republiky:</w:t>
      </w:r>
    </w:p>
    <w:p w:rsidR="00EE0DAD" w:rsidRPr="00A34C21" w:rsidRDefault="00A34C21" w:rsidP="00EE0DAD">
      <w:pPr>
        <w:pStyle w:val="Odstavecseseznamem"/>
        <w:numPr>
          <w:ilvl w:val="0"/>
          <w:numId w:val="1"/>
        </w:numPr>
      </w:pPr>
      <w:r w:rsidRPr="00A34C21">
        <w:t>1</w:t>
      </w:r>
      <w:r w:rsidR="00EE0DAD" w:rsidRPr="00A34C21">
        <w:t>x asistence při výkonu sociálně-právní ochrany dětí (</w:t>
      </w:r>
      <w:r w:rsidRPr="00A34C21">
        <w:t>převoz nezletilého</w:t>
      </w:r>
      <w:r w:rsidR="00EE0DAD" w:rsidRPr="00A34C21">
        <w:t>)</w:t>
      </w:r>
    </w:p>
    <w:p w:rsidR="00EE0DAD" w:rsidRPr="00A34C21" w:rsidRDefault="00EE0DAD" w:rsidP="00EE0DAD">
      <w:pPr>
        <w:rPr>
          <w:rFonts w:ascii="Times New Roman" w:hAnsi="Times New Roman" w:cs="Times New Roman"/>
          <w:sz w:val="24"/>
          <w:szCs w:val="24"/>
        </w:rPr>
      </w:pPr>
    </w:p>
    <w:p w:rsidR="00EE0DAD" w:rsidRPr="00A34C21" w:rsidRDefault="00EE0DAD" w:rsidP="00EE0DAD">
      <w:pPr>
        <w:rPr>
          <w:rFonts w:ascii="Times New Roman" w:hAnsi="Times New Roman" w:cs="Times New Roman"/>
          <w:b/>
          <w:sz w:val="24"/>
          <w:szCs w:val="24"/>
        </w:rPr>
      </w:pPr>
      <w:r w:rsidRPr="00A34C21">
        <w:rPr>
          <w:rFonts w:ascii="Times New Roman" w:hAnsi="Times New Roman" w:cs="Times New Roman"/>
          <w:b/>
          <w:sz w:val="24"/>
          <w:szCs w:val="24"/>
        </w:rPr>
        <w:t>Spolupráce s Městskou policií Plzeň:</w:t>
      </w:r>
    </w:p>
    <w:p w:rsidR="00EE0DAD" w:rsidRPr="00A34C21" w:rsidRDefault="00EE0DAD" w:rsidP="00EE0DAD">
      <w:pPr>
        <w:pStyle w:val="Odstavecseseznamem"/>
        <w:numPr>
          <w:ilvl w:val="0"/>
          <w:numId w:val="1"/>
        </w:numPr>
      </w:pPr>
      <w:r w:rsidRPr="00A34C21">
        <w:t>6x asistence při výkonu sociální práce (depistáž – bezdomovectví)</w:t>
      </w:r>
    </w:p>
    <w:p w:rsidR="00EE0DAD" w:rsidRPr="00EE0DAD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006D6A" w:rsidRDefault="00EE0DAD" w:rsidP="00EE0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6D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Odbor ekonomický a </w:t>
      </w:r>
      <w:proofErr w:type="gramStart"/>
      <w:r w:rsidRPr="00006D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poplatkový :</w:t>
      </w:r>
      <w:proofErr w:type="gramEnd"/>
      <w:r w:rsidRPr="00006D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D6A">
        <w:rPr>
          <w:rFonts w:ascii="Times New Roman" w:eastAsia="Times New Roman" w:hAnsi="Times New Roman" w:cs="Times New Roman"/>
          <w:sz w:val="24"/>
          <w:szCs w:val="24"/>
          <w:lang w:eastAsia="cs-CZ"/>
        </w:rPr>
        <w:t>V první polovině roku 201</w:t>
      </w:r>
      <w:r w:rsidR="00006D6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0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 s Městskou policií Plzeň ani Policií České republiky nespolupracoval.</w:t>
      </w:r>
    </w:p>
    <w:p w:rsidR="00EE0DAD" w:rsidRPr="00006D6A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cs-CZ"/>
        </w:rPr>
      </w:pP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C38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Kancelář </w:t>
      </w:r>
      <w:proofErr w:type="gramStart"/>
      <w:r w:rsidRPr="004C38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tajemníka :</w:t>
      </w:r>
      <w:proofErr w:type="gramEnd"/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E0DAD" w:rsidRPr="004C3868" w:rsidRDefault="00EE0DAD" w:rsidP="00EE0DA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38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 Městskou policií Plzeň</w:t>
      </w: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>Za posuzované období spolupráce probíhala zejména při opakovaném doručování písemností, přičemž je policie využívána rovněž při prověřování údajů a získávání informací o osobách, které se nezdržují v místě trvalého bydliště, kdy zjištění jejich současného pobytu je významné pro průběh řízení. Za první polovinu roku 201</w:t>
      </w:r>
      <w:r w:rsid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byli strážníci městské policie požádáni o provedení pokusu o doručení písemností ve </w:t>
      </w:r>
      <w:r w:rsidR="00D80C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34 </w:t>
      </w: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případech, které pošta vrátila s tím, </w:t>
      </w: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že si je adresát po dobu uložení nevyzvedl. Komisi k projednávání přestupků bylo městskou policií oznámeno </w:t>
      </w:r>
      <w:r w:rsidR="00D80C0B">
        <w:rPr>
          <w:rFonts w:ascii="Times New Roman" w:eastAsia="Times New Roman" w:hAnsi="Times New Roman" w:cs="Times New Roman"/>
          <w:sz w:val="24"/>
          <w:szCs w:val="20"/>
          <w:lang w:eastAsia="cs-CZ"/>
        </w:rPr>
        <w:t>29</w:t>
      </w:r>
      <w:r w:rsidRPr="004C38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přestupků k projednání. V případě urychlené potřeby byly záležitosti řešeny telefonicky nebo osobním jednáním s velitelem služebny. </w:t>
      </w: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DAD" w:rsidRPr="004C3868" w:rsidRDefault="00EE0DAD" w:rsidP="00EE0DA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38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 Policií České republiky</w:t>
      </w: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Policií ČR, obvodním oddělením Plzeň 2 úzce spolupracuje zejména komise k projednávání přestupků. Za sledované období předala tato součást PČR </w:t>
      </w:r>
      <w:r w:rsidR="00D80C0B">
        <w:rPr>
          <w:rFonts w:ascii="Times New Roman" w:eastAsia="Times New Roman" w:hAnsi="Times New Roman" w:cs="Times New Roman"/>
          <w:sz w:val="24"/>
          <w:szCs w:val="24"/>
          <w:lang w:eastAsia="cs-CZ"/>
        </w:rPr>
        <w:t>168</w:t>
      </w:r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oznámení o přestupcích k projednání zdejší přestupkové komisi. V případě nutnosti byly potřebné záležitosti řešeny operativně telefonickým nebo osobním kontaktem s vedoucím obvodního oddělení. </w:t>
      </w: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cs-CZ"/>
        </w:rPr>
      </w:pPr>
    </w:p>
    <w:p w:rsidR="00EE0DAD" w:rsidRPr="00D52EF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E0DAD" w:rsidRPr="00D52EF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2EF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Odbor majetku a </w:t>
      </w:r>
      <w:proofErr w:type="gramStart"/>
      <w:r w:rsidRPr="00D52EF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investic :</w:t>
      </w:r>
      <w:proofErr w:type="gramEnd"/>
    </w:p>
    <w:p w:rsidR="00EE0DAD" w:rsidRPr="00D52EF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DAD" w:rsidRPr="00D52EF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V první polovině roku 201</w:t>
      </w:r>
      <w:r w:rsidR="004C3868"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 s Městskou policií Plzeň ani Policií České republiky nespolupracoval.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D52EF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8C6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této zprávy je „Výroční zpráva o činnosti služebny Slovany Městské police Plzeň,  leden - červen 201</w:t>
      </w:r>
      <w:r w:rsidR="00DA28C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A28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od Městské policie Plzeň – služebna Slovany </w:t>
      </w:r>
      <w:r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a zpráva „Porovnání kriminality za I. pololetí roku 201</w:t>
      </w:r>
      <w:r w:rsidR="00D52EFD"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roku 201</w:t>
      </w:r>
      <w:r w:rsidR="00D52EFD"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“ od Policie České republiky obvodního oddělení Plzeň 2.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7C43D3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cs-CZ"/>
        </w:rPr>
        <w:t>7. 9</w:t>
      </w:r>
      <w:r w:rsidRPr="007C43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43D3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7C43D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DA28C6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8C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EE0DAD" w:rsidRPr="00DA28C6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8C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o činnosti služebny Slovany Městské police Plzeň,  leden - červen 201</w:t>
      </w:r>
      <w:r w:rsidR="00DA28C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Porovnání kriminality za I. pololetí roku 201</w:t>
      </w:r>
      <w:r w:rsidR="00D52EFD"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roku 201</w:t>
      </w:r>
      <w:r w:rsidR="00D52EFD" w:rsidRPr="00D52EF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EE0DAD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 :                                            Bc</w:t>
      </w:r>
      <w:proofErr w:type="gramEnd"/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>. Zdeněk Jirků, kancelář tajemníka</w:t>
      </w:r>
    </w:p>
    <w:p w:rsidR="00EE0DAD" w:rsidRPr="004C3868" w:rsidRDefault="00EE0DAD" w:rsidP="00EE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:                                            Ing.</w:t>
      </w:r>
      <w:proofErr w:type="gramEnd"/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5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</w:t>
      </w:r>
      <w:proofErr w:type="spellStart"/>
      <w:r w:rsidR="00915E34">
        <w:rPr>
          <w:rFonts w:ascii="Times New Roman" w:eastAsia="Times New Roman" w:hAnsi="Times New Roman" w:cs="Times New Roman"/>
          <w:sz w:val="24"/>
          <w:szCs w:val="24"/>
          <w:lang w:eastAsia="cs-CZ"/>
        </w:rPr>
        <w:t>Aschenbrenner</w:t>
      </w:r>
      <w:proofErr w:type="spellEnd"/>
      <w:r w:rsidR="00915E3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15E34"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 MO Plzeň 2 - Slovany</w:t>
      </w:r>
    </w:p>
    <w:p w:rsidR="00EE0DAD" w:rsidRPr="004C3868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Schůze RMO se </w:t>
      </w:r>
      <w:proofErr w:type="gramStart"/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zúčastní :                    Ing.</w:t>
      </w:r>
      <w:proofErr w:type="gramEnd"/>
      <w:r w:rsidRPr="004C3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Zdeněk Červený, vedoucí kanceláře tajemníka</w:t>
      </w:r>
    </w:p>
    <w:p w:rsidR="00EE0DAD" w:rsidRDefault="00915E34" w:rsidP="00EE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6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Tomáš Petřík, velitel obvodové služebny MP</w:t>
      </w:r>
    </w:p>
    <w:p w:rsidR="00146C45" w:rsidRPr="004C3868" w:rsidRDefault="00146C45" w:rsidP="00EE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Bc. Martin Černý, velitel služebny Slovany PČR</w:t>
      </w:r>
    </w:p>
    <w:p w:rsidR="00EE0DAD" w:rsidRP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EE0DAD" w:rsidRPr="00DA28C6" w:rsidRDefault="00EE0DAD" w:rsidP="00EE0DAD"/>
    <w:p w:rsidR="00EE0DAD" w:rsidRPr="00DA28C6" w:rsidRDefault="00EE0DAD" w:rsidP="00EE0DAD">
      <w:pPr>
        <w:suppressAutoHyphens/>
        <w:spacing w:before="1560"/>
        <w:jc w:val="center"/>
        <w:rPr>
          <w:b/>
          <w:noProof/>
          <w:sz w:val="32"/>
          <w:szCs w:val="32"/>
          <w:u w:val="single"/>
        </w:rPr>
      </w:pPr>
      <w:r w:rsidRPr="00DA28C6">
        <w:rPr>
          <w:noProof/>
          <w:lang w:eastAsia="cs-CZ"/>
        </w:rPr>
        <w:lastRenderedPageBreak/>
        <w:drawing>
          <wp:inline distT="0" distB="0" distL="0" distR="0" wp14:anchorId="544E879B" wp14:editId="63B52F41">
            <wp:extent cx="2894400" cy="2894400"/>
            <wp:effectExtent l="0" t="0" r="1270" b="1270"/>
            <wp:docPr id="2" name="obrázek 1" descr="zn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AD" w:rsidRPr="00DA28C6" w:rsidRDefault="00EE0DAD" w:rsidP="00EE0DAD">
      <w:pPr>
        <w:suppressAutoHyphens/>
        <w:spacing w:before="3000"/>
        <w:jc w:val="center"/>
        <w:rPr>
          <w:b/>
          <w:sz w:val="44"/>
          <w:szCs w:val="44"/>
        </w:rPr>
      </w:pPr>
      <w:r w:rsidRPr="00DA28C6">
        <w:rPr>
          <w:b/>
          <w:sz w:val="44"/>
          <w:szCs w:val="44"/>
        </w:rPr>
        <w:t xml:space="preserve">Výroční zpráva o činnosti </w:t>
      </w:r>
      <w:proofErr w:type="gramStart"/>
      <w:r w:rsidRPr="00DA28C6">
        <w:rPr>
          <w:b/>
          <w:sz w:val="44"/>
          <w:szCs w:val="44"/>
        </w:rPr>
        <w:t>služebny                  Městské</w:t>
      </w:r>
      <w:proofErr w:type="gramEnd"/>
      <w:r w:rsidRPr="00DA28C6">
        <w:rPr>
          <w:b/>
          <w:sz w:val="44"/>
          <w:szCs w:val="44"/>
        </w:rPr>
        <w:t xml:space="preserve"> police Plzeň - Slovany                         (leden - červen 201</w:t>
      </w:r>
      <w:r w:rsidR="004C3868" w:rsidRPr="00DA28C6">
        <w:rPr>
          <w:b/>
          <w:sz w:val="44"/>
          <w:szCs w:val="44"/>
        </w:rPr>
        <w:t>5</w:t>
      </w:r>
      <w:r w:rsidRPr="00DA28C6">
        <w:rPr>
          <w:b/>
          <w:sz w:val="44"/>
          <w:szCs w:val="44"/>
        </w:rPr>
        <w:t>)</w:t>
      </w:r>
    </w:p>
    <w:p w:rsidR="00EE0DAD" w:rsidRPr="00DA28C6" w:rsidRDefault="00EE0DAD" w:rsidP="00EE0DAD">
      <w:pPr>
        <w:sectPr w:rsidR="00EE0DAD" w:rsidRPr="00DA28C6" w:rsidSect="002F394D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E0DAD" w:rsidRPr="00DA28C6" w:rsidRDefault="00EE0DAD" w:rsidP="00EE0DAD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lastRenderedPageBreak/>
        <w:t>Služebna Slovany sídlí na adrese Koterovská 83, v prostorách budovy ÚMO Plzeň 2.</w:t>
      </w:r>
    </w:p>
    <w:p w:rsidR="00EE0DAD" w:rsidRPr="00DA28C6" w:rsidRDefault="00EE0DAD" w:rsidP="00EE0DAD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>Velitelem služebny Slovany je strážník Tomáš Petřík</w:t>
      </w:r>
    </w:p>
    <w:p w:rsidR="00EE0DAD" w:rsidRPr="00DA28C6" w:rsidRDefault="00EE0DAD" w:rsidP="00EE0DAD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>Zástupcem velitele služebny Slovany je str. Martina Šimůnková</w:t>
      </w:r>
    </w:p>
    <w:p w:rsidR="00EE0DAD" w:rsidRPr="00DA28C6" w:rsidRDefault="00EE0DAD" w:rsidP="00EE0DAD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 xml:space="preserve">Na služebnu Slovany je v současné době zařazeno 21 strážníků, strážníci jsou rozděleni do čtyř směn, tak aby byla zajištěna služba 24 hodin denně 7 dní v týdnu (na jednu směnu tedy připadá 5 strážníků. Na služebně jsou dále zařazeny dvě strážnice „pomněnky“ s pracovní dobou pondělí – pátek 8 hodinové </w:t>
      </w:r>
      <w:proofErr w:type="gramStart"/>
      <w:r w:rsidRPr="00DA28C6">
        <w:rPr>
          <w:sz w:val="24"/>
          <w:szCs w:val="24"/>
        </w:rPr>
        <w:t>směny ( jedna</w:t>
      </w:r>
      <w:proofErr w:type="gramEnd"/>
      <w:r w:rsidRPr="00DA28C6">
        <w:rPr>
          <w:sz w:val="24"/>
          <w:szCs w:val="24"/>
        </w:rPr>
        <w:t xml:space="preserve"> je v současné době na MD). Na služebně Slovany je také zařazen „strážný“, který vykonává činnost v Černicích. Dále pak jeden strážník vykonává svoji činnost v oblasti </w:t>
      </w:r>
      <w:proofErr w:type="spellStart"/>
      <w:r w:rsidRPr="00DA28C6">
        <w:rPr>
          <w:sz w:val="24"/>
          <w:szCs w:val="24"/>
        </w:rPr>
        <w:t>Koterova</w:t>
      </w:r>
      <w:proofErr w:type="spellEnd"/>
      <w:r w:rsidRPr="00DA28C6">
        <w:rPr>
          <w:sz w:val="24"/>
          <w:szCs w:val="24"/>
        </w:rPr>
        <w:t xml:space="preserve"> a Božkova. Služebna MP Slovany má zřízenou stálou službu, která je určena zejména k příjmu oznámení od občanů a koordinaci pracovní činnosti strážníků v rajonu. </w:t>
      </w:r>
    </w:p>
    <w:p w:rsidR="00EE0DAD" w:rsidRPr="00DA28C6" w:rsidRDefault="00EE0DAD" w:rsidP="00EE0DAD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 xml:space="preserve">Služebna Slovany disponuje jedním služebním vozidlem. Na stanici Slovany jsou pro výkon služby používána rovněž dvě jízdní kola. </w:t>
      </w:r>
    </w:p>
    <w:p w:rsidR="00EE0DAD" w:rsidRPr="00DA28C6" w:rsidRDefault="00EE0DAD" w:rsidP="00EE0DAD">
      <w:pPr>
        <w:spacing w:before="100" w:beforeAutospacing="1" w:after="100" w:afterAutospacing="1" w:line="336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DA28C6">
        <w:rPr>
          <w:rFonts w:eastAsia="Times New Roman" w:cs="Arial"/>
          <w:sz w:val="24"/>
          <w:szCs w:val="24"/>
          <w:lang w:eastAsia="cs-CZ"/>
        </w:rPr>
        <w:t xml:space="preserve">Městský obvod Plzeň 2 - Slovany tvoří místní části - </w:t>
      </w:r>
      <w:proofErr w:type="spellStart"/>
      <w:r w:rsidRPr="00DA28C6">
        <w:rPr>
          <w:rFonts w:eastAsia="Times New Roman" w:cs="Arial"/>
          <w:sz w:val="24"/>
          <w:szCs w:val="24"/>
          <w:lang w:eastAsia="cs-CZ"/>
        </w:rPr>
        <w:t>Božkov</w:t>
      </w:r>
      <w:proofErr w:type="spellEnd"/>
      <w:r w:rsidRPr="00DA28C6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DA28C6">
        <w:rPr>
          <w:rFonts w:eastAsia="Times New Roman" w:cs="Arial"/>
          <w:sz w:val="24"/>
          <w:szCs w:val="24"/>
          <w:lang w:eastAsia="cs-CZ"/>
        </w:rPr>
        <w:t>Doudlevce</w:t>
      </w:r>
      <w:proofErr w:type="spellEnd"/>
      <w:r w:rsidRPr="00DA28C6">
        <w:rPr>
          <w:rFonts w:eastAsia="Times New Roman" w:cs="Arial"/>
          <w:sz w:val="24"/>
          <w:szCs w:val="24"/>
          <w:lang w:eastAsia="cs-CZ"/>
        </w:rPr>
        <w:t xml:space="preserve"> (část), Hradiště, </w:t>
      </w:r>
      <w:proofErr w:type="spellStart"/>
      <w:r w:rsidRPr="00DA28C6">
        <w:rPr>
          <w:rFonts w:eastAsia="Times New Roman" w:cs="Arial"/>
          <w:sz w:val="24"/>
          <w:szCs w:val="24"/>
          <w:lang w:eastAsia="cs-CZ"/>
        </w:rPr>
        <w:t>Koterov</w:t>
      </w:r>
      <w:proofErr w:type="spellEnd"/>
      <w:r w:rsidRPr="00DA28C6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DA28C6">
        <w:rPr>
          <w:rFonts w:eastAsia="Times New Roman" w:cs="Arial"/>
          <w:sz w:val="24"/>
          <w:szCs w:val="24"/>
          <w:lang w:eastAsia="cs-CZ"/>
        </w:rPr>
        <w:t>Lobzy</w:t>
      </w:r>
      <w:proofErr w:type="spellEnd"/>
      <w:r w:rsidRPr="00DA28C6">
        <w:rPr>
          <w:rFonts w:eastAsia="Times New Roman" w:cs="Arial"/>
          <w:sz w:val="24"/>
          <w:szCs w:val="24"/>
          <w:lang w:eastAsia="cs-CZ"/>
        </w:rPr>
        <w:t xml:space="preserve"> (část) a Východní předměstí (část). Katastrální výměra obvodu je 1639 ha a žije zde cca. 35,5 tis. obyvatel. Z tohoto počtu připadá cca 1800 obyvatel na strážníka. Městský obvod Plzeň 2 - Slovany se nachází v jihovýchodní části města a je ohraničen Hlavním nádražím ČD na severu, řekami Radbuzou a Úhlavou na západě a částečně řekou Úslavou na východě. Obvod přímo sousedí s obvody Plzeň 3, Plzeň 4 a Plzeň 8.</w:t>
      </w:r>
    </w:p>
    <w:p w:rsidR="00EE0DAD" w:rsidRPr="00DA28C6" w:rsidRDefault="00EE0DAD" w:rsidP="00EE0DAD">
      <w:pPr>
        <w:spacing w:before="100" w:beforeAutospacing="1" w:after="100" w:afterAutospacing="1"/>
        <w:jc w:val="both"/>
        <w:rPr>
          <w:sz w:val="24"/>
          <w:szCs w:val="24"/>
        </w:rPr>
      </w:pPr>
      <w:r w:rsidRPr="00DA28C6">
        <w:rPr>
          <w:sz w:val="24"/>
          <w:szCs w:val="24"/>
        </w:rPr>
        <w:t xml:space="preserve">Hlavní problematikou městského obvodu Plzeň 2 týkající se zejména činnosti MP Slovany je nesprávné parkování řidičů. Jedná se zejména o parkování v křižovatkách na chodnících a ve vnitroblocích. Dále jsou problematickými místy Petrohrad, Hlavní vlakové nádraží, dětská hřiště a parky. Na těchto místech často dochází k přestupkům na úseku veřejného pořádku ze strany mládeže. Další neméně důležitou problematikou tohoto obvodu je odkládání odpadu mimo vyhrazená místa a znečišťování veřejného prostranství. V poslední době je zde více rozšířeno také požívání alkoholu u malých obchodů a večerek. Množí se tak stížnosti občanů na to, že tito lidé požívající alkohol poté vykonávají potřebu na přilehlé domy apod. </w:t>
      </w:r>
    </w:p>
    <w:p w:rsidR="00EE0DAD" w:rsidRPr="00DA28C6" w:rsidRDefault="00EE0DAD" w:rsidP="00EE0DAD">
      <w:pPr>
        <w:spacing w:before="100" w:beforeAutospacing="1" w:after="100" w:afterAutospacing="1"/>
        <w:jc w:val="both"/>
        <w:rPr>
          <w:sz w:val="24"/>
          <w:szCs w:val="24"/>
        </w:rPr>
      </w:pPr>
      <w:r w:rsidRPr="00DA28C6">
        <w:rPr>
          <w:sz w:val="24"/>
          <w:szCs w:val="24"/>
        </w:rPr>
        <w:t>Hlídky MP Slovany se proto zaměřují na výše zmíněnou problematiku v rámci pochůzkové činnosti. Kontroly v těchto lokalitách jsou plánovány a následně kontrolovány velitelem služebny, popř. jeho zástupkyní.</w:t>
      </w:r>
    </w:p>
    <w:p w:rsidR="00EE0DAD" w:rsidRPr="00DA28C6" w:rsidRDefault="00EE0DAD" w:rsidP="00EE0DAD">
      <w:pPr>
        <w:spacing w:before="100" w:beforeAutospacing="1" w:after="100" w:afterAutospacing="1"/>
        <w:rPr>
          <w:sz w:val="24"/>
          <w:szCs w:val="24"/>
        </w:rPr>
      </w:pPr>
      <w:r w:rsidRPr="00DA28C6">
        <w:rPr>
          <w:sz w:val="24"/>
          <w:szCs w:val="24"/>
        </w:rPr>
        <w:t xml:space="preserve">                                                                                            </w:t>
      </w:r>
    </w:p>
    <w:p w:rsidR="00EE0DAD" w:rsidRPr="00DA28C6" w:rsidRDefault="00EE0DAD" w:rsidP="00EE0DAD">
      <w:pPr>
        <w:spacing w:before="100" w:beforeAutospacing="1" w:after="100" w:afterAutospacing="1"/>
        <w:rPr>
          <w:sz w:val="24"/>
          <w:szCs w:val="24"/>
        </w:rPr>
      </w:pPr>
    </w:p>
    <w:p w:rsidR="00EE0DAD" w:rsidRPr="00DA28C6" w:rsidRDefault="00EE0DAD" w:rsidP="00EE0DA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A28C6">
        <w:br w:type="page"/>
      </w:r>
    </w:p>
    <w:p w:rsidR="00DA28C6" w:rsidRPr="00DA28C6" w:rsidRDefault="00EE0DAD" w:rsidP="00DA28C6">
      <w:pPr>
        <w:pStyle w:val="Nadpis1"/>
        <w:rPr>
          <w:color w:val="auto"/>
        </w:rPr>
      </w:pPr>
      <w:r w:rsidRPr="00DA28C6">
        <w:rPr>
          <w:color w:val="auto"/>
        </w:rPr>
        <w:lastRenderedPageBreak/>
        <w:t>Statistický výčet činnosti na úseku odhalování a projednávání protiprávního jednání</w:t>
      </w:r>
      <w:r w:rsidR="004C3868" w:rsidRPr="00DA28C6">
        <w:rPr>
          <w:color w:val="auto"/>
        </w:rPr>
        <w:t xml:space="preserve"> </w:t>
      </w:r>
    </w:p>
    <w:p w:rsidR="00DA28C6" w:rsidRPr="00DA28C6" w:rsidRDefault="00DA28C6" w:rsidP="004C3868"/>
    <w:p w:rsidR="004C3868" w:rsidRPr="004C3868" w:rsidRDefault="004C3868" w:rsidP="004C3868">
      <w:r w:rsidRPr="004C3868">
        <w:t xml:space="preserve">Za pololetí roku 2015 odvedli strážníci níže uvedenou přesně specifikovanou činnost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995"/>
        <w:gridCol w:w="2075"/>
        <w:gridCol w:w="1882"/>
        <w:gridCol w:w="1386"/>
        <w:gridCol w:w="1339"/>
      </w:tblGrid>
      <w:tr w:rsidR="00DA28C6" w:rsidRPr="004C3868" w:rsidTr="00D32BA9">
        <w:tc>
          <w:tcPr>
            <w:tcW w:w="1535" w:type="dxa"/>
          </w:tcPr>
          <w:p w:rsidR="004C3868" w:rsidRPr="004C3868" w:rsidRDefault="004C3868" w:rsidP="004C3868">
            <w:r w:rsidRPr="004C3868">
              <w:t>Skutková podstata přestupku</w:t>
            </w:r>
            <w:r w:rsidRPr="004C3868">
              <w:rPr>
                <w:rFonts w:cstheme="minorHAnsi"/>
              </w:rPr>
              <w:t>*</w:t>
            </w:r>
          </w:p>
        </w:tc>
        <w:tc>
          <w:tcPr>
            <w:tcW w:w="995" w:type="dxa"/>
          </w:tcPr>
          <w:p w:rsidR="004C3868" w:rsidRPr="004C3868" w:rsidRDefault="004C3868" w:rsidP="004C3868">
            <w:r w:rsidRPr="004C3868">
              <w:t>domluva</w:t>
            </w:r>
          </w:p>
        </w:tc>
        <w:tc>
          <w:tcPr>
            <w:tcW w:w="2075" w:type="dxa"/>
          </w:tcPr>
          <w:p w:rsidR="004C3868" w:rsidRPr="004C3868" w:rsidRDefault="004C3868" w:rsidP="004C3868">
            <w:r w:rsidRPr="004C3868">
              <w:t>Pokuty na místě zaplacené</w:t>
            </w:r>
            <w:r w:rsidRPr="004C3868">
              <w:rPr>
                <w:rFonts w:cstheme="minorHAnsi"/>
              </w:rPr>
              <w:t>*</w:t>
            </w:r>
            <w:r w:rsidRPr="004C3868">
              <w:rPr>
                <w:rFonts w:ascii="Calibri" w:hAnsi="Calibri" w:cs="Calibri"/>
              </w:rPr>
              <w:t>*</w:t>
            </w:r>
          </w:p>
          <w:p w:rsidR="004C3868" w:rsidRPr="004C3868" w:rsidRDefault="004C3868" w:rsidP="004C3868"/>
        </w:tc>
        <w:tc>
          <w:tcPr>
            <w:tcW w:w="1882" w:type="dxa"/>
          </w:tcPr>
          <w:p w:rsidR="004C3868" w:rsidRPr="004C3868" w:rsidRDefault="004C3868" w:rsidP="004C3868">
            <w:r w:rsidRPr="004C3868">
              <w:t>Pokuty na místě nezaplacené</w:t>
            </w:r>
            <w:r w:rsidRPr="004C3868">
              <w:rPr>
                <w:rFonts w:cstheme="minorHAnsi"/>
              </w:rPr>
              <w:t>*</w:t>
            </w:r>
            <w:r w:rsidRPr="004C3868">
              <w:rPr>
                <w:rFonts w:ascii="Calibri" w:hAnsi="Calibri" w:cs="Calibri"/>
              </w:rPr>
              <w:t>*</w:t>
            </w:r>
          </w:p>
        </w:tc>
        <w:tc>
          <w:tcPr>
            <w:tcW w:w="1386" w:type="dxa"/>
          </w:tcPr>
          <w:p w:rsidR="004C3868" w:rsidRPr="004C3868" w:rsidRDefault="004C3868" w:rsidP="004C3868">
            <w:r w:rsidRPr="004C3868">
              <w:t>Postoupení k řešení PČR</w:t>
            </w:r>
          </w:p>
        </w:tc>
        <w:tc>
          <w:tcPr>
            <w:tcW w:w="1339" w:type="dxa"/>
          </w:tcPr>
          <w:p w:rsidR="004C3868" w:rsidRPr="004C3868" w:rsidRDefault="004C3868" w:rsidP="004C3868">
            <w:r w:rsidRPr="004C3868">
              <w:t>Předání k projednání správnímu orgánu</w:t>
            </w:r>
          </w:p>
        </w:tc>
      </w:tr>
      <w:tr w:rsidR="00DA28C6" w:rsidRPr="004C3868" w:rsidTr="00D32BA9">
        <w:tc>
          <w:tcPr>
            <w:tcW w:w="1535" w:type="dxa"/>
          </w:tcPr>
          <w:p w:rsidR="004C3868" w:rsidRPr="004C3868" w:rsidRDefault="004C3868" w:rsidP="004C3868">
            <w:r w:rsidRPr="004C3868">
              <w:t>§125c</w:t>
            </w:r>
          </w:p>
        </w:tc>
        <w:tc>
          <w:tcPr>
            <w:tcW w:w="995" w:type="dxa"/>
          </w:tcPr>
          <w:p w:rsidR="004C3868" w:rsidRPr="004C3868" w:rsidRDefault="004C3868" w:rsidP="004C3868">
            <w:r w:rsidRPr="004C3868">
              <w:t>358</w:t>
            </w:r>
          </w:p>
        </w:tc>
        <w:tc>
          <w:tcPr>
            <w:tcW w:w="2075" w:type="dxa"/>
          </w:tcPr>
          <w:p w:rsidR="004C3868" w:rsidRPr="004C3868" w:rsidRDefault="004C3868" w:rsidP="004C3868">
            <w:r w:rsidRPr="004C3868">
              <w:t>831/170.400</w:t>
            </w:r>
          </w:p>
        </w:tc>
        <w:tc>
          <w:tcPr>
            <w:tcW w:w="1882" w:type="dxa"/>
          </w:tcPr>
          <w:p w:rsidR="004C3868" w:rsidRPr="004C3868" w:rsidRDefault="004C3868" w:rsidP="004C3868">
            <w:r w:rsidRPr="004C3868">
              <w:t>71/23000</w:t>
            </w:r>
          </w:p>
        </w:tc>
        <w:tc>
          <w:tcPr>
            <w:tcW w:w="1386" w:type="dxa"/>
          </w:tcPr>
          <w:p w:rsidR="004C3868" w:rsidRPr="004C3868" w:rsidRDefault="004C3868" w:rsidP="004C3868">
            <w:r w:rsidRPr="004C3868">
              <w:t>0</w:t>
            </w:r>
          </w:p>
        </w:tc>
        <w:tc>
          <w:tcPr>
            <w:tcW w:w="1339" w:type="dxa"/>
          </w:tcPr>
          <w:p w:rsidR="004C3868" w:rsidRPr="004C3868" w:rsidRDefault="004C3868" w:rsidP="004C3868">
            <w:r w:rsidRPr="004C3868">
              <w:t>33</w:t>
            </w:r>
          </w:p>
        </w:tc>
      </w:tr>
      <w:tr w:rsidR="00DA28C6" w:rsidRPr="004C3868" w:rsidTr="00D32BA9">
        <w:tc>
          <w:tcPr>
            <w:tcW w:w="1535" w:type="dxa"/>
          </w:tcPr>
          <w:p w:rsidR="004C3868" w:rsidRPr="004C3868" w:rsidRDefault="004C3868" w:rsidP="004C3868">
            <w:r w:rsidRPr="004C3868">
              <w:t>§30</w:t>
            </w:r>
          </w:p>
        </w:tc>
        <w:tc>
          <w:tcPr>
            <w:tcW w:w="995" w:type="dxa"/>
          </w:tcPr>
          <w:p w:rsidR="004C3868" w:rsidRPr="004C3868" w:rsidRDefault="004C3868" w:rsidP="004C3868">
            <w:r w:rsidRPr="004C3868">
              <w:t>10</w:t>
            </w:r>
          </w:p>
        </w:tc>
        <w:tc>
          <w:tcPr>
            <w:tcW w:w="2075" w:type="dxa"/>
          </w:tcPr>
          <w:p w:rsidR="004C3868" w:rsidRPr="004C3868" w:rsidRDefault="004C3868" w:rsidP="004C3868">
            <w:r w:rsidRPr="004C3868">
              <w:t>10/1.600</w:t>
            </w:r>
          </w:p>
        </w:tc>
        <w:tc>
          <w:tcPr>
            <w:tcW w:w="1882" w:type="dxa"/>
          </w:tcPr>
          <w:p w:rsidR="004C3868" w:rsidRPr="004C3868" w:rsidRDefault="004C3868" w:rsidP="004C3868">
            <w:r w:rsidRPr="004C3868">
              <w:t>2/200</w:t>
            </w:r>
          </w:p>
        </w:tc>
        <w:tc>
          <w:tcPr>
            <w:tcW w:w="1386" w:type="dxa"/>
          </w:tcPr>
          <w:p w:rsidR="004C3868" w:rsidRPr="004C3868" w:rsidRDefault="004C3868" w:rsidP="004C3868">
            <w:r w:rsidRPr="004C3868">
              <w:t>0</w:t>
            </w:r>
          </w:p>
        </w:tc>
        <w:tc>
          <w:tcPr>
            <w:tcW w:w="1339" w:type="dxa"/>
          </w:tcPr>
          <w:p w:rsidR="004C3868" w:rsidRPr="004C3868" w:rsidRDefault="004C3868" w:rsidP="004C3868">
            <w:r w:rsidRPr="004C3868">
              <w:t>1</w:t>
            </w:r>
          </w:p>
        </w:tc>
      </w:tr>
      <w:tr w:rsidR="00DA28C6" w:rsidRPr="004C3868" w:rsidTr="00D32BA9">
        <w:tc>
          <w:tcPr>
            <w:tcW w:w="1535" w:type="dxa"/>
          </w:tcPr>
          <w:p w:rsidR="004C3868" w:rsidRPr="004C3868" w:rsidRDefault="004C3868" w:rsidP="004C3868">
            <w:r w:rsidRPr="004C3868">
              <w:t>§46</w:t>
            </w:r>
          </w:p>
        </w:tc>
        <w:tc>
          <w:tcPr>
            <w:tcW w:w="995" w:type="dxa"/>
          </w:tcPr>
          <w:p w:rsidR="004C3868" w:rsidRPr="004C3868" w:rsidRDefault="004C3868" w:rsidP="004C3868">
            <w:r w:rsidRPr="004C3868">
              <w:t>58</w:t>
            </w:r>
          </w:p>
        </w:tc>
        <w:tc>
          <w:tcPr>
            <w:tcW w:w="2075" w:type="dxa"/>
          </w:tcPr>
          <w:p w:rsidR="004C3868" w:rsidRPr="004C3868" w:rsidRDefault="004C3868" w:rsidP="004C3868">
            <w:r w:rsidRPr="004C3868">
              <w:t>8/2.200</w:t>
            </w:r>
          </w:p>
        </w:tc>
        <w:tc>
          <w:tcPr>
            <w:tcW w:w="1882" w:type="dxa"/>
          </w:tcPr>
          <w:p w:rsidR="004C3868" w:rsidRPr="004C3868" w:rsidRDefault="004C3868" w:rsidP="004C3868">
            <w:r w:rsidRPr="004C3868">
              <w:t>6/4.800</w:t>
            </w:r>
          </w:p>
        </w:tc>
        <w:tc>
          <w:tcPr>
            <w:tcW w:w="1386" w:type="dxa"/>
          </w:tcPr>
          <w:p w:rsidR="004C3868" w:rsidRPr="004C3868" w:rsidRDefault="004C3868" w:rsidP="004C3868">
            <w:r w:rsidRPr="004C3868">
              <w:t>0</w:t>
            </w:r>
          </w:p>
        </w:tc>
        <w:tc>
          <w:tcPr>
            <w:tcW w:w="1339" w:type="dxa"/>
          </w:tcPr>
          <w:p w:rsidR="004C3868" w:rsidRPr="004C3868" w:rsidRDefault="004C3868" w:rsidP="004C3868">
            <w:r w:rsidRPr="004C3868">
              <w:t>1</w:t>
            </w:r>
          </w:p>
        </w:tc>
      </w:tr>
      <w:tr w:rsidR="00DA28C6" w:rsidRPr="004C3868" w:rsidTr="00D32BA9">
        <w:tc>
          <w:tcPr>
            <w:tcW w:w="1535" w:type="dxa"/>
          </w:tcPr>
          <w:p w:rsidR="004C3868" w:rsidRPr="004C3868" w:rsidRDefault="004C3868" w:rsidP="004C3868">
            <w:r w:rsidRPr="004C3868">
              <w:t>§47</w:t>
            </w:r>
          </w:p>
        </w:tc>
        <w:tc>
          <w:tcPr>
            <w:tcW w:w="995" w:type="dxa"/>
          </w:tcPr>
          <w:p w:rsidR="004C3868" w:rsidRPr="004C3868" w:rsidRDefault="004C3868" w:rsidP="004C3868">
            <w:r w:rsidRPr="004C3868">
              <w:t>42</w:t>
            </w:r>
          </w:p>
        </w:tc>
        <w:tc>
          <w:tcPr>
            <w:tcW w:w="2075" w:type="dxa"/>
          </w:tcPr>
          <w:p w:rsidR="004C3868" w:rsidRPr="004C3868" w:rsidRDefault="004C3868" w:rsidP="004C3868">
            <w:r w:rsidRPr="004C3868">
              <w:t>176/32.700</w:t>
            </w:r>
          </w:p>
        </w:tc>
        <w:tc>
          <w:tcPr>
            <w:tcW w:w="1882" w:type="dxa"/>
          </w:tcPr>
          <w:p w:rsidR="004C3868" w:rsidRPr="004C3868" w:rsidRDefault="004C3868" w:rsidP="004C3868">
            <w:r w:rsidRPr="004C3868">
              <w:t>18/7.700</w:t>
            </w:r>
          </w:p>
        </w:tc>
        <w:tc>
          <w:tcPr>
            <w:tcW w:w="1386" w:type="dxa"/>
          </w:tcPr>
          <w:p w:rsidR="004C3868" w:rsidRPr="004C3868" w:rsidRDefault="004C3868" w:rsidP="004C3868">
            <w:r w:rsidRPr="004C3868">
              <w:t>0</w:t>
            </w:r>
          </w:p>
        </w:tc>
        <w:tc>
          <w:tcPr>
            <w:tcW w:w="1339" w:type="dxa"/>
          </w:tcPr>
          <w:p w:rsidR="004C3868" w:rsidRPr="004C3868" w:rsidRDefault="004C3868" w:rsidP="004C3868">
            <w:r w:rsidRPr="004C3868">
              <w:t>18</w:t>
            </w:r>
          </w:p>
        </w:tc>
      </w:tr>
      <w:tr w:rsidR="00DA28C6" w:rsidRPr="004C3868" w:rsidTr="00D32BA9">
        <w:tc>
          <w:tcPr>
            <w:tcW w:w="1535" w:type="dxa"/>
          </w:tcPr>
          <w:p w:rsidR="004C3868" w:rsidRPr="004C3868" w:rsidRDefault="004C3868" w:rsidP="004C3868">
            <w:r w:rsidRPr="004C3868">
              <w:t>§50</w:t>
            </w:r>
          </w:p>
        </w:tc>
        <w:tc>
          <w:tcPr>
            <w:tcW w:w="995" w:type="dxa"/>
          </w:tcPr>
          <w:p w:rsidR="004C3868" w:rsidRPr="004C3868" w:rsidRDefault="004C3868" w:rsidP="004C3868">
            <w:r w:rsidRPr="004C3868">
              <w:t>1</w:t>
            </w:r>
          </w:p>
        </w:tc>
        <w:tc>
          <w:tcPr>
            <w:tcW w:w="2075" w:type="dxa"/>
          </w:tcPr>
          <w:p w:rsidR="004C3868" w:rsidRPr="004C3868" w:rsidRDefault="004C3868" w:rsidP="004C3868">
            <w:r w:rsidRPr="004C3868">
              <w:t>14/5.400</w:t>
            </w:r>
          </w:p>
        </w:tc>
        <w:tc>
          <w:tcPr>
            <w:tcW w:w="1882" w:type="dxa"/>
          </w:tcPr>
          <w:p w:rsidR="004C3868" w:rsidRPr="004C3868" w:rsidRDefault="004C3868" w:rsidP="004C3868">
            <w:r w:rsidRPr="004C3868">
              <w:t>40/31.900</w:t>
            </w:r>
          </w:p>
        </w:tc>
        <w:tc>
          <w:tcPr>
            <w:tcW w:w="1386" w:type="dxa"/>
          </w:tcPr>
          <w:p w:rsidR="004C3868" w:rsidRPr="004C3868" w:rsidRDefault="004C3868" w:rsidP="004C3868">
            <w:r w:rsidRPr="004C3868">
              <w:t>9</w:t>
            </w:r>
          </w:p>
        </w:tc>
        <w:tc>
          <w:tcPr>
            <w:tcW w:w="1339" w:type="dxa"/>
          </w:tcPr>
          <w:p w:rsidR="004C3868" w:rsidRPr="004C3868" w:rsidRDefault="004C3868" w:rsidP="004C3868">
            <w:r w:rsidRPr="004C3868">
              <w:t>6</w:t>
            </w:r>
          </w:p>
        </w:tc>
      </w:tr>
    </w:tbl>
    <w:p w:rsidR="004C3868" w:rsidRPr="004C3868" w:rsidRDefault="004C3868" w:rsidP="004C3868">
      <w:pPr>
        <w:spacing w:after="0"/>
        <w:jc w:val="both"/>
        <w:rPr>
          <w:rFonts w:cstheme="minorHAnsi"/>
        </w:rPr>
      </w:pPr>
      <w:r w:rsidRPr="004C3868">
        <w:rPr>
          <w:rFonts w:cstheme="minorHAnsi"/>
        </w:rPr>
        <w:t>*§ 125c Zák. č. 361/2000 Sb. – přestupky na úseku dopravy</w:t>
      </w:r>
    </w:p>
    <w:p w:rsidR="004C3868" w:rsidRPr="004C3868" w:rsidRDefault="004C3868" w:rsidP="004C3868">
      <w:pPr>
        <w:spacing w:after="0"/>
        <w:jc w:val="both"/>
        <w:rPr>
          <w:rFonts w:cstheme="minorHAnsi"/>
        </w:rPr>
      </w:pPr>
      <w:r w:rsidRPr="004C3868">
        <w:rPr>
          <w:rFonts w:cstheme="minorHAnsi"/>
        </w:rPr>
        <w:t xml:space="preserve">  § 30 Zák. č. 200/1991 Sb. – přestupky na úseku ochrany před alkoholismem a jinými toxikomaniemi</w:t>
      </w:r>
    </w:p>
    <w:p w:rsidR="004C3868" w:rsidRPr="004C3868" w:rsidRDefault="004C3868" w:rsidP="004C3868">
      <w:pPr>
        <w:spacing w:after="0"/>
        <w:jc w:val="both"/>
        <w:rPr>
          <w:rFonts w:cstheme="minorHAnsi"/>
        </w:rPr>
      </w:pPr>
      <w:r w:rsidRPr="004C3868">
        <w:rPr>
          <w:rFonts w:cstheme="minorHAnsi"/>
        </w:rPr>
        <w:t xml:space="preserve">  § 46 Zák. č. 200/1991 Sb. – přestupky proti pořádku ve státní správě a územní samosprávě</w:t>
      </w:r>
    </w:p>
    <w:p w:rsidR="004C3868" w:rsidRPr="004C3868" w:rsidRDefault="004C3868" w:rsidP="004C3868">
      <w:pPr>
        <w:spacing w:after="0"/>
        <w:jc w:val="both"/>
        <w:rPr>
          <w:rFonts w:cstheme="minorHAnsi"/>
        </w:rPr>
      </w:pPr>
      <w:r w:rsidRPr="004C3868">
        <w:rPr>
          <w:rFonts w:cstheme="minorHAnsi"/>
        </w:rPr>
        <w:t xml:space="preserve">  § 47 Zák. č. 200/1991 Sb. – přestupky proti veřejnému pořádku</w:t>
      </w:r>
    </w:p>
    <w:p w:rsidR="004C3868" w:rsidRPr="004C3868" w:rsidRDefault="004C3868" w:rsidP="004C3868">
      <w:pPr>
        <w:spacing w:after="0"/>
        <w:jc w:val="both"/>
        <w:rPr>
          <w:rFonts w:cstheme="minorHAnsi"/>
        </w:rPr>
      </w:pPr>
      <w:r w:rsidRPr="004C3868">
        <w:rPr>
          <w:rFonts w:cstheme="minorHAnsi"/>
        </w:rPr>
        <w:t xml:space="preserve">  § 50 Zák. č. 200/1991 Sb. – přestupky proti majetku</w:t>
      </w:r>
    </w:p>
    <w:p w:rsidR="004C3868" w:rsidRPr="004C3868" w:rsidRDefault="004C3868" w:rsidP="004C3868">
      <w:pPr>
        <w:spacing w:after="0"/>
        <w:jc w:val="both"/>
        <w:rPr>
          <w:rFonts w:cstheme="minorHAnsi"/>
        </w:rPr>
      </w:pPr>
      <w:r w:rsidRPr="004C3868">
        <w:rPr>
          <w:rFonts w:cstheme="minorHAnsi"/>
        </w:rPr>
        <w:t>** uvádíme počet skutků projednaných v blokovém řízení / celkovou výší pokut udělených za tyto skutky v Kč</w:t>
      </w:r>
    </w:p>
    <w:p w:rsidR="004C3868" w:rsidRPr="004C3868" w:rsidRDefault="004C3868" w:rsidP="004C3868">
      <w:pPr>
        <w:spacing w:after="0"/>
        <w:rPr>
          <w:rFonts w:cstheme="minorHAnsi"/>
          <w:sz w:val="20"/>
          <w:szCs w:val="20"/>
        </w:rPr>
      </w:pPr>
    </w:p>
    <w:p w:rsidR="004C3868" w:rsidRPr="004C3868" w:rsidRDefault="004C3868" w:rsidP="004C3868">
      <w:pPr>
        <w:jc w:val="both"/>
        <w:rPr>
          <w:sz w:val="24"/>
          <w:szCs w:val="24"/>
        </w:rPr>
      </w:pPr>
      <w:r w:rsidRPr="004C3868">
        <w:rPr>
          <w:sz w:val="24"/>
          <w:szCs w:val="24"/>
        </w:rPr>
        <w:t>Bylo provedeno 301 kontrol osob</w:t>
      </w:r>
    </w:p>
    <w:p w:rsidR="004C3868" w:rsidRPr="004C3868" w:rsidRDefault="004C3868" w:rsidP="004C3868">
      <w:pPr>
        <w:jc w:val="both"/>
        <w:rPr>
          <w:sz w:val="24"/>
          <w:szCs w:val="24"/>
        </w:rPr>
      </w:pPr>
      <w:r w:rsidRPr="004C3868">
        <w:rPr>
          <w:sz w:val="24"/>
          <w:szCs w:val="24"/>
        </w:rPr>
        <w:t>Byly zadrženy 3 osoby v pátrání PČR</w:t>
      </w:r>
    </w:p>
    <w:p w:rsidR="004C3868" w:rsidRPr="004C3868" w:rsidRDefault="004C3868" w:rsidP="004C3868">
      <w:pPr>
        <w:jc w:val="both"/>
        <w:rPr>
          <w:sz w:val="24"/>
          <w:szCs w:val="24"/>
        </w:rPr>
      </w:pPr>
      <w:r w:rsidRPr="004C3868">
        <w:rPr>
          <w:sz w:val="24"/>
          <w:szCs w:val="24"/>
        </w:rPr>
        <w:t xml:space="preserve">Strážníci rozhodli 246x o nasazení TPZOV </w:t>
      </w:r>
    </w:p>
    <w:p w:rsidR="004C3868" w:rsidRPr="004C3868" w:rsidRDefault="004C3868" w:rsidP="004C3868">
      <w:pPr>
        <w:jc w:val="both"/>
        <w:rPr>
          <w:sz w:val="24"/>
          <w:szCs w:val="24"/>
        </w:rPr>
      </w:pPr>
      <w:r w:rsidRPr="004C3868">
        <w:rPr>
          <w:sz w:val="24"/>
          <w:szCs w:val="24"/>
        </w:rPr>
        <w:t xml:space="preserve">Strážníci předali 67 x nalezené věci na příslušná místa </w:t>
      </w:r>
    </w:p>
    <w:p w:rsidR="004C3868" w:rsidRPr="004C3868" w:rsidRDefault="004C3868" w:rsidP="004C3868">
      <w:pPr>
        <w:jc w:val="both"/>
        <w:rPr>
          <w:sz w:val="24"/>
          <w:szCs w:val="24"/>
        </w:rPr>
      </w:pPr>
      <w:r w:rsidRPr="004C3868">
        <w:rPr>
          <w:sz w:val="24"/>
          <w:szCs w:val="24"/>
        </w:rPr>
        <w:t>Na vozidla byla umístěna 250x výzva pro řidiče</w:t>
      </w:r>
    </w:p>
    <w:p w:rsidR="00EE0DAD" w:rsidRPr="00DA28C6" w:rsidRDefault="00EE0DAD" w:rsidP="004C3868">
      <w:pPr>
        <w:keepNext/>
        <w:keepLines/>
        <w:spacing w:before="100" w:beforeAutospacing="1" w:after="100" w:afterAutospacing="1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A28C6">
        <w:rPr>
          <w:rFonts w:asciiTheme="majorHAnsi" w:eastAsiaTheme="majorEastAsia" w:hAnsiTheme="majorHAnsi" w:cstheme="majorBidi"/>
          <w:b/>
          <w:bCs/>
          <w:sz w:val="28"/>
          <w:szCs w:val="28"/>
        </w:rPr>
        <w:t>Další činnost služebny</w:t>
      </w:r>
    </w:p>
    <w:p w:rsidR="00DA28C6" w:rsidRPr="00DA28C6" w:rsidRDefault="00DA28C6" w:rsidP="00DA28C6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 xml:space="preserve">V průběhu pololetí roku 2015 proběhly různé mimořádné opatření. Jednalo se o zajištění akcí na TJ Lokomotiva (koncerty, Souboj Titánů). Další mimořádná opatření proběhla ve spolupráci s ÚMO 2 na herny, alkohol a bezdomovce. Jinak v rámci obvodu provádíme každoročně mimořádná opatření při akcích ÚMO 2 </w:t>
      </w:r>
      <w:proofErr w:type="gramStart"/>
      <w:r w:rsidRPr="00DA28C6">
        <w:rPr>
          <w:sz w:val="24"/>
          <w:szCs w:val="24"/>
        </w:rPr>
        <w:t>ve</w:t>
      </w:r>
      <w:proofErr w:type="gramEnd"/>
      <w:r w:rsidRPr="00DA28C6">
        <w:rPr>
          <w:sz w:val="24"/>
          <w:szCs w:val="24"/>
        </w:rPr>
        <w:t xml:space="preserve"> Chvojkovo </w:t>
      </w:r>
      <w:proofErr w:type="gramStart"/>
      <w:r w:rsidRPr="00DA28C6">
        <w:rPr>
          <w:sz w:val="24"/>
          <w:szCs w:val="24"/>
        </w:rPr>
        <w:t>lomech, při</w:t>
      </w:r>
      <w:proofErr w:type="gramEnd"/>
      <w:r w:rsidRPr="00DA28C6">
        <w:rPr>
          <w:sz w:val="24"/>
          <w:szCs w:val="24"/>
        </w:rPr>
        <w:t xml:space="preserve"> cyklistických závodech v ul. Malostranská, zajištění veřejného pořádku při Slavnostech Svobody apod. Mezi další mimořádná opatření služebny patří dohled u škol při ukončení školního roku. </w:t>
      </w:r>
    </w:p>
    <w:p w:rsidR="00DA28C6" w:rsidRPr="00DA28C6" w:rsidRDefault="00DA28C6" w:rsidP="00DA28C6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>Mimo výše uvedenou statisticky zaznamenatelnou činnost strážníci odvedli velké množství práce, kterou lze jen obtížně přesně zaznamenat a kvantifikovat. Jedná se zejména o preventivní pochůzkovou činnost v rajonu, dohled nad dodržováním veřejného pořádku, pomoc občanům. Hlídky MP Slovany při pochůzkové činnosti 15x poskytovaly osobám první pomoc. V neposlední řadě je nutné se zmínit a vyzdvihnout činnost okrskových strážníků, kteří se snaží efektivně řešit různé problémy spoluobčanů.</w:t>
      </w:r>
    </w:p>
    <w:p w:rsidR="00EE0DAD" w:rsidRPr="00DA28C6" w:rsidRDefault="00EE0DAD" w:rsidP="00EE0DAD">
      <w:pPr>
        <w:keepNext/>
        <w:keepLines/>
        <w:spacing w:before="100" w:beforeAutospacing="1" w:after="100" w:afterAutospacing="1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A28C6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Spolupráce s dalšími subjekty</w:t>
      </w:r>
    </w:p>
    <w:p w:rsidR="00DA28C6" w:rsidRDefault="00DA28C6" w:rsidP="00DA28C6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 xml:space="preserve">V rámci služby spolupracuje služebna MP Slovany s PČR, kriminální službou, soudními vykonavateli. Jedná se o poskytování nezúčastněné osoby při domovních prohlídkách aj. V pololetí roku 2015 proběhla taková spolupráce cca 11 x. Dále úzce spolupracujeme se SVS města Plzně, kam nahlašujeme různé závady, které jsou v jejich kompetenci. Služebna Slovany aktivně spolupracuje s ÚMO 2. K této spolupráci mohu uvést, že se jedná o spolupráci při odtazích vraků vozidel. Dále při problematice bezdomovců v obvodu, kdy služebna spolupracuje se sociálním odborem. Neposledně s odborem životního prostředí a s odborem bezpečnosti. </w:t>
      </w:r>
    </w:p>
    <w:p w:rsidR="007C43D3" w:rsidRPr="00DA28C6" w:rsidRDefault="007C43D3" w:rsidP="00DA28C6">
      <w:pPr>
        <w:jc w:val="both"/>
        <w:rPr>
          <w:sz w:val="24"/>
          <w:szCs w:val="24"/>
        </w:rPr>
      </w:pPr>
    </w:p>
    <w:p w:rsidR="00DA28C6" w:rsidRPr="00DA28C6" w:rsidRDefault="00DA28C6" w:rsidP="00DA28C6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 xml:space="preserve">Mezi další subjekty spolupracující s MP </w:t>
      </w:r>
      <w:proofErr w:type="gramStart"/>
      <w:r w:rsidRPr="00DA28C6">
        <w:rPr>
          <w:sz w:val="24"/>
          <w:szCs w:val="24"/>
        </w:rPr>
        <w:t>Plzeň</w:t>
      </w:r>
      <w:proofErr w:type="gramEnd"/>
      <w:r w:rsidRPr="00DA28C6">
        <w:rPr>
          <w:sz w:val="24"/>
          <w:szCs w:val="24"/>
        </w:rPr>
        <w:t xml:space="preserve"> patří PMDP, kdy městská policie vypomáhá při přepravních kontrolách, které jsou prováděny revizory. V neposlední řadě spolupracujeme s občany žijícími v obvodu Slovan. Čerpáme ze stížností občanů. Snažíme se vždy stížnosti vyřešit v co nejkratší možné době a každý se může s důvěrou obrátit na naši služebnu se žádostí o radu, nebo pomoc. </w:t>
      </w:r>
    </w:p>
    <w:p w:rsidR="00DA28C6" w:rsidRPr="00DA28C6" w:rsidRDefault="00DA28C6" w:rsidP="00DA28C6">
      <w:pPr>
        <w:jc w:val="both"/>
        <w:rPr>
          <w:sz w:val="24"/>
          <w:szCs w:val="24"/>
        </w:rPr>
      </w:pPr>
    </w:p>
    <w:p w:rsidR="00DA28C6" w:rsidRPr="00DA28C6" w:rsidRDefault="00DA28C6" w:rsidP="00DA28C6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 xml:space="preserve">Příloha: Výslednost MP Plzeň Slovany z programu MP </w:t>
      </w:r>
      <w:proofErr w:type="spellStart"/>
      <w:r w:rsidRPr="00DA28C6">
        <w:rPr>
          <w:sz w:val="24"/>
          <w:szCs w:val="24"/>
        </w:rPr>
        <w:t>Manager</w:t>
      </w:r>
      <w:proofErr w:type="spellEnd"/>
    </w:p>
    <w:p w:rsidR="00EE0DAD" w:rsidRPr="00DA28C6" w:rsidRDefault="00EE0DAD" w:rsidP="00EE0DAD">
      <w:pPr>
        <w:jc w:val="both"/>
        <w:rPr>
          <w:sz w:val="24"/>
          <w:szCs w:val="24"/>
        </w:rPr>
      </w:pPr>
    </w:p>
    <w:p w:rsidR="00EE0DAD" w:rsidRPr="00DA28C6" w:rsidRDefault="00EE0DAD" w:rsidP="00EE0DAD">
      <w:pPr>
        <w:jc w:val="both"/>
        <w:rPr>
          <w:sz w:val="24"/>
          <w:szCs w:val="24"/>
        </w:rPr>
      </w:pPr>
    </w:p>
    <w:p w:rsidR="00EE0DAD" w:rsidRPr="00DA28C6" w:rsidRDefault="00EE0DAD" w:rsidP="00EE0DAD">
      <w:pPr>
        <w:jc w:val="both"/>
        <w:rPr>
          <w:sz w:val="24"/>
          <w:szCs w:val="24"/>
        </w:rPr>
      </w:pPr>
    </w:p>
    <w:p w:rsidR="00EE0DAD" w:rsidRPr="00DA28C6" w:rsidRDefault="00EE0DAD" w:rsidP="00EE0DAD">
      <w:pPr>
        <w:jc w:val="both"/>
        <w:rPr>
          <w:sz w:val="24"/>
          <w:szCs w:val="24"/>
        </w:rPr>
      </w:pPr>
      <w:proofErr w:type="gramStart"/>
      <w:r w:rsidRPr="00DA28C6">
        <w:rPr>
          <w:sz w:val="24"/>
          <w:szCs w:val="24"/>
        </w:rPr>
        <w:t>Zpracovala :</w:t>
      </w:r>
      <w:r w:rsidRPr="00DA28C6">
        <w:rPr>
          <w:sz w:val="24"/>
          <w:szCs w:val="24"/>
        </w:rPr>
        <w:tab/>
      </w:r>
      <w:r w:rsidRPr="00DA28C6">
        <w:rPr>
          <w:sz w:val="24"/>
          <w:szCs w:val="24"/>
        </w:rPr>
        <w:tab/>
      </w:r>
      <w:r w:rsidRPr="00DA28C6">
        <w:rPr>
          <w:sz w:val="24"/>
          <w:szCs w:val="24"/>
        </w:rPr>
        <w:tab/>
      </w:r>
      <w:r w:rsidRPr="00DA28C6">
        <w:rPr>
          <w:sz w:val="24"/>
          <w:szCs w:val="24"/>
        </w:rPr>
        <w:tab/>
        <w:t xml:space="preserve">    </w:t>
      </w:r>
      <w:r w:rsidRPr="00DA28C6">
        <w:rPr>
          <w:sz w:val="24"/>
          <w:szCs w:val="24"/>
        </w:rPr>
        <w:tab/>
        <w:t xml:space="preserve">                    Zástupkyně</w:t>
      </w:r>
      <w:proofErr w:type="gramEnd"/>
      <w:r w:rsidRPr="00DA28C6">
        <w:rPr>
          <w:sz w:val="24"/>
          <w:szCs w:val="24"/>
        </w:rPr>
        <w:t xml:space="preserve"> velitele služebny Slovany</w:t>
      </w:r>
    </w:p>
    <w:p w:rsidR="00EE0DAD" w:rsidRPr="00DA28C6" w:rsidRDefault="00EE0DAD" w:rsidP="00EE0DAD">
      <w:pPr>
        <w:jc w:val="both"/>
        <w:rPr>
          <w:sz w:val="24"/>
          <w:szCs w:val="24"/>
        </w:rPr>
      </w:pPr>
      <w:r w:rsidRPr="00DA28C6">
        <w:rPr>
          <w:sz w:val="24"/>
          <w:szCs w:val="24"/>
        </w:rPr>
        <w:t xml:space="preserve">                                                                                                       Martina Šimůnková</w:t>
      </w:r>
    </w:p>
    <w:p w:rsidR="00EE0DAD" w:rsidRPr="00DA28C6" w:rsidRDefault="00EE0DAD" w:rsidP="00EE0DAD"/>
    <w:p w:rsid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C43D3" w:rsidRPr="00DA28C6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E0DAD" w:rsidRPr="00DA28C6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E0DAD" w:rsidRPr="00DA28C6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A28C6" w:rsidRPr="00DA28C6" w:rsidRDefault="00DA28C6" w:rsidP="00DA28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DA28C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 xml:space="preserve">Přestupky proti veřejnému pořádku dle § 47 za </w:t>
      </w:r>
      <w:proofErr w:type="gramStart"/>
      <w:r w:rsidRPr="00DA28C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období :</w:t>
      </w:r>
      <w:proofErr w:type="gramEnd"/>
    </w:p>
    <w:p w:rsidR="00DA28C6" w:rsidRPr="00DA28C6" w:rsidRDefault="00DA28C6" w:rsidP="00DA28C6">
      <w:pPr>
        <w:keepNext/>
        <w:numPr>
          <w:ilvl w:val="1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DA28C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2015 – </w:t>
      </w:r>
      <w:proofErr w:type="gramStart"/>
      <w:r w:rsidRPr="00DA28C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30.06. 2015</w:t>
      </w:r>
      <w:proofErr w:type="gramEnd"/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30"/>
        <w:gridCol w:w="1531"/>
        <w:gridCol w:w="1531"/>
        <w:gridCol w:w="1531"/>
        <w:gridCol w:w="1531"/>
      </w:tblGrid>
      <w:tr w:rsidR="00DA28C6" w:rsidRPr="00DA28C6" w:rsidTr="00D32BA9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Služebna</w:t>
            </w:r>
          </w:p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Rušení nočního klidu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Znečištění veřejného prostranství</w:t>
            </w:r>
          </w:p>
        </w:tc>
        <w:tc>
          <w:tcPr>
            <w:tcW w:w="1531" w:type="dxa"/>
            <w:tcBorders>
              <w:top w:val="single" w:sz="6" w:space="0" w:color="auto"/>
              <w:bottom w:val="nil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Buzení veřejného pohoršení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spellStart"/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Neuposlech</w:t>
            </w:r>
            <w:proofErr w:type="spellEnd"/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</w:p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výzvy veř. Činitele</w:t>
            </w:r>
          </w:p>
        </w:tc>
        <w:tc>
          <w:tcPr>
            <w:tcW w:w="153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Kontroly</w:t>
            </w:r>
          </w:p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osob</w:t>
            </w:r>
          </w:p>
        </w:tc>
      </w:tr>
      <w:tr w:rsidR="00DA28C6" w:rsidRPr="00DA28C6" w:rsidTr="00D32BA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Lochotín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A28C6" w:rsidRPr="00DA28C6" w:rsidTr="00D32BA9">
        <w:tc>
          <w:tcPr>
            <w:tcW w:w="1488" w:type="dxa"/>
            <w:tcBorders>
              <w:top w:val="nil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>Slovany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>16</w:t>
            </w:r>
          </w:p>
        </w:tc>
        <w:tc>
          <w:tcPr>
            <w:tcW w:w="1531" w:type="dxa"/>
            <w:tcBorders>
              <w:top w:val="nil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>30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1531" w:type="dxa"/>
            <w:tcBorders>
              <w:top w:val="nil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 xml:space="preserve">          2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>301</w:t>
            </w:r>
          </w:p>
        </w:tc>
      </w:tr>
      <w:tr w:rsidR="00DA28C6" w:rsidRPr="00DA28C6" w:rsidTr="00D32BA9"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Střed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A28C6" w:rsidRPr="00DA28C6" w:rsidTr="00D32BA9"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A28C6" w:rsidRPr="00DA28C6" w:rsidTr="00D32BA9"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Doubravka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A28C6" w:rsidRPr="00DA28C6" w:rsidTr="00D32BA9">
        <w:tc>
          <w:tcPr>
            <w:tcW w:w="1488" w:type="dxa"/>
            <w:tcBorders>
              <w:top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spellStart"/>
            <w:r w:rsidRPr="00DA28C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Skvrňany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</w:tcBorders>
          </w:tcPr>
          <w:p w:rsidR="00DA28C6" w:rsidRPr="00DA28C6" w:rsidRDefault="00DA28C6" w:rsidP="00DA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>Zbývající přestupky na úseku veřejného pořádku se týkaly záboru veřejného prostranství</w:t>
      </w: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(200 x </w:t>
      </w:r>
      <w:proofErr w:type="gramStart"/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>zábor )</w:t>
      </w:r>
      <w:proofErr w:type="gramEnd"/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Plzni </w:t>
      </w:r>
      <w:proofErr w:type="gramStart"/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>dne :  09.07</w:t>
      </w:r>
      <w:proofErr w:type="gramEnd"/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>. 2015</w:t>
      </w: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A28C6" w:rsidRPr="00DA28C6" w:rsidRDefault="00DA28C6" w:rsidP="00DA28C6">
      <w:pPr>
        <w:spacing w:after="0" w:line="240" w:lineRule="auto"/>
        <w:rPr>
          <w:rFonts w:ascii="Courier New" w:eastAsia="Times New Roman" w:hAnsi="Courier New" w:cs="Times New Roman"/>
          <w:b/>
          <w:szCs w:val="20"/>
          <w:lang w:eastAsia="cs-CZ"/>
        </w:rPr>
      </w:pP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</w:t>
      </w:r>
      <w:r w:rsidRPr="00DA28C6">
        <w:rPr>
          <w:rFonts w:ascii="Courier New" w:eastAsia="Times New Roman" w:hAnsi="Courier New" w:cs="Times New Roman"/>
          <w:b/>
          <w:szCs w:val="20"/>
          <w:lang w:eastAsia="cs-CZ"/>
        </w:rPr>
        <w:t>Šimůnková Martina</w:t>
      </w:r>
    </w:p>
    <w:p w:rsidR="00DA28C6" w:rsidRPr="00DA28C6" w:rsidRDefault="00DA28C6" w:rsidP="00DA28C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A28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</w:t>
      </w:r>
      <w:proofErr w:type="spellStart"/>
      <w:r w:rsidRPr="00DA28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Zást</w:t>
      </w:r>
      <w:proofErr w:type="spellEnd"/>
      <w:r w:rsidRPr="00DA28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velitele  </w:t>
      </w:r>
      <w:proofErr w:type="gramStart"/>
      <w:r w:rsidRPr="00DA28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obvodní</w:t>
      </w:r>
      <w:proofErr w:type="gramEnd"/>
      <w:r w:rsidRPr="00DA28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.</w:t>
      </w:r>
      <w:proofErr w:type="gramStart"/>
      <w:r w:rsidRPr="00DA28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služebny</w:t>
      </w:r>
      <w:proofErr w:type="gramEnd"/>
      <w:r w:rsidRPr="00DA28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MP Plzeň - Slovany </w:t>
      </w:r>
    </w:p>
    <w:p w:rsidR="00EE0DAD" w:rsidRP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7C43D3" w:rsidRPr="00EE0DAD" w:rsidRDefault="007C43D3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EE0DAD" w:rsidRPr="00EE0DAD" w:rsidRDefault="00EE0DAD" w:rsidP="00EE0D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Policie České republiky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Krajské ředitelství Plzeňského kraje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Městské ředitelství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Obvodní oddělení Plzeň 2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306 11 Plzeň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      Plzeň 17. srpna 2015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       Počet listů: 2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ÚMO Plzeň 2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Koterovská 83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Plzeň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Zpráva na jednání obvodní rady MO Plzeň 2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Porovnání kriminality za I. pololetí roku 2014 a roku 2015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druh kriminality</w:t>
      </w:r>
      <w:r w:rsidRPr="00D52EF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      2014</w:t>
      </w:r>
      <w:r w:rsidRPr="00D52EF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        2015</w:t>
      </w:r>
      <w:r w:rsidRPr="00D52EF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rozdíl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celková                   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540                   472                       -  68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objasněno početně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236                   182                       -  54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objasněno v %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43,7                   39,6                   -    4,1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majetková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340                   321                        -  19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krádeže vloupáním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135                   132                         -   3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krádeže prosté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174                    165                        -   9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kriminalita násilná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53                      38                        -  15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mravnostní </w:t>
      </w: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 3                        3                             0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hospodářská                                  48                      28                         - 20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ostatní + </w:t>
      </w:r>
      <w:proofErr w:type="gramStart"/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zbývající                        53                       82</w:t>
      </w:r>
      <w:proofErr w:type="gramEnd"/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+  29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I. pololetí roku </w:t>
      </w:r>
      <w:proofErr w:type="gramStart"/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2015  bylo</w:t>
      </w:r>
      <w:proofErr w:type="gramEnd"/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řešeno 1513 přestupků z toho na ÚMO Plzeň 2, ÚMO Plzeň 8 a MMP OVV bylo postoupeno celkem 192 případů k dalšímu vyřízení.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Spolupráce s Městskou policií Plzeň je na velmi dobré úrovni.</w:t>
      </w:r>
    </w:p>
    <w:p w:rsidR="00D52EFD" w:rsidRPr="00D52EFD" w:rsidRDefault="00D52EFD" w:rsidP="00D5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V I. pololetí 2015 v porovnání se stejným obdobím roku 2014 došlo k mírnému poklesu kriminality na území Plzeň- Slovany. Přetrvávajícím problémem je majetková trestná činnost, především krádeže vloupáním do osobních motorových vozidel, bytů a sklepů a krádeže jízdních kol. </w:t>
      </w:r>
    </w:p>
    <w:p w:rsidR="00D52EFD" w:rsidRPr="00D52EFD" w:rsidRDefault="00D52EFD" w:rsidP="00D5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služby je dle možností směrován do míst s největším nápadem trestné činnosti s přihlédnutím k aktuálnímu vývoji kriminality.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npor. Ing. Bc. Martin Černý</w:t>
      </w:r>
    </w:p>
    <w:p w:rsidR="00D52EFD" w:rsidRPr="00D52EFD" w:rsidRDefault="00D52EFD" w:rsidP="00D52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52E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        vedoucí oddělení</w:t>
      </w:r>
    </w:p>
    <w:p w:rsidR="00EE0DAD" w:rsidRPr="00EE0DAD" w:rsidRDefault="00EE0DAD" w:rsidP="00EE0DAD">
      <w:pPr>
        <w:suppressAutoHyphens/>
        <w:spacing w:after="0" w:line="240" w:lineRule="auto"/>
        <w:jc w:val="both"/>
        <w:rPr>
          <w:color w:val="548DD4" w:themeColor="text2" w:themeTint="99"/>
        </w:rPr>
      </w:pPr>
    </w:p>
    <w:p w:rsidR="00257CAC" w:rsidRPr="00EE0DAD" w:rsidRDefault="00257CAC">
      <w:pPr>
        <w:rPr>
          <w:color w:val="548DD4" w:themeColor="text2" w:themeTint="99"/>
        </w:rPr>
      </w:pPr>
    </w:p>
    <w:sectPr w:rsidR="00257CAC" w:rsidRPr="00EE0DAD">
      <w:headerReference w:type="default" r:id="rId10"/>
      <w:footerReference w:type="default" r:id="rId11"/>
      <w:pgSz w:w="11907" w:h="16840" w:code="9"/>
      <w:pgMar w:top="284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36" w:rsidRDefault="00D80C0B">
      <w:pPr>
        <w:spacing w:after="0" w:line="240" w:lineRule="auto"/>
      </w:pPr>
      <w:r>
        <w:separator/>
      </w:r>
    </w:p>
  </w:endnote>
  <w:endnote w:type="continuationSeparator" w:id="0">
    <w:p w:rsidR="00672936" w:rsidRDefault="00D8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1C" w:rsidRDefault="007275A3">
    <w:pPr>
      <w:pStyle w:val="Zpat"/>
      <w:rPr>
        <w:i/>
        <w:sz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36" w:rsidRDefault="00D80C0B">
      <w:pPr>
        <w:spacing w:after="0" w:line="240" w:lineRule="auto"/>
      </w:pPr>
      <w:r>
        <w:separator/>
      </w:r>
    </w:p>
  </w:footnote>
  <w:footnote w:type="continuationSeparator" w:id="0">
    <w:p w:rsidR="00672936" w:rsidRDefault="00D8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AF" w:rsidRDefault="00146C45">
    <w:pPr>
      <w:pStyle w:val="Zhlav"/>
    </w:pPr>
  </w:p>
  <w:p w:rsidR="00D331AF" w:rsidRDefault="00146C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1C" w:rsidRDefault="007275A3">
    <w:pPr>
      <w:pStyle w:val="Zhlav"/>
      <w:rPr>
        <w:b/>
      </w:rPr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FDF"/>
    <w:multiLevelType w:val="hybridMultilevel"/>
    <w:tmpl w:val="09DEC5A4"/>
    <w:lvl w:ilvl="0" w:tplc="3ADEC9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65C7"/>
    <w:multiLevelType w:val="multilevel"/>
    <w:tmpl w:val="AA621354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D"/>
    <w:rsid w:val="00006D6A"/>
    <w:rsid w:val="00146C45"/>
    <w:rsid w:val="00257CAC"/>
    <w:rsid w:val="004C3868"/>
    <w:rsid w:val="00672936"/>
    <w:rsid w:val="007275A3"/>
    <w:rsid w:val="007C43D3"/>
    <w:rsid w:val="008C1085"/>
    <w:rsid w:val="00915E34"/>
    <w:rsid w:val="00A34C21"/>
    <w:rsid w:val="00B51CC9"/>
    <w:rsid w:val="00D52EFD"/>
    <w:rsid w:val="00D80C0B"/>
    <w:rsid w:val="00DA28C6"/>
    <w:rsid w:val="00E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AD"/>
  </w:style>
  <w:style w:type="paragraph" w:styleId="Nadpis1">
    <w:name w:val="heading 1"/>
    <w:basedOn w:val="Normln"/>
    <w:next w:val="Normln"/>
    <w:link w:val="Nadpis1Char"/>
    <w:uiPriority w:val="9"/>
    <w:qFormat/>
    <w:rsid w:val="004C3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DAD"/>
  </w:style>
  <w:style w:type="paragraph" w:styleId="Zpat">
    <w:name w:val="footer"/>
    <w:basedOn w:val="Normln"/>
    <w:link w:val="ZpatChar"/>
    <w:uiPriority w:val="99"/>
    <w:unhideWhenUsed/>
    <w:rsid w:val="00EE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DAD"/>
  </w:style>
  <w:style w:type="paragraph" w:styleId="Odstavecseseznamem">
    <w:name w:val="List Paragraph"/>
    <w:basedOn w:val="Normln"/>
    <w:uiPriority w:val="34"/>
    <w:qFormat/>
    <w:rsid w:val="00EE0DA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E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DA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C3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AD"/>
  </w:style>
  <w:style w:type="paragraph" w:styleId="Nadpis1">
    <w:name w:val="heading 1"/>
    <w:basedOn w:val="Normln"/>
    <w:next w:val="Normln"/>
    <w:link w:val="Nadpis1Char"/>
    <w:uiPriority w:val="9"/>
    <w:qFormat/>
    <w:rsid w:val="004C3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DAD"/>
  </w:style>
  <w:style w:type="paragraph" w:styleId="Zpat">
    <w:name w:val="footer"/>
    <w:basedOn w:val="Normln"/>
    <w:link w:val="ZpatChar"/>
    <w:uiPriority w:val="99"/>
    <w:unhideWhenUsed/>
    <w:rsid w:val="00EE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DAD"/>
  </w:style>
  <w:style w:type="paragraph" w:styleId="Odstavecseseznamem">
    <w:name w:val="List Paragraph"/>
    <w:basedOn w:val="Normln"/>
    <w:uiPriority w:val="34"/>
    <w:qFormat/>
    <w:rsid w:val="00EE0DA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E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DA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C3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2519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JIRKŮ Zdeněk</dc:creator>
  <cp:lastModifiedBy>ČERVENÝ Zdeněk</cp:lastModifiedBy>
  <cp:revision>2</cp:revision>
  <cp:lastPrinted>2015-09-07T13:04:00Z</cp:lastPrinted>
  <dcterms:created xsi:type="dcterms:W3CDTF">2015-09-07T13:26:00Z</dcterms:created>
  <dcterms:modified xsi:type="dcterms:W3CDTF">2015-09-07T13:26:00Z</dcterms:modified>
</cp:coreProperties>
</file>