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4D" w:rsidRPr="002914E9" w:rsidRDefault="001C3E4D" w:rsidP="002914E9">
      <w:pPr>
        <w:jc w:val="both"/>
        <w:rPr>
          <w:szCs w:val="24"/>
        </w:rPr>
      </w:pPr>
      <w:bookmarkStart w:id="0" w:name="_GoBack"/>
      <w:bookmarkEnd w:id="0"/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center"/>
        <w:rPr>
          <w:szCs w:val="24"/>
        </w:rPr>
      </w:pPr>
      <w:r>
        <w:rPr>
          <w:szCs w:val="24"/>
        </w:rPr>
        <w:t>č</w:t>
      </w:r>
      <w:r w:rsidR="007A5A00">
        <w:rPr>
          <w:szCs w:val="24"/>
        </w:rPr>
        <w:t>. 1138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numPr>
          <w:ilvl w:val="0"/>
          <w:numId w:val="28"/>
        </w:numPr>
        <w:ind w:hanging="720"/>
        <w:jc w:val="both"/>
        <w:rPr>
          <w:szCs w:val="24"/>
        </w:rPr>
      </w:pPr>
      <w:r w:rsidRPr="002914E9">
        <w:rPr>
          <w:szCs w:val="24"/>
        </w:rPr>
        <w:t>B e r e   n a   v ě d o m í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  <w:r>
        <w:rPr>
          <w:szCs w:val="24"/>
        </w:rPr>
        <w:t>p</w:t>
      </w:r>
      <w:r w:rsidRPr="002914E9">
        <w:rPr>
          <w:szCs w:val="24"/>
        </w:rPr>
        <w:t>otřebu vyřešit majetkoprávní vztah mezi statutárním městem Plzeň a společností BENZINA, s.r.o., a to z důvodu majetkoprávního vypořádání po realizaci městské stavby „C.14 Elektropřípojka pro ČS – SO 11.58 Čerpací stanice Rokycanská jako součást stavby ČISTÁ BEROUNKA II. ETAPA – 11.C. PLZEŇ</w:t>
      </w:r>
      <w:r>
        <w:rPr>
          <w:szCs w:val="24"/>
        </w:rPr>
        <w:t xml:space="preserve"> – </w:t>
      </w:r>
      <w:r w:rsidRPr="002914E9">
        <w:rPr>
          <w:szCs w:val="24"/>
        </w:rPr>
        <w:t>ÚSLAVSKÝ SBĚRAČ“.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numPr>
          <w:ilvl w:val="0"/>
          <w:numId w:val="28"/>
        </w:numPr>
        <w:ind w:hanging="720"/>
        <w:jc w:val="both"/>
        <w:rPr>
          <w:szCs w:val="24"/>
        </w:rPr>
      </w:pPr>
      <w:r w:rsidRPr="002914E9">
        <w:rPr>
          <w:szCs w:val="24"/>
        </w:rPr>
        <w:t>S o u h l a s í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  <w:r>
        <w:rPr>
          <w:szCs w:val="24"/>
        </w:rPr>
        <w:t>s</w:t>
      </w:r>
      <w:r w:rsidRPr="002914E9">
        <w:rPr>
          <w:szCs w:val="24"/>
        </w:rPr>
        <w:t> uzavřením smlouvy o zřízení služebnosti umístění a provozování elektrické přípojky mezi statutárním městem Plzeň (oprávněný) a společností BENZINA, s.r.o., se sídlem Na Pankráci 127, 140 00 Praha 4, IČ 60193328 (povinný), která tvoří přílohu č. 1 tohoto usnesení.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numPr>
          <w:ilvl w:val="0"/>
          <w:numId w:val="28"/>
        </w:numPr>
        <w:ind w:hanging="720"/>
        <w:jc w:val="both"/>
        <w:rPr>
          <w:szCs w:val="24"/>
        </w:rPr>
      </w:pPr>
      <w:r w:rsidRPr="002914E9">
        <w:rPr>
          <w:szCs w:val="24"/>
        </w:rPr>
        <w:t>D o p o r u č u j e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  <w:r w:rsidRPr="002914E9">
        <w:rPr>
          <w:szCs w:val="24"/>
        </w:rPr>
        <w:t>Zastupitelstvu města Plzně</w:t>
      </w:r>
    </w:p>
    <w:p w:rsidR="002914E9" w:rsidRPr="002914E9" w:rsidRDefault="002914E9" w:rsidP="002914E9">
      <w:pPr>
        <w:jc w:val="both"/>
        <w:rPr>
          <w:szCs w:val="24"/>
        </w:rPr>
      </w:pPr>
      <w:r w:rsidRPr="002914E9">
        <w:rPr>
          <w:szCs w:val="24"/>
        </w:rPr>
        <w:t>schválit uzavření smlouvy v souladu s bodem II. tohoto usnesení.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numPr>
          <w:ilvl w:val="0"/>
          <w:numId w:val="28"/>
        </w:numPr>
        <w:ind w:hanging="720"/>
        <w:jc w:val="both"/>
        <w:rPr>
          <w:szCs w:val="24"/>
        </w:rPr>
      </w:pPr>
      <w:r w:rsidRPr="002914E9">
        <w:rPr>
          <w:szCs w:val="24"/>
        </w:rPr>
        <w:t>U k l á d á</w:t>
      </w:r>
    </w:p>
    <w:p w:rsidR="002914E9" w:rsidRPr="002914E9" w:rsidRDefault="002914E9" w:rsidP="002914E9">
      <w:pPr>
        <w:jc w:val="both"/>
        <w:rPr>
          <w:szCs w:val="24"/>
        </w:rPr>
      </w:pPr>
    </w:p>
    <w:p w:rsidR="002914E9" w:rsidRPr="002914E9" w:rsidRDefault="002914E9" w:rsidP="002914E9">
      <w:pPr>
        <w:jc w:val="both"/>
        <w:rPr>
          <w:szCs w:val="24"/>
        </w:rPr>
      </w:pPr>
      <w:r w:rsidRPr="002914E9">
        <w:rPr>
          <w:szCs w:val="24"/>
        </w:rPr>
        <w:t>tajemnici MMP</w:t>
      </w:r>
    </w:p>
    <w:p w:rsidR="002914E9" w:rsidRPr="002914E9" w:rsidRDefault="002914E9" w:rsidP="002914E9">
      <w:pPr>
        <w:jc w:val="both"/>
        <w:rPr>
          <w:szCs w:val="24"/>
        </w:rPr>
      </w:pPr>
      <w:r>
        <w:rPr>
          <w:szCs w:val="24"/>
        </w:rPr>
        <w:t>p</w:t>
      </w:r>
      <w:r w:rsidRPr="002914E9">
        <w:rPr>
          <w:szCs w:val="24"/>
        </w:rPr>
        <w:t>ředložit návrh usnesení dle bodu III. tohoto usnesení ke schválení ZMP.</w:t>
      </w:r>
    </w:p>
    <w:p w:rsidR="002914E9" w:rsidRPr="002914E9" w:rsidRDefault="002914E9" w:rsidP="002914E9">
      <w:pPr>
        <w:jc w:val="both"/>
        <w:rPr>
          <w:szCs w:val="24"/>
        </w:rPr>
      </w:pPr>
      <w:r w:rsidRPr="002914E9">
        <w:rPr>
          <w:szCs w:val="24"/>
        </w:rPr>
        <w:t>Termín: 12. 11. 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914E9">
        <w:rPr>
          <w:szCs w:val="24"/>
        </w:rPr>
        <w:t>Zodpovídá: Mgr. Tomášek</w:t>
      </w:r>
    </w:p>
    <w:sectPr w:rsidR="002914E9" w:rsidRPr="002914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B" w:rsidRDefault="007C380B">
      <w:r>
        <w:separator/>
      </w:r>
    </w:p>
  </w:endnote>
  <w:endnote w:type="continuationSeparator" w:id="0">
    <w:p w:rsidR="007C380B" w:rsidRDefault="007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DA" w:rsidRDefault="00704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</w:p>
  <w:p w:rsidR="007044DA" w:rsidRDefault="007044DA">
    <w:pPr>
      <w:pStyle w:val="Zpat"/>
      <w:pBdr>
        <w:bottom w:val="single" w:sz="4" w:space="1" w:color="auto"/>
      </w:pBdr>
    </w:pPr>
  </w:p>
  <w:p w:rsidR="007044DA" w:rsidRDefault="007044DA">
    <w:pPr>
      <w:pStyle w:val="Zpat"/>
    </w:pPr>
  </w:p>
  <w:p w:rsidR="007044DA" w:rsidRDefault="007044DA">
    <w:pPr>
      <w:pStyle w:val="Zpat"/>
    </w:pPr>
  </w:p>
  <w:p w:rsidR="007A5A00" w:rsidRDefault="007A5A00" w:rsidP="007A5A00">
    <w:pPr>
      <w:pStyle w:val="Zpat"/>
      <w:rPr>
        <w:i/>
        <w:sz w:val="20"/>
      </w:rPr>
    </w:pPr>
    <w:r>
      <w:rPr>
        <w:i/>
        <w:sz w:val="20"/>
      </w:rPr>
      <w:t>Martin Zrzavecký</w:t>
    </w:r>
    <w:r>
      <w:rPr>
        <w:i/>
        <w:sz w:val="20"/>
      </w:rPr>
      <w:tab/>
    </w:r>
    <w:r>
      <w:rPr>
        <w:i/>
        <w:sz w:val="20"/>
      </w:rPr>
      <w:tab/>
      <w:t>Bc. Eva Herinková</w:t>
    </w:r>
  </w:p>
  <w:p w:rsidR="007A5A00" w:rsidRDefault="007A5A00" w:rsidP="007A5A00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náměstkyně primátora</w:t>
    </w:r>
  </w:p>
  <w:p w:rsidR="007044DA" w:rsidRDefault="007044DA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7044DA" w:rsidRDefault="007044DA">
    <w:pPr>
      <w:pStyle w:val="Zpat"/>
      <w:rPr>
        <w:rStyle w:val="slostrnky"/>
      </w:rPr>
    </w:pPr>
  </w:p>
  <w:p w:rsidR="007044DA" w:rsidRDefault="007044D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477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B" w:rsidRDefault="007C380B">
      <w:r>
        <w:separator/>
      </w:r>
    </w:p>
  </w:footnote>
  <w:footnote w:type="continuationSeparator" w:id="0">
    <w:p w:rsidR="007C380B" w:rsidRDefault="007C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4C3AB3">
      <w:rPr>
        <w:i/>
        <w:color w:val="808080"/>
      </w:rPr>
      <w:t>2</w:t>
    </w:r>
    <w:r w:rsidR="00264BE2">
      <w:rPr>
        <w:i/>
        <w:color w:val="808080"/>
      </w:rPr>
      <w:t>7</w:t>
    </w:r>
  </w:p>
  <w:p w:rsidR="007044DA" w:rsidRDefault="00231955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D61EF0">
      <w:rPr>
        <w:i/>
        <w:color w:val="808080"/>
      </w:rPr>
      <w:t>2</w:t>
    </w:r>
    <w:r w:rsidR="00264BE2">
      <w:rPr>
        <w:i/>
        <w:color w:val="808080"/>
      </w:rPr>
      <w:t>9</w:t>
    </w:r>
    <w:r w:rsidR="00D61EF0">
      <w:rPr>
        <w:i/>
        <w:color w:val="808080"/>
      </w:rPr>
      <w:t xml:space="preserve">. </w:t>
    </w:r>
    <w:r w:rsidR="00264BE2">
      <w:rPr>
        <w:i/>
        <w:color w:val="808080"/>
      </w:rPr>
      <w:t>10</w:t>
    </w:r>
    <w:r w:rsidR="00D61EF0">
      <w:rPr>
        <w:i/>
        <w:color w:val="808080"/>
      </w:rPr>
      <w:t>. 2015</w:t>
    </w:r>
    <w:r w:rsidR="007044DA">
      <w:rPr>
        <w:i/>
        <w:color w:val="808080"/>
      </w:rPr>
      <w:t xml:space="preserve">   </w:t>
    </w:r>
    <w:r w:rsidR="007044DA">
      <w:rPr>
        <w:i/>
        <w:color w:val="808080"/>
      </w:rPr>
      <w:tab/>
      <w:t xml:space="preserve">                     Označení návrhu usnesení: </w:t>
    </w:r>
    <w:r w:rsidR="002914E9">
      <w:rPr>
        <w:i/>
        <w:color w:val="808080"/>
      </w:rPr>
      <w:t>ORP/6</w:t>
    </w:r>
    <w:r w:rsidR="007044DA">
      <w:rPr>
        <w:i/>
        <w:color w:val="80808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8AF"/>
    <w:multiLevelType w:val="hybridMultilevel"/>
    <w:tmpl w:val="E1FAF88A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CD8"/>
    <w:multiLevelType w:val="hybridMultilevel"/>
    <w:tmpl w:val="8F02E806"/>
    <w:lvl w:ilvl="0" w:tplc="BEC66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560"/>
    <w:multiLevelType w:val="hybridMultilevel"/>
    <w:tmpl w:val="0B88A1BC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2BC"/>
    <w:multiLevelType w:val="multilevel"/>
    <w:tmpl w:val="971CA6C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726F"/>
    <w:multiLevelType w:val="hybridMultilevel"/>
    <w:tmpl w:val="DE761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54F3"/>
    <w:multiLevelType w:val="hybridMultilevel"/>
    <w:tmpl w:val="22FA1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28D"/>
    <w:multiLevelType w:val="hybridMultilevel"/>
    <w:tmpl w:val="4080F08C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6933"/>
    <w:multiLevelType w:val="hybridMultilevel"/>
    <w:tmpl w:val="BF3A9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3310"/>
    <w:multiLevelType w:val="hybridMultilevel"/>
    <w:tmpl w:val="31EA2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7A79"/>
    <w:multiLevelType w:val="hybridMultilevel"/>
    <w:tmpl w:val="1FF69AE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2969"/>
    <w:multiLevelType w:val="hybridMultilevel"/>
    <w:tmpl w:val="5FBC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6DE6"/>
    <w:multiLevelType w:val="hybridMultilevel"/>
    <w:tmpl w:val="AB44C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01EE7"/>
    <w:multiLevelType w:val="hybridMultilevel"/>
    <w:tmpl w:val="F912E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46ED"/>
    <w:multiLevelType w:val="hybridMultilevel"/>
    <w:tmpl w:val="8D6CF364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F56"/>
    <w:multiLevelType w:val="hybridMultilevel"/>
    <w:tmpl w:val="018CC8CC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0D4E"/>
    <w:multiLevelType w:val="hybridMultilevel"/>
    <w:tmpl w:val="13CCC5A6"/>
    <w:lvl w:ilvl="0" w:tplc="B7581B92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5D52"/>
    <w:multiLevelType w:val="hybridMultilevel"/>
    <w:tmpl w:val="D6120D5E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7176"/>
    <w:multiLevelType w:val="hybridMultilevel"/>
    <w:tmpl w:val="F2F68AEE"/>
    <w:lvl w:ilvl="0" w:tplc="8AEC22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620D8"/>
    <w:multiLevelType w:val="hybridMultilevel"/>
    <w:tmpl w:val="E4147F0C"/>
    <w:lvl w:ilvl="0" w:tplc="D14E4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B4E47"/>
    <w:multiLevelType w:val="hybridMultilevel"/>
    <w:tmpl w:val="803C216C"/>
    <w:lvl w:ilvl="0" w:tplc="BA78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85820"/>
    <w:multiLevelType w:val="hybridMultilevel"/>
    <w:tmpl w:val="11E61576"/>
    <w:lvl w:ilvl="0" w:tplc="E63C5262">
      <w:start w:val="2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1981B33"/>
    <w:multiLevelType w:val="hybridMultilevel"/>
    <w:tmpl w:val="37ECC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B5A52"/>
    <w:multiLevelType w:val="hybridMultilevel"/>
    <w:tmpl w:val="08D06042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2DFC"/>
    <w:multiLevelType w:val="singleLevel"/>
    <w:tmpl w:val="B7F8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  <w:lvlOverride w:ilvl="0"/>
  </w:num>
  <w:num w:numId="2">
    <w:abstractNumId w:val="22"/>
  </w:num>
  <w:num w:numId="3">
    <w:abstractNumId w:val="19"/>
  </w:num>
  <w:num w:numId="4">
    <w:abstractNumId w:val="18"/>
  </w:num>
  <w:num w:numId="5">
    <w:abstractNumId w:val="21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5"/>
  </w:num>
  <w:num w:numId="11">
    <w:abstractNumId w:val="8"/>
  </w:num>
  <w:num w:numId="12">
    <w:abstractNumId w:val="5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6"/>
  </w:num>
  <w:num w:numId="23">
    <w:abstractNumId w:val="20"/>
  </w:num>
  <w:num w:numId="24">
    <w:abstractNumId w:val="23"/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5"/>
    <w:rsid w:val="000C3B03"/>
    <w:rsid w:val="0011016B"/>
    <w:rsid w:val="001A4823"/>
    <w:rsid w:val="001C3E4D"/>
    <w:rsid w:val="00231955"/>
    <w:rsid w:val="002319C0"/>
    <w:rsid w:val="0025477B"/>
    <w:rsid w:val="0025640C"/>
    <w:rsid w:val="00264BE2"/>
    <w:rsid w:val="0028337B"/>
    <w:rsid w:val="002914E9"/>
    <w:rsid w:val="003C62D4"/>
    <w:rsid w:val="003E0CE2"/>
    <w:rsid w:val="00444CCF"/>
    <w:rsid w:val="004662E4"/>
    <w:rsid w:val="004B38BE"/>
    <w:rsid w:val="004C3AB3"/>
    <w:rsid w:val="005B7EAD"/>
    <w:rsid w:val="00665C5D"/>
    <w:rsid w:val="006E61FD"/>
    <w:rsid w:val="007044DA"/>
    <w:rsid w:val="007A5A00"/>
    <w:rsid w:val="007B0354"/>
    <w:rsid w:val="007C380B"/>
    <w:rsid w:val="00841C73"/>
    <w:rsid w:val="00870027"/>
    <w:rsid w:val="008D04BF"/>
    <w:rsid w:val="008F5E2A"/>
    <w:rsid w:val="009925BF"/>
    <w:rsid w:val="00A02468"/>
    <w:rsid w:val="00A1078D"/>
    <w:rsid w:val="00AA6759"/>
    <w:rsid w:val="00AD7ABE"/>
    <w:rsid w:val="00AE7DC1"/>
    <w:rsid w:val="00C061DB"/>
    <w:rsid w:val="00C3065B"/>
    <w:rsid w:val="00C36C06"/>
    <w:rsid w:val="00D35F7A"/>
    <w:rsid w:val="00D61EF0"/>
    <w:rsid w:val="00DC18A2"/>
    <w:rsid w:val="00E41D88"/>
    <w:rsid w:val="00E8766E"/>
    <w:rsid w:val="00F65358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7A5A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7A5A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131</Words>
  <Characters>773</Characters>
  <Application>Microsoft Office Word</Application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1999-11-03T14:35:00Z</cp:lastPrinted>
  <dcterms:created xsi:type="dcterms:W3CDTF">2015-10-30T11:49:00Z</dcterms:created>
  <dcterms:modified xsi:type="dcterms:W3CDTF">2015-10-30T11:49:00Z</dcterms:modified>
</cp:coreProperties>
</file>