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0" w:rsidRDefault="00D92F20" w:rsidP="005708F0">
      <w:pPr>
        <w:pStyle w:val="nadpcent"/>
        <w:pageBreakBefore/>
        <w:spacing w:before="240" w:after="160"/>
      </w:pPr>
      <w:r>
        <w:t>Důvodová zpráva k žádosti č. KULT-Z</w:t>
      </w:r>
      <w:r w:rsidR="005708F0">
        <w:t>/</w:t>
      </w:r>
      <w:r>
        <w:t>1</w:t>
      </w:r>
    </w:p>
    <w:p w:rsidR="005708F0" w:rsidRDefault="005708F0" w:rsidP="005708F0">
      <w:pPr>
        <w:pStyle w:val="ostzahl"/>
      </w:pPr>
      <w:r>
        <w:t>1. Název problému a jeho charakteristika</w:t>
      </w:r>
    </w:p>
    <w:p w:rsidR="005708F0" w:rsidRDefault="005708F0" w:rsidP="005708F0">
      <w:pPr>
        <w:jc w:val="both"/>
      </w:pPr>
      <w:r>
        <w:t xml:space="preserve">Žádost </w:t>
      </w:r>
      <w:r w:rsidR="00D92F20">
        <w:t>společnosti Divadlo pod lampou</w:t>
      </w:r>
      <w:r w:rsidR="007B578F">
        <w:t>, o. p. s.</w:t>
      </w:r>
      <w:r w:rsidR="0034140A">
        <w:t xml:space="preserve"> (I</w:t>
      </w:r>
      <w:r>
        <w:t xml:space="preserve">Č </w:t>
      </w:r>
      <w:r w:rsidR="00D92F20">
        <w:t>28004256</w:t>
      </w:r>
      <w:r>
        <w:t>)</w:t>
      </w:r>
      <w:r w:rsidR="00180403">
        <w:t>,</w:t>
      </w:r>
      <w:r>
        <w:t xml:space="preserve"> o poskytnutí dotace </w:t>
      </w:r>
      <w:r w:rsidR="00180403">
        <w:t>v rámci</w:t>
      </w:r>
      <w:r w:rsidR="00D92F20">
        <w:t xml:space="preserve"> Čtyřletého </w:t>
      </w:r>
      <w:r>
        <w:t xml:space="preserve">dotačního programu v oblasti kultury </w:t>
      </w:r>
      <w:r w:rsidR="00D92F20">
        <w:t>na léta 2016-2019</w:t>
      </w:r>
    </w:p>
    <w:p w:rsidR="005708F0" w:rsidRDefault="005708F0" w:rsidP="005708F0">
      <w:pPr>
        <w:pStyle w:val="ostzahl"/>
      </w:pPr>
      <w:r>
        <w:t>2. Konstatování současného stavu a jeho analýza</w:t>
      </w:r>
    </w:p>
    <w:p w:rsidR="005708F0" w:rsidRPr="000265B0" w:rsidRDefault="00D92F20" w:rsidP="00F13365">
      <w:pPr>
        <w:jc w:val="both"/>
        <w:rPr>
          <w:sz w:val="12"/>
          <w:szCs w:val="16"/>
        </w:rPr>
      </w:pPr>
      <w:r>
        <w:t>Společnost Divadlo pod lampou</w:t>
      </w:r>
      <w:r w:rsidR="007B578F">
        <w:t xml:space="preserve">, o. p. s. </w:t>
      </w:r>
      <w:r w:rsidR="0034140A" w:rsidRPr="0034140A">
        <w:t>(I</w:t>
      </w:r>
      <w:r w:rsidR="005708F0" w:rsidRPr="0034140A">
        <w:t xml:space="preserve">Č </w:t>
      </w:r>
      <w:r>
        <w:t>28004256</w:t>
      </w:r>
      <w:r w:rsidR="005708F0" w:rsidRPr="0034140A">
        <w:t>)</w:t>
      </w:r>
      <w:r w:rsidR="007B578F">
        <w:t>,</w:t>
      </w:r>
      <w:r w:rsidR="005708F0" w:rsidRPr="0034140A">
        <w:t xml:space="preserve"> žádá o poskytnutí dotace na </w:t>
      </w:r>
      <w:r w:rsidR="002C7693">
        <w:t>činnost společnosti na období 2016-2019</w:t>
      </w:r>
      <w:r w:rsidR="005708F0" w:rsidRPr="0034140A">
        <w:t xml:space="preserve">. </w:t>
      </w:r>
      <w:r w:rsidR="002C7693">
        <w:t xml:space="preserve">V roce 2015 </w:t>
      </w:r>
      <w:r w:rsidR="00180403">
        <w:t>slaví</w:t>
      </w:r>
      <w:r w:rsidR="002C7693">
        <w:t xml:space="preserve"> Divadlo pod lampou 25 let od svého vzniku. Společnost chce být otevřeným prostorem, který se kontinuálně a profesionálně věnuje širokému spektru kulturních služeb se zaměřením na progresivní, menšinovou, alternativní a nekomerční oblast kultury. Zásadní důraz v celé</w:t>
      </w:r>
      <w:r w:rsidR="00180403">
        <w:t>m spektru činnosti je kladen na </w:t>
      </w:r>
      <w:r w:rsidR="002C7693">
        <w:t>podporu autorské tvorby. Společnost chce i nadále udržet a rozvíjet pozici místa, které je dlouhodobě vnímáno mladou generací a širokou kulturní veřejností jako stabilní součást kulturního života v plzeňském regionu. I nadále bude kl</w:t>
      </w:r>
      <w:r w:rsidR="00180403">
        <w:t>aden důraz na vysoký standard a </w:t>
      </w:r>
      <w:r w:rsidR="002C7693">
        <w:t xml:space="preserve">profesionální kvalitu služeb. Instituce vychází z tradice 25 let svého působení, které chce dále rozvíjet a zaměřit se na tyto základní prvky: Inkubátor lokální hudební scény, Evropa v Plzni, Film a Multimédia, Progrese a trendy. Kromě těchto hlavních programových linií se bude společnost věnovat dalším doplňkovým směrům v programech, které budou dotvářet celkovou dramaturgii: Výchova kapel a nezkušených umělců regionu a snaha o jejich následnou profesionalizaci, Menšinové žánry pro menší akce a specifické publikum, Prezentování známých českých jmen a práce na kontextu s lokální scénou. </w:t>
      </w:r>
    </w:p>
    <w:p w:rsidR="004928DE" w:rsidRDefault="004928DE" w:rsidP="005708F0">
      <w:pPr>
        <w:jc w:val="both"/>
      </w:pPr>
    </w:p>
    <w:p w:rsidR="005B0534" w:rsidRDefault="005708F0" w:rsidP="005708F0">
      <w:pPr>
        <w:jc w:val="both"/>
      </w:pPr>
      <w:r>
        <w:t xml:space="preserve">Požadovaná částka na úhradu nákladů spojených s realizací </w:t>
      </w:r>
      <w:r w:rsidR="00425D68">
        <w:t>činnosti</w:t>
      </w:r>
      <w:r>
        <w:t xml:space="preserve"> </w:t>
      </w:r>
      <w:r w:rsidR="00425D68">
        <w:t>činí v roce 2016: 3 540 000</w:t>
      </w:r>
      <w:r>
        <w:t xml:space="preserve"> Kč</w:t>
      </w:r>
      <w:r w:rsidR="00425D68">
        <w:t>, v roce 2017: 3 540 000 Kč, v roce 2018: 3 740 000 Kč a v roce 2019: 3 740 000 Kč</w:t>
      </w:r>
      <w:r>
        <w:t xml:space="preserve">. </w:t>
      </w:r>
      <w:r w:rsidR="005B0534">
        <w:t>Celková požadovaná částka na léta 2016-2019 činí: 14 560 000 Kč.</w:t>
      </w:r>
    </w:p>
    <w:p w:rsidR="005708F0" w:rsidRDefault="005708F0" w:rsidP="005708F0">
      <w:pPr>
        <w:jc w:val="both"/>
      </w:pPr>
      <w:r>
        <w:t>Předpokláda</w:t>
      </w:r>
      <w:r w:rsidR="00425D68">
        <w:t xml:space="preserve">né celkové náklady jsou v roce 2016: 7 890 000 Kč, v roce 2017: 8 065 000 Kč, v roce 2018: 8 460 000 Kč a v roce 2019: 8 510 000 </w:t>
      </w:r>
      <w:r w:rsidR="008C7C11">
        <w:t>Kč. Celkové náklady na </w:t>
      </w:r>
      <w:r w:rsidR="00425D68">
        <w:t xml:space="preserve">léta 2016-2019 činí </w:t>
      </w:r>
      <w:r w:rsidR="008C7C11">
        <w:t>32 925 000 Kč.</w:t>
      </w:r>
    </w:p>
    <w:p w:rsidR="008C7C11" w:rsidRDefault="008C7C11" w:rsidP="005708F0">
      <w:pPr>
        <w:jc w:val="both"/>
      </w:pPr>
    </w:p>
    <w:tbl>
      <w:tblPr>
        <w:tblW w:w="9085" w:type="dxa"/>
        <w:tblInd w:w="55" w:type="dxa"/>
        <w:tblCellMar>
          <w:left w:w="70" w:type="dxa"/>
          <w:right w:w="70" w:type="dxa"/>
        </w:tblCellMar>
        <w:tblLook w:val="04A0" w:firstRow="1" w:lastRow="0" w:firstColumn="1" w:lastColumn="0" w:noHBand="0" w:noVBand="1"/>
      </w:tblPr>
      <w:tblGrid>
        <w:gridCol w:w="741"/>
        <w:gridCol w:w="512"/>
        <w:gridCol w:w="3934"/>
        <w:gridCol w:w="929"/>
        <w:gridCol w:w="1092"/>
        <w:gridCol w:w="1092"/>
        <w:gridCol w:w="785"/>
      </w:tblGrid>
      <w:tr w:rsidR="008C7C11" w:rsidRPr="008C7C11" w:rsidTr="008C7C11">
        <w:trPr>
          <w:trHeight w:val="256"/>
        </w:trPr>
        <w:tc>
          <w:tcPr>
            <w:tcW w:w="9085"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8C7C11" w:rsidRPr="008C7C11" w:rsidRDefault="008C7C11" w:rsidP="008C7C11">
            <w:pPr>
              <w:suppressAutoHyphens w:val="0"/>
              <w:rPr>
                <w:rFonts w:ascii="Arial" w:hAnsi="Arial" w:cs="Arial"/>
                <w:b/>
                <w:bCs/>
                <w:color w:val="000000"/>
                <w:sz w:val="18"/>
                <w:szCs w:val="18"/>
                <w:lang w:eastAsia="cs-CZ"/>
              </w:rPr>
            </w:pPr>
            <w:r w:rsidRPr="008C7C11">
              <w:rPr>
                <w:rFonts w:ascii="Arial" w:hAnsi="Arial" w:cs="Arial"/>
                <w:b/>
                <w:bCs/>
                <w:color w:val="000000"/>
                <w:sz w:val="18"/>
                <w:szCs w:val="18"/>
                <w:lang w:eastAsia="cs-CZ"/>
              </w:rPr>
              <w:t>Souhrn za 28004256 - Divadlo pod lampou, o.p.s.</w:t>
            </w:r>
          </w:p>
        </w:tc>
      </w:tr>
      <w:tr w:rsidR="008C7C11" w:rsidRPr="008C7C11" w:rsidTr="008C7C11">
        <w:trPr>
          <w:trHeight w:val="225"/>
        </w:trPr>
        <w:tc>
          <w:tcPr>
            <w:tcW w:w="74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Zdroj</w:t>
            </w:r>
          </w:p>
        </w:tc>
        <w:tc>
          <w:tcPr>
            <w:tcW w:w="51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Rok</w:t>
            </w:r>
          </w:p>
        </w:tc>
        <w:tc>
          <w:tcPr>
            <w:tcW w:w="393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Název akce</w:t>
            </w:r>
          </w:p>
        </w:tc>
        <w:tc>
          <w:tcPr>
            <w:tcW w:w="929" w:type="dxa"/>
            <w:tcBorders>
              <w:top w:val="nil"/>
              <w:left w:val="nil"/>
              <w:bottom w:val="nil"/>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Kázeň</w:t>
            </w:r>
          </w:p>
        </w:tc>
        <w:tc>
          <w:tcPr>
            <w:tcW w:w="1092" w:type="dxa"/>
            <w:tcBorders>
              <w:top w:val="nil"/>
              <w:left w:val="nil"/>
              <w:bottom w:val="nil"/>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Částka</w:t>
            </w:r>
          </w:p>
        </w:tc>
        <w:tc>
          <w:tcPr>
            <w:tcW w:w="1092" w:type="dxa"/>
            <w:tcBorders>
              <w:top w:val="nil"/>
              <w:left w:val="nil"/>
              <w:bottom w:val="nil"/>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Částka</w:t>
            </w:r>
          </w:p>
        </w:tc>
        <w:tc>
          <w:tcPr>
            <w:tcW w:w="785" w:type="dxa"/>
            <w:tcBorders>
              <w:top w:val="nil"/>
              <w:left w:val="nil"/>
              <w:bottom w:val="nil"/>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Částka</w:t>
            </w:r>
          </w:p>
        </w:tc>
      </w:tr>
      <w:tr w:rsidR="008C7C11" w:rsidRPr="008C7C11" w:rsidTr="008C7C11">
        <w:trPr>
          <w:trHeight w:val="240"/>
        </w:trPr>
        <w:tc>
          <w:tcPr>
            <w:tcW w:w="741" w:type="dxa"/>
            <w:vMerge/>
            <w:tcBorders>
              <w:top w:val="nil"/>
              <w:left w:val="single" w:sz="8" w:space="0" w:color="6C6C6C"/>
              <w:bottom w:val="single" w:sz="8" w:space="0" w:color="6C6C6C"/>
              <w:right w:val="single" w:sz="8" w:space="0" w:color="6C6C6C"/>
            </w:tcBorders>
            <w:vAlign w:val="center"/>
            <w:hideMark/>
          </w:tcPr>
          <w:p w:rsidR="008C7C11" w:rsidRPr="008C7C11" w:rsidRDefault="008C7C11" w:rsidP="008C7C11">
            <w:pPr>
              <w:suppressAutoHyphens w:val="0"/>
              <w:rPr>
                <w:rFonts w:ascii="Arial" w:hAnsi="Arial" w:cs="Arial"/>
                <w:b/>
                <w:bCs/>
                <w:color w:val="000000"/>
                <w:sz w:val="16"/>
                <w:szCs w:val="16"/>
                <w:lang w:eastAsia="cs-CZ"/>
              </w:rPr>
            </w:pPr>
          </w:p>
        </w:tc>
        <w:tc>
          <w:tcPr>
            <w:tcW w:w="512" w:type="dxa"/>
            <w:vMerge/>
            <w:tcBorders>
              <w:top w:val="nil"/>
              <w:left w:val="single" w:sz="8" w:space="0" w:color="6C6C6C"/>
              <w:bottom w:val="single" w:sz="8" w:space="0" w:color="6C6C6C"/>
              <w:right w:val="single" w:sz="8" w:space="0" w:color="6C6C6C"/>
            </w:tcBorders>
            <w:vAlign w:val="center"/>
            <w:hideMark/>
          </w:tcPr>
          <w:p w:rsidR="008C7C11" w:rsidRPr="008C7C11" w:rsidRDefault="008C7C11" w:rsidP="008C7C11">
            <w:pPr>
              <w:suppressAutoHyphens w:val="0"/>
              <w:rPr>
                <w:rFonts w:ascii="Arial" w:hAnsi="Arial" w:cs="Arial"/>
                <w:b/>
                <w:bCs/>
                <w:color w:val="000000"/>
                <w:sz w:val="16"/>
                <w:szCs w:val="16"/>
                <w:lang w:eastAsia="cs-CZ"/>
              </w:rPr>
            </w:pPr>
          </w:p>
        </w:tc>
        <w:tc>
          <w:tcPr>
            <w:tcW w:w="3934" w:type="dxa"/>
            <w:vMerge/>
            <w:tcBorders>
              <w:top w:val="nil"/>
              <w:left w:val="single" w:sz="8" w:space="0" w:color="6C6C6C"/>
              <w:bottom w:val="single" w:sz="8" w:space="0" w:color="6C6C6C"/>
              <w:right w:val="single" w:sz="8" w:space="0" w:color="6C6C6C"/>
            </w:tcBorders>
            <w:vAlign w:val="center"/>
            <w:hideMark/>
          </w:tcPr>
          <w:p w:rsidR="008C7C11" w:rsidRPr="008C7C11" w:rsidRDefault="008C7C11" w:rsidP="008C7C11">
            <w:pPr>
              <w:suppressAutoHyphens w:val="0"/>
              <w:rPr>
                <w:rFonts w:ascii="Arial" w:hAnsi="Arial" w:cs="Arial"/>
                <w:b/>
                <w:bCs/>
                <w:color w:val="000000"/>
                <w:sz w:val="16"/>
                <w:szCs w:val="16"/>
                <w:lang w:eastAsia="cs-CZ"/>
              </w:rPr>
            </w:pPr>
          </w:p>
        </w:tc>
        <w:tc>
          <w:tcPr>
            <w:tcW w:w="929" w:type="dxa"/>
            <w:tcBorders>
              <w:top w:val="nil"/>
              <w:left w:val="nil"/>
              <w:bottom w:val="single" w:sz="8" w:space="0" w:color="6C6C6C"/>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porušená</w:t>
            </w:r>
          </w:p>
        </w:tc>
        <w:tc>
          <w:tcPr>
            <w:tcW w:w="1092" w:type="dxa"/>
            <w:tcBorders>
              <w:top w:val="nil"/>
              <w:left w:val="nil"/>
              <w:bottom w:val="single" w:sz="8" w:space="0" w:color="6C6C6C"/>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schválená</w:t>
            </w:r>
          </w:p>
        </w:tc>
        <w:tc>
          <w:tcPr>
            <w:tcW w:w="1092" w:type="dxa"/>
            <w:tcBorders>
              <w:top w:val="nil"/>
              <w:left w:val="nil"/>
              <w:bottom w:val="single" w:sz="8" w:space="0" w:color="6C6C6C"/>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vyplacená</w:t>
            </w:r>
          </w:p>
        </w:tc>
        <w:tc>
          <w:tcPr>
            <w:tcW w:w="785" w:type="dxa"/>
            <w:tcBorders>
              <w:top w:val="nil"/>
              <w:left w:val="nil"/>
              <w:bottom w:val="single" w:sz="8" w:space="0" w:color="6C6C6C"/>
              <w:right w:val="single" w:sz="8" w:space="0" w:color="6C6C6C"/>
            </w:tcBorders>
            <w:shd w:val="clear" w:color="000000" w:fill="C5C5C5"/>
            <w:vAlign w:val="center"/>
            <w:hideMark/>
          </w:tcPr>
          <w:p w:rsidR="008C7C11" w:rsidRPr="008C7C11" w:rsidRDefault="008C7C11" w:rsidP="008C7C11">
            <w:pPr>
              <w:suppressAutoHyphens w:val="0"/>
              <w:jc w:val="center"/>
              <w:rPr>
                <w:rFonts w:ascii="Arial" w:hAnsi="Arial" w:cs="Arial"/>
                <w:b/>
                <w:bCs/>
                <w:color w:val="000000"/>
                <w:sz w:val="16"/>
                <w:szCs w:val="16"/>
                <w:lang w:eastAsia="cs-CZ"/>
              </w:rPr>
            </w:pPr>
            <w:r w:rsidRPr="008C7C11">
              <w:rPr>
                <w:rFonts w:ascii="Arial" w:hAnsi="Arial" w:cs="Arial"/>
                <w:b/>
                <w:bCs/>
                <w:color w:val="000000"/>
                <w:sz w:val="16"/>
                <w:szCs w:val="16"/>
                <w:lang w:eastAsia="cs-CZ"/>
              </w:rPr>
              <w:t>vrácená</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2013</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Grant P/II/7 - Jeden svět</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2013</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Grant P/II/8 - Barvy hudby</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2013</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Grant P/II/9 - Veřejná zkušebna</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691"/>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2013</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Múza - soutěž mladých hudebních souborů s vlastní autorskou tvorbou - víceletý grant na léta 2012-2015</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110 000,00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110 000,00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466"/>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2013</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provozní náklady na činnost spol. Divadlo pod lampou, o.p.s. - víceletý grant na léta 2012-2015</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2 700 000,00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2 700 000,00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611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Suma 2013</w:t>
            </w:r>
          </w:p>
        </w:tc>
        <w:tc>
          <w:tcPr>
            <w:tcW w:w="1092"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2 870 000,00</w:t>
            </w:r>
          </w:p>
        </w:tc>
        <w:tc>
          <w:tcPr>
            <w:tcW w:w="1092"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2 870 000,00</w:t>
            </w:r>
          </w:p>
        </w:tc>
        <w:tc>
          <w:tcPr>
            <w:tcW w:w="785"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2014</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Grant P/I/6 - Rock české hudby v Plzni</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2014</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Grant P/III/18 - Jeden svět</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2014</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Grant P/III/19 - Barvy hudby</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1E145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2014</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Grant P/III/20 - Veřejná zkušebna</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35 000,00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35 000,00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1E1451">
        <w:trPr>
          <w:trHeight w:val="466"/>
        </w:trPr>
        <w:tc>
          <w:tcPr>
            <w:tcW w:w="741"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lastRenderedPageBreak/>
              <w:t>MMP-OK</w:t>
            </w:r>
          </w:p>
        </w:tc>
        <w:tc>
          <w:tcPr>
            <w:tcW w:w="512" w:type="dxa"/>
            <w:tcBorders>
              <w:top w:val="single" w:sz="8" w:space="0" w:color="6C6C6C"/>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2014</w:t>
            </w:r>
          </w:p>
        </w:tc>
        <w:tc>
          <w:tcPr>
            <w:tcW w:w="3934" w:type="dxa"/>
            <w:tcBorders>
              <w:top w:val="single" w:sz="8" w:space="0" w:color="6C6C6C"/>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činnost spol. Divadlo pod lampou, o.p.s. - víceletý grant na léta 2012-2015</w:t>
            </w:r>
          </w:p>
        </w:tc>
        <w:tc>
          <w:tcPr>
            <w:tcW w:w="929" w:type="dxa"/>
            <w:tcBorders>
              <w:top w:val="single" w:sz="8" w:space="0" w:color="6C6C6C"/>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single" w:sz="8" w:space="0" w:color="6C6C6C"/>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3 000 000,00</w:t>
            </w:r>
          </w:p>
        </w:tc>
        <w:tc>
          <w:tcPr>
            <w:tcW w:w="1092" w:type="dxa"/>
            <w:tcBorders>
              <w:top w:val="single" w:sz="8" w:space="0" w:color="6C6C6C"/>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3 000 000,00</w:t>
            </w:r>
          </w:p>
        </w:tc>
        <w:tc>
          <w:tcPr>
            <w:tcW w:w="785" w:type="dxa"/>
            <w:tcBorders>
              <w:top w:val="single" w:sz="8" w:space="0" w:color="6C6C6C"/>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691"/>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2014</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Múza - soutěž mladých hudebních souborů s vlastní autorskou tvorbou - víceletý grant na léta 2012-2015</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120 000,00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120 000,00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611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Suma 2014</w:t>
            </w:r>
          </w:p>
        </w:tc>
        <w:tc>
          <w:tcPr>
            <w:tcW w:w="1092"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3 235 000,00</w:t>
            </w:r>
          </w:p>
        </w:tc>
        <w:tc>
          <w:tcPr>
            <w:tcW w:w="1092"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3 235 000,00</w:t>
            </w:r>
          </w:p>
        </w:tc>
        <w:tc>
          <w:tcPr>
            <w:tcW w:w="785"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2015</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Dotace P/II/1 - Barvy hudby</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2015</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Dotace P/II/2 - Čtvrt století</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466"/>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2015</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činnost spol. Divadlo pod lampou, o.p.s. - víceletý grant na léta 2012-2015</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3 000 000,00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1 500 000,00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691"/>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2015</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Múza - soutěž mladých hudebních souborů s vlastní autorskou tvorbou - víceletý grant na léta 2012-2015</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120 000,00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120 000,00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2015</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M/43 - 25LET s LAMPOU</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20 000,00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741" w:type="dxa"/>
            <w:tcBorders>
              <w:top w:val="nil"/>
              <w:left w:val="single" w:sz="8" w:space="0" w:color="6C6C6C"/>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2015</w:t>
            </w:r>
          </w:p>
        </w:tc>
        <w:tc>
          <w:tcPr>
            <w:tcW w:w="3934"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M/44 - ČTVRTSTOLETÍ</w:t>
            </w:r>
          </w:p>
        </w:tc>
        <w:tc>
          <w:tcPr>
            <w:tcW w:w="929"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rPr>
                <w:rFonts w:ascii="Arial" w:hAnsi="Arial" w:cs="Arial"/>
                <w:color w:val="000000"/>
                <w:sz w:val="16"/>
                <w:szCs w:val="16"/>
                <w:lang w:eastAsia="cs-CZ"/>
              </w:rPr>
            </w:pPr>
            <w:r w:rsidRPr="008C7C11">
              <w:rPr>
                <w:rFonts w:ascii="Arial" w:hAnsi="Arial" w:cs="Arial"/>
                <w:color w:val="000000"/>
                <w:sz w:val="16"/>
                <w:szCs w:val="16"/>
                <w:lang w:eastAsia="cs-CZ"/>
              </w:rPr>
              <w:t>Ne</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c>
          <w:tcPr>
            <w:tcW w:w="1092"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c>
          <w:tcPr>
            <w:tcW w:w="785" w:type="dxa"/>
            <w:tcBorders>
              <w:top w:val="nil"/>
              <w:left w:val="nil"/>
              <w:bottom w:val="single" w:sz="8" w:space="0" w:color="6C6C6C"/>
              <w:right w:val="single" w:sz="8" w:space="0" w:color="6C6C6C"/>
            </w:tcBorders>
            <w:shd w:val="clear" w:color="auto" w:fill="auto"/>
            <w:vAlign w:val="bottom"/>
            <w:hideMark/>
          </w:tcPr>
          <w:p w:rsidR="008C7C11" w:rsidRPr="008C7C11" w:rsidRDefault="008C7C11" w:rsidP="008C7C11">
            <w:pPr>
              <w:suppressAutoHyphens w:val="0"/>
              <w:jc w:val="right"/>
              <w:rPr>
                <w:rFonts w:ascii="Arial" w:hAnsi="Arial" w:cs="Arial"/>
                <w:color w:val="000000"/>
                <w:sz w:val="16"/>
                <w:szCs w:val="16"/>
                <w:lang w:eastAsia="cs-CZ"/>
              </w:rPr>
            </w:pPr>
            <w:r w:rsidRPr="008C7C11">
              <w:rPr>
                <w:rFonts w:ascii="Arial" w:hAnsi="Arial" w:cs="Arial"/>
                <w:color w:val="000000"/>
                <w:sz w:val="16"/>
                <w:szCs w:val="16"/>
                <w:lang w:eastAsia="cs-CZ"/>
              </w:rPr>
              <w:t>0</w:t>
            </w:r>
          </w:p>
        </w:tc>
      </w:tr>
      <w:tr w:rsidR="008C7C11" w:rsidRPr="008C7C11" w:rsidTr="008C7C11">
        <w:trPr>
          <w:trHeight w:val="240"/>
        </w:trPr>
        <w:tc>
          <w:tcPr>
            <w:tcW w:w="611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Suma 2015</w:t>
            </w:r>
          </w:p>
        </w:tc>
        <w:tc>
          <w:tcPr>
            <w:tcW w:w="1092"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3 160 000,00</w:t>
            </w:r>
          </w:p>
        </w:tc>
        <w:tc>
          <w:tcPr>
            <w:tcW w:w="1092"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1 660 000,00</w:t>
            </w:r>
          </w:p>
        </w:tc>
        <w:tc>
          <w:tcPr>
            <w:tcW w:w="785"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0</w:t>
            </w:r>
          </w:p>
        </w:tc>
      </w:tr>
      <w:tr w:rsidR="008C7C11" w:rsidRPr="008C7C11" w:rsidTr="008C7C11">
        <w:trPr>
          <w:trHeight w:val="240"/>
        </w:trPr>
        <w:tc>
          <w:tcPr>
            <w:tcW w:w="611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Suma 2013 - 2015</w:t>
            </w:r>
          </w:p>
        </w:tc>
        <w:tc>
          <w:tcPr>
            <w:tcW w:w="1092"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9 265 000,00</w:t>
            </w:r>
          </w:p>
        </w:tc>
        <w:tc>
          <w:tcPr>
            <w:tcW w:w="1092"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7 765 000,00</w:t>
            </w:r>
          </w:p>
        </w:tc>
        <w:tc>
          <w:tcPr>
            <w:tcW w:w="785" w:type="dxa"/>
            <w:tcBorders>
              <w:top w:val="nil"/>
              <w:left w:val="nil"/>
              <w:bottom w:val="single" w:sz="8" w:space="0" w:color="6C6C6C"/>
              <w:right w:val="single" w:sz="8" w:space="0" w:color="6C6C6C"/>
            </w:tcBorders>
            <w:shd w:val="clear" w:color="000000" w:fill="F0E68C"/>
            <w:vAlign w:val="bottom"/>
            <w:hideMark/>
          </w:tcPr>
          <w:p w:rsidR="008C7C11" w:rsidRPr="008C7C11" w:rsidRDefault="008C7C11" w:rsidP="008C7C11">
            <w:pPr>
              <w:suppressAutoHyphens w:val="0"/>
              <w:jc w:val="right"/>
              <w:rPr>
                <w:rFonts w:ascii="Arial" w:hAnsi="Arial" w:cs="Arial"/>
                <w:b/>
                <w:bCs/>
                <w:color w:val="000000"/>
                <w:sz w:val="16"/>
                <w:szCs w:val="16"/>
                <w:lang w:eastAsia="cs-CZ"/>
              </w:rPr>
            </w:pPr>
            <w:r w:rsidRPr="008C7C11">
              <w:rPr>
                <w:rFonts w:ascii="Arial" w:hAnsi="Arial" w:cs="Arial"/>
                <w:b/>
                <w:bCs/>
                <w:color w:val="000000"/>
                <w:sz w:val="16"/>
                <w:szCs w:val="16"/>
                <w:lang w:eastAsia="cs-CZ"/>
              </w:rPr>
              <w:t>0</w:t>
            </w:r>
          </w:p>
        </w:tc>
      </w:tr>
    </w:tbl>
    <w:p w:rsidR="005708F0" w:rsidRPr="00E64A81" w:rsidRDefault="005708F0" w:rsidP="005708F0">
      <w:pPr>
        <w:jc w:val="both"/>
        <w:rPr>
          <w:sz w:val="16"/>
          <w:szCs w:val="16"/>
        </w:rPr>
      </w:pPr>
    </w:p>
    <w:p w:rsidR="005708F0" w:rsidRPr="00E91741" w:rsidRDefault="005708F0" w:rsidP="005708F0">
      <w:pPr>
        <w:jc w:val="both"/>
        <w:rPr>
          <w:sz w:val="14"/>
          <w:szCs w:val="14"/>
        </w:rPr>
      </w:pPr>
    </w:p>
    <w:p w:rsidR="008C7C11" w:rsidRDefault="008C7C11" w:rsidP="008C7C11">
      <w:pPr>
        <w:pStyle w:val="ostzahl"/>
        <w:spacing w:after="0"/>
      </w:pPr>
      <w:r>
        <w:t>3. Předpokládaný cílový stav</w:t>
      </w:r>
    </w:p>
    <w:p w:rsidR="008C7C11" w:rsidRPr="00350924" w:rsidRDefault="008C7C11" w:rsidP="008C7C11">
      <w:pPr>
        <w:jc w:val="both"/>
      </w:pPr>
      <w:r w:rsidRPr="00350924">
        <w:t>Poskytnutí dotace z</w:t>
      </w:r>
      <w:r w:rsidR="00180403">
        <w:t>e</w:t>
      </w:r>
      <w:r w:rsidR="00011770">
        <w:t> Čtyřletého dotačního programu v oblasti kultury na léta 2016-2019 a </w:t>
      </w:r>
      <w:r w:rsidRPr="00350924">
        <w:t>uzavření smlouvy s</w:t>
      </w:r>
      <w:r w:rsidR="00011770">
        <w:t>e společností Divadlo pod lampou</w:t>
      </w:r>
      <w:r w:rsidR="007B578F">
        <w:t>, o. p. s.</w:t>
      </w:r>
      <w:r w:rsidRPr="00350924">
        <w:t xml:space="preserve"> (IČ </w:t>
      </w:r>
      <w:r w:rsidR="00011770">
        <w:t>28004256</w:t>
      </w:r>
      <w:r w:rsidRPr="00350924">
        <w:t>)</w:t>
      </w:r>
      <w:r w:rsidR="00180403">
        <w:t>,</w:t>
      </w:r>
      <w:r w:rsidRPr="00350924">
        <w:t xml:space="preserve"> na </w:t>
      </w:r>
      <w:r w:rsidR="00011770">
        <w:t>činnost společnosti</w:t>
      </w:r>
    </w:p>
    <w:p w:rsidR="008C7C11" w:rsidRDefault="008C7C11" w:rsidP="008C7C11">
      <w:pPr>
        <w:pStyle w:val="ostzahl"/>
        <w:spacing w:after="0"/>
      </w:pPr>
      <w:r>
        <w:t>4. Navrhované varianty řešení</w:t>
      </w:r>
    </w:p>
    <w:p w:rsidR="008C7C11" w:rsidRPr="00A444A1" w:rsidRDefault="008C7C11" w:rsidP="008C7C11">
      <w:pPr>
        <w:pStyle w:val="ostzahl"/>
        <w:spacing w:after="0"/>
        <w:jc w:val="both"/>
        <w:rPr>
          <w:sz w:val="2"/>
          <w:szCs w:val="16"/>
        </w:rPr>
      </w:pPr>
      <w:r>
        <w:rPr>
          <w:b w:val="0"/>
          <w:spacing w:val="0"/>
          <w:szCs w:val="24"/>
        </w:rPr>
        <w:t xml:space="preserve">Poskytnout dotaci </w:t>
      </w:r>
      <w:r w:rsidR="007B578F">
        <w:rPr>
          <w:b w:val="0"/>
          <w:spacing w:val="0"/>
          <w:szCs w:val="24"/>
        </w:rPr>
        <w:t>společnosti Divadlo pod lampou, o. p. s. (IČ 28004256)</w:t>
      </w:r>
      <w:r w:rsidR="00180403">
        <w:rPr>
          <w:b w:val="0"/>
          <w:spacing w:val="0"/>
          <w:szCs w:val="24"/>
        </w:rPr>
        <w:t>,</w:t>
      </w:r>
      <w:r w:rsidR="007B578F">
        <w:rPr>
          <w:b w:val="0"/>
          <w:spacing w:val="0"/>
          <w:szCs w:val="24"/>
        </w:rPr>
        <w:t xml:space="preserve"> </w:t>
      </w:r>
      <w:r w:rsidR="00011770">
        <w:rPr>
          <w:b w:val="0"/>
          <w:spacing w:val="0"/>
          <w:szCs w:val="24"/>
        </w:rPr>
        <w:t xml:space="preserve">pro rok 2016 </w:t>
      </w:r>
      <w:r w:rsidR="007B578F">
        <w:rPr>
          <w:b w:val="0"/>
          <w:spacing w:val="0"/>
          <w:szCs w:val="24"/>
        </w:rPr>
        <w:t>ve </w:t>
      </w:r>
      <w:r>
        <w:rPr>
          <w:b w:val="0"/>
          <w:spacing w:val="0"/>
          <w:szCs w:val="24"/>
        </w:rPr>
        <w:t>výši 1</w:t>
      </w:r>
      <w:r w:rsidR="00011770">
        <w:rPr>
          <w:b w:val="0"/>
          <w:spacing w:val="0"/>
          <w:szCs w:val="24"/>
        </w:rPr>
        <w:t> </w:t>
      </w:r>
      <w:r w:rsidRPr="00350924">
        <w:rPr>
          <w:b w:val="0"/>
          <w:spacing w:val="0"/>
          <w:szCs w:val="24"/>
        </w:rPr>
        <w:t>000</w:t>
      </w:r>
      <w:r w:rsidR="00011770">
        <w:rPr>
          <w:b w:val="0"/>
          <w:spacing w:val="0"/>
          <w:szCs w:val="24"/>
        </w:rPr>
        <w:t> 000</w:t>
      </w:r>
      <w:r w:rsidRPr="00350924">
        <w:rPr>
          <w:b w:val="0"/>
          <w:spacing w:val="0"/>
          <w:szCs w:val="24"/>
        </w:rPr>
        <w:t xml:space="preserve"> Kč</w:t>
      </w:r>
      <w:r w:rsidR="00011770">
        <w:rPr>
          <w:b w:val="0"/>
          <w:spacing w:val="0"/>
          <w:szCs w:val="24"/>
        </w:rPr>
        <w:t>, pro rok 2017 ve výši 1 000 000 Kč, pro rok 2018 1 000 000 Kč, pro rok 2019 1 000 000 Kč, celková částka poskytnutí dotace na léta 2016-2019 činí 4 000 000 Kč. U</w:t>
      </w:r>
      <w:r w:rsidRPr="00350924">
        <w:rPr>
          <w:b w:val="0"/>
          <w:spacing w:val="0"/>
          <w:szCs w:val="24"/>
        </w:rPr>
        <w:t>zavřít smlouvu s</w:t>
      </w:r>
      <w:r w:rsidR="00011770">
        <w:rPr>
          <w:b w:val="0"/>
          <w:spacing w:val="0"/>
          <w:szCs w:val="24"/>
        </w:rPr>
        <w:t>e</w:t>
      </w:r>
      <w:r>
        <w:rPr>
          <w:b w:val="0"/>
          <w:spacing w:val="0"/>
          <w:szCs w:val="24"/>
        </w:rPr>
        <w:t> </w:t>
      </w:r>
      <w:r w:rsidR="00011770">
        <w:rPr>
          <w:b w:val="0"/>
          <w:spacing w:val="0"/>
          <w:szCs w:val="24"/>
        </w:rPr>
        <w:t>společností Divadlo pod lampou</w:t>
      </w:r>
      <w:r w:rsidR="007B578F">
        <w:rPr>
          <w:b w:val="0"/>
          <w:spacing w:val="0"/>
          <w:szCs w:val="24"/>
        </w:rPr>
        <w:t>, o. p. s.</w:t>
      </w:r>
      <w:r w:rsidR="00011770">
        <w:rPr>
          <w:b w:val="0"/>
          <w:spacing w:val="0"/>
          <w:szCs w:val="24"/>
        </w:rPr>
        <w:t xml:space="preserve"> </w:t>
      </w:r>
      <w:r>
        <w:rPr>
          <w:b w:val="0"/>
          <w:spacing w:val="0"/>
          <w:szCs w:val="24"/>
        </w:rPr>
        <w:t>(IČ </w:t>
      </w:r>
      <w:r w:rsidR="00011770">
        <w:rPr>
          <w:b w:val="0"/>
          <w:spacing w:val="0"/>
          <w:szCs w:val="24"/>
        </w:rPr>
        <w:t>28004256</w:t>
      </w:r>
      <w:r w:rsidRPr="00350924">
        <w:rPr>
          <w:b w:val="0"/>
          <w:spacing w:val="0"/>
          <w:szCs w:val="24"/>
        </w:rPr>
        <w:t>)</w:t>
      </w:r>
      <w:r w:rsidR="00180403">
        <w:rPr>
          <w:b w:val="0"/>
          <w:spacing w:val="0"/>
          <w:szCs w:val="24"/>
        </w:rPr>
        <w:t>,</w:t>
      </w:r>
      <w:r w:rsidRPr="00350924">
        <w:rPr>
          <w:b w:val="0"/>
          <w:spacing w:val="0"/>
          <w:szCs w:val="24"/>
        </w:rPr>
        <w:t xml:space="preserve"> na částeč</w:t>
      </w:r>
      <w:r w:rsidR="00011770">
        <w:rPr>
          <w:b w:val="0"/>
          <w:spacing w:val="0"/>
          <w:szCs w:val="24"/>
        </w:rPr>
        <w:t>nou úhradu nákladů spojených s celoroční činností</w:t>
      </w:r>
      <w:r w:rsidR="0046159C">
        <w:rPr>
          <w:b w:val="0"/>
          <w:spacing w:val="0"/>
          <w:szCs w:val="24"/>
        </w:rPr>
        <w:t xml:space="preserve"> společnosti</w:t>
      </w:r>
      <w:r w:rsidRPr="00350924">
        <w:rPr>
          <w:b w:val="0"/>
          <w:spacing w:val="0"/>
          <w:szCs w:val="24"/>
        </w:rPr>
        <w:t>.</w:t>
      </w:r>
    </w:p>
    <w:p w:rsidR="008C7C11" w:rsidRDefault="008C7C11" w:rsidP="008C7C11">
      <w:pPr>
        <w:pStyle w:val="ostzahl"/>
        <w:spacing w:after="0"/>
      </w:pPr>
      <w:r>
        <w:t>5. Doporučená varianta řešení</w:t>
      </w:r>
    </w:p>
    <w:p w:rsidR="003E186A" w:rsidRPr="0098627A" w:rsidRDefault="003E186A" w:rsidP="003E186A">
      <w:pPr>
        <w:jc w:val="both"/>
        <w:rPr>
          <w:spacing w:val="-2"/>
        </w:rPr>
      </w:pPr>
      <w:r w:rsidRPr="0098627A">
        <w:rPr>
          <w:spacing w:val="-2"/>
        </w:rPr>
        <w:t>Navrhovaná varianta je doporučená usnesením Rady města Plzně č. 1267 ze dne 19. 11. 2015.</w:t>
      </w:r>
    </w:p>
    <w:p w:rsidR="008C7C11" w:rsidRDefault="008C7C11" w:rsidP="008C7C11">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5A497F" w:rsidRDefault="005A497F" w:rsidP="005A497F">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5A497F" w:rsidRDefault="005A497F" w:rsidP="005A0FDB">
      <w:pPr>
        <w:pStyle w:val="ostzahl"/>
        <w:spacing w:before="0" w:after="0"/>
      </w:pPr>
    </w:p>
    <w:p w:rsidR="008C7C11" w:rsidRDefault="008C7C11" w:rsidP="008C7C11">
      <w:pPr>
        <w:pStyle w:val="ostzahl"/>
        <w:spacing w:after="0"/>
      </w:pPr>
      <w:r>
        <w:t>7. Návrh termínů realizace a určení zodpovědných pracovníků</w:t>
      </w:r>
    </w:p>
    <w:p w:rsidR="008C7C11" w:rsidRDefault="008C7C11" w:rsidP="008C7C11">
      <w:pPr>
        <w:pStyle w:val="Zkladntext21"/>
      </w:pPr>
      <w:r>
        <w:t>Dle ukládací části usnesení</w:t>
      </w:r>
    </w:p>
    <w:p w:rsidR="008C7C11" w:rsidRPr="00357601" w:rsidRDefault="008C7C11" w:rsidP="005A0FDB">
      <w:pPr>
        <w:pStyle w:val="ostzahl"/>
        <w:spacing w:before="0" w:after="0"/>
        <w:rPr>
          <w:szCs w:val="24"/>
        </w:rPr>
      </w:pPr>
    </w:p>
    <w:p w:rsidR="008C7C11" w:rsidRDefault="008C7C11" w:rsidP="008C7C11">
      <w:pPr>
        <w:pStyle w:val="ostzahl"/>
        <w:spacing w:after="0"/>
        <w:jc w:val="both"/>
      </w:pPr>
      <w:r>
        <w:t>8. Dříve vydaná usnesení orgánů města nebo městských obvodů, která s tímto návrhem souvisí</w:t>
      </w:r>
    </w:p>
    <w:p w:rsidR="00180403" w:rsidRDefault="00180403" w:rsidP="00180403">
      <w:pPr>
        <w:pStyle w:val="Zkladntext21"/>
      </w:pPr>
      <w:r>
        <w:t xml:space="preserve">Usnesení ZMP ze dne 10. 12. 2015 – ve věci schváleného rozpočtu Odboru kultury MMP na rok 2016 a rozpočtového výhledu  </w:t>
      </w:r>
      <w:r w:rsidRPr="00731D55">
        <w:t xml:space="preserve"> </w:t>
      </w:r>
    </w:p>
    <w:p w:rsidR="008C7C11" w:rsidRDefault="008C7C11" w:rsidP="008C7C11">
      <w:pPr>
        <w:pStyle w:val="Zkladntext21"/>
      </w:pPr>
      <w:r>
        <w:t xml:space="preserve">Usnesení RMP č. </w:t>
      </w:r>
      <w:r w:rsidR="0046159C">
        <w:t>551</w:t>
      </w:r>
      <w:r>
        <w:t xml:space="preserve"> ze dne </w:t>
      </w:r>
      <w:r w:rsidR="005B0534">
        <w:t>21</w:t>
      </w:r>
      <w:r>
        <w:t xml:space="preserve">. </w:t>
      </w:r>
      <w:r w:rsidR="005B0534">
        <w:t>5</w:t>
      </w:r>
      <w:r>
        <w:t>. 2015</w:t>
      </w:r>
      <w:r w:rsidRPr="00731D55">
        <w:t xml:space="preserve"> </w:t>
      </w:r>
      <w:r>
        <w:t xml:space="preserve">– </w:t>
      </w:r>
      <w:r w:rsidRPr="00731D55">
        <w:t xml:space="preserve">ve věci vyhlášení </w:t>
      </w:r>
      <w:r w:rsidR="005B0534">
        <w:t>Čtyřletého dotačního programu na léta 2016-2019</w:t>
      </w:r>
    </w:p>
    <w:p w:rsidR="005B0534" w:rsidRDefault="005B0534" w:rsidP="008C7C11">
      <w:pPr>
        <w:pStyle w:val="Zkladntext21"/>
      </w:pPr>
      <w:r>
        <w:lastRenderedPageBreak/>
        <w:t>Usnesení RMP č. 748 ze dne 25. 6. 2015 – ve věci schválení Komise pro Čtyřletý dotační program v oblasti kultury na léta 2016-2019</w:t>
      </w:r>
    </w:p>
    <w:p w:rsidR="003E186A" w:rsidRDefault="003E186A" w:rsidP="008C7C11">
      <w:pPr>
        <w:pStyle w:val="Zkladntext21"/>
      </w:pPr>
      <w:r>
        <w:t>Usnesení RMP č. 1267 ze dne 19. 11. 2015 – poskytnutí dotací v rámci Čtyřletého dotačního programu v oblasti kultury na léta 2016-2019</w:t>
      </w:r>
    </w:p>
    <w:p w:rsidR="008C7C11" w:rsidRPr="00A444A1" w:rsidRDefault="008C7C11" w:rsidP="008C7C11">
      <w:pPr>
        <w:pStyle w:val="ostzahl"/>
        <w:spacing w:after="0"/>
        <w:jc w:val="both"/>
        <w:rPr>
          <w:sz w:val="2"/>
          <w:szCs w:val="16"/>
        </w:rPr>
      </w:pPr>
    </w:p>
    <w:p w:rsidR="008C7C11" w:rsidRDefault="008C7C11" w:rsidP="008C7C11">
      <w:pPr>
        <w:pStyle w:val="ostzahl"/>
        <w:spacing w:after="0"/>
      </w:pPr>
      <w:r>
        <w:t>9. Závazky a pohledávky vůči městu</w:t>
      </w:r>
    </w:p>
    <w:p w:rsidR="008C7C11" w:rsidRDefault="008C7C11" w:rsidP="008C7C11">
      <w:r>
        <w:t>Nejsou.</w:t>
      </w:r>
    </w:p>
    <w:p w:rsidR="008C7C11" w:rsidRDefault="008C7C11" w:rsidP="008C7C11">
      <w:pPr>
        <w:outlineLvl w:val="0"/>
        <w:rPr>
          <w:b/>
        </w:rPr>
      </w:pPr>
    </w:p>
    <w:p w:rsidR="008C7C11" w:rsidRDefault="008C7C11" w:rsidP="008C7C11">
      <w:pPr>
        <w:outlineLvl w:val="0"/>
        <w:rPr>
          <w:b/>
        </w:rPr>
      </w:pPr>
      <w:r w:rsidRPr="00673A15">
        <w:rPr>
          <w:b/>
        </w:rPr>
        <w:t>10. Přílohy</w:t>
      </w:r>
    </w:p>
    <w:p w:rsidR="008C7C11" w:rsidRPr="00BB607D" w:rsidRDefault="008C7C11" w:rsidP="008C7C11">
      <w:pPr>
        <w:outlineLvl w:val="0"/>
      </w:pPr>
      <w:r w:rsidRPr="00BB607D">
        <w:t>Nejsou.</w:t>
      </w:r>
    </w:p>
    <w:p w:rsidR="008C7C11" w:rsidRDefault="008C7C11" w:rsidP="008C7C11"/>
    <w:p w:rsidR="008C7C11" w:rsidRPr="00BB607D" w:rsidRDefault="008C7C11" w:rsidP="008C7C11">
      <w:pPr>
        <w:jc w:val="both"/>
        <w:outlineLvl w:val="0"/>
      </w:pPr>
    </w:p>
    <w:p w:rsidR="005708F0" w:rsidRDefault="005708F0" w:rsidP="005708F0">
      <w:pPr>
        <w:pStyle w:val="nadpcent"/>
        <w:pageBreakBefore/>
        <w:spacing w:before="360" w:after="240"/>
      </w:pPr>
      <w:r>
        <w:lastRenderedPageBreak/>
        <w:t xml:space="preserve">Důvodová zpráva k žádosti č. </w:t>
      </w:r>
      <w:r w:rsidR="007B578F">
        <w:t>KULT-Z/2</w:t>
      </w:r>
    </w:p>
    <w:p w:rsidR="005708F0" w:rsidRDefault="005708F0" w:rsidP="005708F0">
      <w:pPr>
        <w:pStyle w:val="ostzahl"/>
      </w:pPr>
      <w:r>
        <w:t>1. Název problému a jeho charakteristika</w:t>
      </w:r>
    </w:p>
    <w:p w:rsidR="005708F0" w:rsidRDefault="005708F0" w:rsidP="005708F0">
      <w:pPr>
        <w:jc w:val="both"/>
      </w:pPr>
      <w:r>
        <w:t xml:space="preserve">Žádost </w:t>
      </w:r>
      <w:r w:rsidR="007B578F">
        <w:t xml:space="preserve">společnosti Galerie města Plzně o. p. s. </w:t>
      </w:r>
      <w:r>
        <w:t>(</w:t>
      </w:r>
      <w:r w:rsidR="007B578F">
        <w:t>I</w:t>
      </w:r>
      <w:r>
        <w:t xml:space="preserve">Č </w:t>
      </w:r>
      <w:r w:rsidR="007B578F">
        <w:t>25234994</w:t>
      </w:r>
      <w:r w:rsidR="003C0CA4">
        <w:t>), o poskytnutí dotace v</w:t>
      </w:r>
      <w:r w:rsidR="00D2348B">
        <w:t> </w:t>
      </w:r>
      <w:r w:rsidR="003C0CA4">
        <w:t>rámci</w:t>
      </w:r>
      <w:r w:rsidR="007B578F">
        <w:t> Čtyřletého dotačního programu v oblasti kultury na léta 2016-2019</w:t>
      </w:r>
    </w:p>
    <w:p w:rsidR="006B6CB0" w:rsidRDefault="006B6CB0" w:rsidP="005708F0">
      <w:pPr>
        <w:pStyle w:val="ostzahl"/>
      </w:pPr>
    </w:p>
    <w:p w:rsidR="005708F0" w:rsidRDefault="005708F0" w:rsidP="006B6CB0">
      <w:pPr>
        <w:pStyle w:val="ostzahl"/>
        <w:spacing w:before="0" w:after="0"/>
      </w:pPr>
      <w:r>
        <w:t>2. Konstatování současného stavu a jeho analýza</w:t>
      </w:r>
    </w:p>
    <w:p w:rsidR="004928DE" w:rsidRDefault="007B578F" w:rsidP="006B6CB0">
      <w:pPr>
        <w:pStyle w:val="Normlnweb"/>
        <w:spacing w:before="0" w:beforeAutospacing="0" w:after="0" w:afterAutospacing="0"/>
        <w:contextualSpacing/>
        <w:jc w:val="both"/>
        <w:rPr>
          <w:color w:val="000000"/>
        </w:rPr>
      </w:pPr>
      <w:r>
        <w:t>Společnost Galerie města Plzně o. p. s.</w:t>
      </w:r>
      <w:r w:rsidR="00D73C49">
        <w:t xml:space="preserve"> </w:t>
      </w:r>
      <w:r w:rsidR="005708F0">
        <w:t>(</w:t>
      </w:r>
      <w:r>
        <w:t>I</w:t>
      </w:r>
      <w:r w:rsidR="005708F0" w:rsidRPr="00796048">
        <w:t xml:space="preserve">Č </w:t>
      </w:r>
      <w:r>
        <w:t>25234994</w:t>
      </w:r>
      <w:r w:rsidR="005708F0" w:rsidRPr="00796048">
        <w:t>)</w:t>
      </w:r>
      <w:r w:rsidR="003C0CA4">
        <w:t>,</w:t>
      </w:r>
      <w:r w:rsidR="005708F0" w:rsidRPr="00796048">
        <w:t xml:space="preserve"> žádá o poskytnutí dotace na </w:t>
      </w:r>
      <w:r>
        <w:t>činnost společnosti</w:t>
      </w:r>
      <w:r w:rsidR="005708F0" w:rsidRPr="00796048">
        <w:t xml:space="preserve">. </w:t>
      </w:r>
      <w:r>
        <w:rPr>
          <w:color w:val="000000"/>
        </w:rPr>
        <w:t>Galerie města Plzně přináší plzeňskému kulturním</w:t>
      </w:r>
      <w:r w:rsidR="003C0CA4">
        <w:rPr>
          <w:color w:val="000000"/>
        </w:rPr>
        <w:t>u prostředí umění, vzdělávání i </w:t>
      </w:r>
      <w:r>
        <w:rPr>
          <w:color w:val="000000"/>
        </w:rPr>
        <w:t>zábavu. Je jedinou institucí v Plzeňském kraji, která se soustavně a cíleně</w:t>
      </w:r>
      <w:r w:rsidR="00ED783E">
        <w:rPr>
          <w:color w:val="000000"/>
        </w:rPr>
        <w:t xml:space="preserve"> věnuje prezentaci výhradně současného umění. Je prestižní organizací, k</w:t>
      </w:r>
      <w:r w:rsidR="003C0CA4">
        <w:rPr>
          <w:color w:val="000000"/>
        </w:rPr>
        <w:t>terou krajské město velikosti a </w:t>
      </w:r>
      <w:r w:rsidR="00ED783E">
        <w:rPr>
          <w:color w:val="000000"/>
        </w:rPr>
        <w:t>významu města Plzně potřebuje ke svému životu, aby se mohlo považovat za významné regionální centrum kultury. Galerie města Plzně se vedle samotné výstavní činnosti soustavně věnuje vzdělávání zájemců o vý</w:t>
      </w:r>
      <w:r w:rsidR="003C0CA4">
        <w:rPr>
          <w:color w:val="000000"/>
        </w:rPr>
        <w:t>tvarné umění, a to nejen dětí a </w:t>
      </w:r>
      <w:r w:rsidR="00ED783E">
        <w:rPr>
          <w:color w:val="000000"/>
        </w:rPr>
        <w:t>mládeže, ale postupně i dalších věkových nebo specifických sociálních skupin. Snaží se působit ve veřejném prostoru, dává prostřednictvím svých výst</w:t>
      </w:r>
      <w:r w:rsidR="003C0CA4">
        <w:rPr>
          <w:color w:val="000000"/>
        </w:rPr>
        <w:t>av podněty k jeho kultivaci. Ve </w:t>
      </w:r>
      <w:r w:rsidR="00ED783E">
        <w:rPr>
          <w:color w:val="000000"/>
        </w:rPr>
        <w:t>výše uvedených oblastech cíleně spolupracuje se zahraničními partnery, aby sloužila jako obraz současného stavu výtvarného umění a ukazovala jeho světový standard.</w:t>
      </w:r>
      <w:r w:rsidR="005E5462">
        <w:rPr>
          <w:color w:val="000000"/>
        </w:rPr>
        <w:t xml:space="preserve"> Cílem rozvojové strategie Galerie města Plzně je zajistit dlouhodobou stabilitu organizace a udržet ji jako jedinečnou instituci na kulturní mapě města Plzně. Galerie má za cíl věnovat se vyváženě třem klíčovým skupinám uživatelů její veřejné služby: plzeňské výtvarné scéně, poučenému publiku a odborné debatě a </w:t>
      </w:r>
      <w:r w:rsidR="003C0CA4">
        <w:rPr>
          <w:color w:val="000000"/>
        </w:rPr>
        <w:t>široké veřejnosti</w:t>
      </w:r>
      <w:r w:rsidR="005E5462">
        <w:rPr>
          <w:color w:val="000000"/>
        </w:rPr>
        <w:t>. Pro každou z definovaných cílových skupin nově vytváří v rámci své strategie samostatný výstavní program, který doplňuje o programy lektorské a animační. Galerie se více ne</w:t>
      </w:r>
      <w:r w:rsidR="003C0CA4">
        <w:rPr>
          <w:color w:val="000000"/>
        </w:rPr>
        <w:t>ž dosud výrazně otevírá světu a </w:t>
      </w:r>
      <w:r w:rsidR="005E5462">
        <w:rPr>
          <w:color w:val="000000"/>
        </w:rPr>
        <w:t>hledá dlouhodobé partnery v zahraničí. Má za cíl více dávat</w:t>
      </w:r>
      <w:r w:rsidR="003C0CA4">
        <w:rPr>
          <w:color w:val="000000"/>
        </w:rPr>
        <w:t xml:space="preserve"> současnou lokální tvorbu do </w:t>
      </w:r>
      <w:r w:rsidR="005E5462">
        <w:rPr>
          <w:color w:val="000000"/>
        </w:rPr>
        <w:t xml:space="preserve">evropského </w:t>
      </w:r>
      <w:r w:rsidR="00EB5D11">
        <w:rPr>
          <w:color w:val="000000"/>
        </w:rPr>
        <w:t>kontextu a postupně se stát institucí celostát</w:t>
      </w:r>
      <w:r w:rsidR="003C0CA4">
        <w:rPr>
          <w:color w:val="000000"/>
        </w:rPr>
        <w:t>ního významu – jako prostor pro </w:t>
      </w:r>
      <w:r w:rsidR="00EB5D11">
        <w:rPr>
          <w:color w:val="000000"/>
        </w:rPr>
        <w:t>současné umění.</w:t>
      </w:r>
      <w:r w:rsidR="00ED783E">
        <w:rPr>
          <w:color w:val="000000"/>
        </w:rPr>
        <w:t xml:space="preserve">  </w:t>
      </w:r>
      <w:r>
        <w:rPr>
          <w:color w:val="000000"/>
        </w:rPr>
        <w:t xml:space="preserve"> </w:t>
      </w:r>
    </w:p>
    <w:p w:rsidR="00EB5D11" w:rsidRDefault="00EB5D11" w:rsidP="00EB5D11">
      <w:pPr>
        <w:jc w:val="both"/>
      </w:pPr>
      <w:r>
        <w:t>Požadovaná částka na úhradu nákladů spojených s realizací činnosti činí v roce 2016: 4 250 000 Kč, v roce 2017: 4 500 000 Kč, v roce 2018: 4 850 000 Kč a v roce 2019: 4 900 000 Kč. Celková požadovaná částka na léta 2016-2019 činí: 18 500 000 Kč.</w:t>
      </w:r>
    </w:p>
    <w:p w:rsidR="00EB5D11" w:rsidRDefault="00EB5D11" w:rsidP="00EB5D11">
      <w:pPr>
        <w:jc w:val="both"/>
      </w:pPr>
      <w:r>
        <w:t>Předpokládané celkové náklady jsou v roce 2016: 5 360 000 Kč, v roce 2017: 5 720 000 Kč, v roce 2018: 6 095 000 Kč a v roce 2019: 6 155 000 Kč. Celkové náklady na léta 2016-2019 činí 23 330 000 Kč.</w:t>
      </w:r>
    </w:p>
    <w:p w:rsidR="00EB5D11" w:rsidRDefault="00EB5D11" w:rsidP="00EB5D11">
      <w:pPr>
        <w:jc w:val="both"/>
      </w:pPr>
    </w:p>
    <w:p w:rsidR="00EB5D11" w:rsidRDefault="00EB5D11" w:rsidP="00EB5D11">
      <w:pPr>
        <w:jc w:val="both"/>
      </w:pPr>
    </w:p>
    <w:tbl>
      <w:tblPr>
        <w:tblW w:w="9499" w:type="dxa"/>
        <w:tblInd w:w="55" w:type="dxa"/>
        <w:tblCellMar>
          <w:left w:w="70" w:type="dxa"/>
          <w:right w:w="70" w:type="dxa"/>
        </w:tblCellMar>
        <w:tblLook w:val="04A0" w:firstRow="1" w:lastRow="0" w:firstColumn="1" w:lastColumn="0" w:noHBand="0" w:noVBand="1"/>
      </w:tblPr>
      <w:tblGrid>
        <w:gridCol w:w="1741"/>
        <w:gridCol w:w="496"/>
        <w:gridCol w:w="3508"/>
        <w:gridCol w:w="861"/>
        <w:gridCol w:w="1058"/>
        <w:gridCol w:w="983"/>
        <w:gridCol w:w="852"/>
      </w:tblGrid>
      <w:tr w:rsidR="00EB5D11" w:rsidRPr="00EB5D11" w:rsidTr="00EB5D11">
        <w:trPr>
          <w:trHeight w:val="243"/>
        </w:trPr>
        <w:tc>
          <w:tcPr>
            <w:tcW w:w="9499"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B5D11" w:rsidRPr="00EB5D11" w:rsidRDefault="00EB5D11" w:rsidP="00EB5D11">
            <w:pPr>
              <w:suppressAutoHyphens w:val="0"/>
              <w:rPr>
                <w:rFonts w:ascii="Arial" w:hAnsi="Arial" w:cs="Arial"/>
                <w:b/>
                <w:bCs/>
                <w:color w:val="000000"/>
                <w:sz w:val="18"/>
                <w:szCs w:val="18"/>
                <w:lang w:eastAsia="cs-CZ"/>
              </w:rPr>
            </w:pPr>
            <w:r w:rsidRPr="00EB5D11">
              <w:rPr>
                <w:rFonts w:ascii="Arial" w:hAnsi="Arial" w:cs="Arial"/>
                <w:b/>
                <w:bCs/>
                <w:color w:val="000000"/>
                <w:sz w:val="18"/>
                <w:szCs w:val="18"/>
                <w:lang w:eastAsia="cs-CZ"/>
              </w:rPr>
              <w:t>Souhrn za 25234994 - Galerie města Plzně, o.p.s.</w:t>
            </w:r>
          </w:p>
        </w:tc>
      </w:tr>
      <w:tr w:rsidR="00EB5D11" w:rsidRPr="00EB5D11" w:rsidTr="00EB5D11">
        <w:trPr>
          <w:trHeight w:val="215"/>
        </w:trPr>
        <w:tc>
          <w:tcPr>
            <w:tcW w:w="175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Zdroj</w:t>
            </w:r>
          </w:p>
        </w:tc>
        <w:tc>
          <w:tcPr>
            <w:tcW w:w="46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Rok</w:t>
            </w:r>
          </w:p>
        </w:tc>
        <w:tc>
          <w:tcPr>
            <w:tcW w:w="354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Název akce</w:t>
            </w:r>
          </w:p>
        </w:tc>
        <w:tc>
          <w:tcPr>
            <w:tcW w:w="836" w:type="dxa"/>
            <w:tcBorders>
              <w:top w:val="nil"/>
              <w:left w:val="nil"/>
              <w:bottom w:val="nil"/>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Kázeň</w:t>
            </w:r>
          </w:p>
        </w:tc>
        <w:tc>
          <w:tcPr>
            <w:tcW w:w="1058" w:type="dxa"/>
            <w:tcBorders>
              <w:top w:val="nil"/>
              <w:left w:val="nil"/>
              <w:bottom w:val="nil"/>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Částka</w:t>
            </w:r>
          </w:p>
        </w:tc>
        <w:tc>
          <w:tcPr>
            <w:tcW w:w="984" w:type="dxa"/>
            <w:tcBorders>
              <w:top w:val="nil"/>
              <w:left w:val="nil"/>
              <w:bottom w:val="nil"/>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Částka</w:t>
            </w:r>
          </w:p>
        </w:tc>
        <w:tc>
          <w:tcPr>
            <w:tcW w:w="854" w:type="dxa"/>
            <w:tcBorders>
              <w:top w:val="nil"/>
              <w:left w:val="nil"/>
              <w:bottom w:val="nil"/>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Částka</w:t>
            </w:r>
          </w:p>
        </w:tc>
      </w:tr>
      <w:tr w:rsidR="00EB5D11" w:rsidRPr="00EB5D11" w:rsidTr="00EB5D11">
        <w:trPr>
          <w:trHeight w:val="229"/>
        </w:trPr>
        <w:tc>
          <w:tcPr>
            <w:tcW w:w="1757" w:type="dxa"/>
            <w:vMerge/>
            <w:tcBorders>
              <w:top w:val="nil"/>
              <w:left w:val="single" w:sz="8" w:space="0" w:color="6C6C6C"/>
              <w:bottom w:val="single" w:sz="8" w:space="0" w:color="6C6C6C"/>
              <w:right w:val="single" w:sz="8" w:space="0" w:color="6C6C6C"/>
            </w:tcBorders>
            <w:vAlign w:val="center"/>
            <w:hideMark/>
          </w:tcPr>
          <w:p w:rsidR="00EB5D11" w:rsidRPr="00EB5D11" w:rsidRDefault="00EB5D11" w:rsidP="00EB5D11">
            <w:pPr>
              <w:suppressAutoHyphens w:val="0"/>
              <w:rPr>
                <w:rFonts w:ascii="Arial" w:hAnsi="Arial" w:cs="Arial"/>
                <w:b/>
                <w:bCs/>
                <w:color w:val="000000"/>
                <w:sz w:val="16"/>
                <w:szCs w:val="16"/>
                <w:lang w:eastAsia="cs-CZ"/>
              </w:rPr>
            </w:pPr>
          </w:p>
        </w:tc>
        <w:tc>
          <w:tcPr>
            <w:tcW w:w="461" w:type="dxa"/>
            <w:vMerge/>
            <w:tcBorders>
              <w:top w:val="nil"/>
              <w:left w:val="single" w:sz="8" w:space="0" w:color="6C6C6C"/>
              <w:bottom w:val="single" w:sz="8" w:space="0" w:color="6C6C6C"/>
              <w:right w:val="single" w:sz="8" w:space="0" w:color="6C6C6C"/>
            </w:tcBorders>
            <w:vAlign w:val="center"/>
            <w:hideMark/>
          </w:tcPr>
          <w:p w:rsidR="00EB5D11" w:rsidRPr="00EB5D11" w:rsidRDefault="00EB5D11" w:rsidP="00EB5D11">
            <w:pPr>
              <w:suppressAutoHyphens w:val="0"/>
              <w:rPr>
                <w:rFonts w:ascii="Arial" w:hAnsi="Arial" w:cs="Arial"/>
                <w:b/>
                <w:bCs/>
                <w:color w:val="000000"/>
                <w:sz w:val="16"/>
                <w:szCs w:val="16"/>
                <w:lang w:eastAsia="cs-CZ"/>
              </w:rPr>
            </w:pPr>
          </w:p>
        </w:tc>
        <w:tc>
          <w:tcPr>
            <w:tcW w:w="3549" w:type="dxa"/>
            <w:vMerge/>
            <w:tcBorders>
              <w:top w:val="nil"/>
              <w:left w:val="single" w:sz="8" w:space="0" w:color="6C6C6C"/>
              <w:bottom w:val="single" w:sz="8" w:space="0" w:color="6C6C6C"/>
              <w:right w:val="single" w:sz="8" w:space="0" w:color="6C6C6C"/>
            </w:tcBorders>
            <w:vAlign w:val="center"/>
            <w:hideMark/>
          </w:tcPr>
          <w:p w:rsidR="00EB5D11" w:rsidRPr="00EB5D11" w:rsidRDefault="00EB5D11" w:rsidP="00EB5D11">
            <w:pPr>
              <w:suppressAutoHyphens w:val="0"/>
              <w:rPr>
                <w:rFonts w:ascii="Arial" w:hAnsi="Arial" w:cs="Arial"/>
                <w:b/>
                <w:bCs/>
                <w:color w:val="000000"/>
                <w:sz w:val="16"/>
                <w:szCs w:val="16"/>
                <w:lang w:eastAsia="cs-CZ"/>
              </w:rPr>
            </w:pPr>
          </w:p>
        </w:tc>
        <w:tc>
          <w:tcPr>
            <w:tcW w:w="836" w:type="dxa"/>
            <w:tcBorders>
              <w:top w:val="nil"/>
              <w:left w:val="nil"/>
              <w:bottom w:val="single" w:sz="8" w:space="0" w:color="6C6C6C"/>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porušená</w:t>
            </w:r>
          </w:p>
        </w:tc>
        <w:tc>
          <w:tcPr>
            <w:tcW w:w="1058" w:type="dxa"/>
            <w:tcBorders>
              <w:top w:val="nil"/>
              <w:left w:val="nil"/>
              <w:bottom w:val="single" w:sz="8" w:space="0" w:color="6C6C6C"/>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schválená</w:t>
            </w:r>
          </w:p>
        </w:tc>
        <w:tc>
          <w:tcPr>
            <w:tcW w:w="984" w:type="dxa"/>
            <w:tcBorders>
              <w:top w:val="nil"/>
              <w:left w:val="nil"/>
              <w:bottom w:val="single" w:sz="8" w:space="0" w:color="6C6C6C"/>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vyplacená</w:t>
            </w:r>
          </w:p>
        </w:tc>
        <w:tc>
          <w:tcPr>
            <w:tcW w:w="854" w:type="dxa"/>
            <w:tcBorders>
              <w:top w:val="nil"/>
              <w:left w:val="nil"/>
              <w:bottom w:val="single" w:sz="8" w:space="0" w:color="6C6C6C"/>
              <w:right w:val="single" w:sz="8" w:space="0" w:color="6C6C6C"/>
            </w:tcBorders>
            <w:shd w:val="clear" w:color="000000" w:fill="C5C5C5"/>
            <w:vAlign w:val="center"/>
            <w:hideMark/>
          </w:tcPr>
          <w:p w:rsidR="00EB5D11" w:rsidRPr="00EB5D11" w:rsidRDefault="00EB5D11" w:rsidP="00EB5D11">
            <w:pPr>
              <w:suppressAutoHyphens w:val="0"/>
              <w:jc w:val="center"/>
              <w:rPr>
                <w:rFonts w:ascii="Arial" w:hAnsi="Arial" w:cs="Arial"/>
                <w:b/>
                <w:bCs/>
                <w:color w:val="000000"/>
                <w:sz w:val="16"/>
                <w:szCs w:val="16"/>
                <w:lang w:eastAsia="cs-CZ"/>
              </w:rPr>
            </w:pPr>
            <w:r w:rsidRPr="00EB5D11">
              <w:rPr>
                <w:rFonts w:ascii="Arial" w:hAnsi="Arial" w:cs="Arial"/>
                <w:b/>
                <w:bCs/>
                <w:color w:val="000000"/>
                <w:sz w:val="16"/>
                <w:szCs w:val="16"/>
                <w:lang w:eastAsia="cs-CZ"/>
              </w:rPr>
              <w:t>vrácená</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2013</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M/23 - Umělecký příměstský tábor s výtvarným programem v Galerii města Plzně</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2013</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Grant P/II/13 - Tisk katalogu k výstavě Fantastický realismus 1960 - 1966</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50 000,00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50 000,00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229"/>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2013</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Grant P/II/11 - Edice Imago et verbum</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60 000,00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60 000,00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2013</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Grant P/II/12 - Tisk katalogu k výstavě Rastr v současném českém umění</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50 000,00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50 000,00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1E1451">
        <w:trPr>
          <w:trHeight w:val="659"/>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ÚMO 3</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2013</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vzdělávací a kulturní akce a projekty Fantastický realismus 1960 - 1966: Vladivoj Kotyza-Jedlička a Rachlík</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13260C">
        <w:trPr>
          <w:trHeight w:val="444"/>
        </w:trPr>
        <w:tc>
          <w:tcPr>
            <w:tcW w:w="1757"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ÚMO 3</w:t>
            </w:r>
          </w:p>
        </w:tc>
        <w:tc>
          <w:tcPr>
            <w:tcW w:w="461"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2013</w:t>
            </w:r>
          </w:p>
        </w:tc>
        <w:tc>
          <w:tcPr>
            <w:tcW w:w="3549"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příměstský tábor s výtvarným programem v Galerii města Plzně</w:t>
            </w:r>
          </w:p>
        </w:tc>
        <w:tc>
          <w:tcPr>
            <w:tcW w:w="836"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984"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854"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13260C">
        <w:trPr>
          <w:trHeight w:val="444"/>
        </w:trPr>
        <w:tc>
          <w:tcPr>
            <w:tcW w:w="1757"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lastRenderedPageBreak/>
              <w:t>MMP-Kancelář primátora</w:t>
            </w:r>
          </w:p>
        </w:tc>
        <w:tc>
          <w:tcPr>
            <w:tcW w:w="461"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2013</w:t>
            </w:r>
          </w:p>
        </w:tc>
        <w:tc>
          <w:tcPr>
            <w:tcW w:w="3549"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Výstava "Fórum mladého umění Česko - Bavorsko"</w:t>
            </w:r>
          </w:p>
        </w:tc>
        <w:tc>
          <w:tcPr>
            <w:tcW w:w="836"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25 000,00</w:t>
            </w:r>
          </w:p>
        </w:tc>
        <w:tc>
          <w:tcPr>
            <w:tcW w:w="984"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25 000,00</w:t>
            </w:r>
          </w:p>
        </w:tc>
        <w:tc>
          <w:tcPr>
            <w:tcW w:w="854" w:type="dxa"/>
            <w:tcBorders>
              <w:top w:val="single" w:sz="8" w:space="0" w:color="6C6C6C"/>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2013</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provozní náklady na činnost spol. Galerie města Plzně, o.p.s. - víceletý grant na léta 2012-2015</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Pr>
                <w:rFonts w:ascii="Arial" w:hAnsi="Arial" w:cs="Arial"/>
                <w:color w:val="000000"/>
                <w:sz w:val="16"/>
                <w:szCs w:val="16"/>
                <w:lang w:eastAsia="cs-CZ"/>
              </w:rPr>
              <w:t>3 400</w:t>
            </w:r>
            <w:r w:rsidRPr="00EB5D11">
              <w:rPr>
                <w:rFonts w:ascii="Arial" w:hAnsi="Arial" w:cs="Arial"/>
                <w:color w:val="000000"/>
                <w:sz w:val="16"/>
                <w:szCs w:val="16"/>
                <w:lang w:eastAsia="cs-CZ"/>
              </w:rPr>
              <w:t>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Pr>
                <w:rFonts w:ascii="Arial" w:hAnsi="Arial" w:cs="Arial"/>
                <w:color w:val="000000"/>
                <w:sz w:val="16"/>
                <w:szCs w:val="16"/>
                <w:lang w:eastAsia="cs-CZ"/>
              </w:rPr>
              <w:t>3 050</w:t>
            </w:r>
            <w:r w:rsidRPr="00EB5D11">
              <w:rPr>
                <w:rFonts w:ascii="Arial" w:hAnsi="Arial" w:cs="Arial"/>
                <w:color w:val="000000"/>
                <w:sz w:val="16"/>
                <w:szCs w:val="16"/>
                <w:lang w:eastAsia="cs-CZ"/>
              </w:rPr>
              <w:t>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229"/>
        </w:trPr>
        <w:tc>
          <w:tcPr>
            <w:tcW w:w="660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Suma 2013</w:t>
            </w:r>
          </w:p>
        </w:tc>
        <w:tc>
          <w:tcPr>
            <w:tcW w:w="1058"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rPr>
                <w:rFonts w:ascii="Arial" w:hAnsi="Arial" w:cs="Arial"/>
                <w:b/>
                <w:bCs/>
                <w:color w:val="000000"/>
                <w:sz w:val="16"/>
                <w:szCs w:val="16"/>
                <w:lang w:eastAsia="cs-CZ"/>
              </w:rPr>
            </w:pPr>
            <w:r w:rsidRPr="00EB5D11">
              <w:rPr>
                <w:rFonts w:ascii="Arial" w:hAnsi="Arial" w:cs="Arial"/>
                <w:b/>
                <w:bCs/>
                <w:color w:val="000000"/>
                <w:sz w:val="16"/>
                <w:szCs w:val="16"/>
                <w:lang w:eastAsia="cs-CZ"/>
              </w:rPr>
              <w:t xml:space="preserve">3 </w:t>
            </w:r>
            <w:r>
              <w:rPr>
                <w:rFonts w:ascii="Arial" w:hAnsi="Arial" w:cs="Arial"/>
                <w:b/>
                <w:bCs/>
                <w:color w:val="000000"/>
                <w:sz w:val="16"/>
                <w:szCs w:val="16"/>
                <w:lang w:eastAsia="cs-CZ"/>
              </w:rPr>
              <w:t>605</w:t>
            </w:r>
            <w:r w:rsidRPr="00EB5D11">
              <w:rPr>
                <w:rFonts w:ascii="Arial" w:hAnsi="Arial" w:cs="Arial"/>
                <w:b/>
                <w:bCs/>
                <w:color w:val="000000"/>
                <w:sz w:val="16"/>
                <w:szCs w:val="16"/>
                <w:lang w:eastAsia="cs-CZ"/>
              </w:rPr>
              <w:t>000,00</w:t>
            </w:r>
          </w:p>
        </w:tc>
        <w:tc>
          <w:tcPr>
            <w:tcW w:w="984"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3 255</w:t>
            </w:r>
            <w:r w:rsidRPr="00EB5D11">
              <w:rPr>
                <w:rFonts w:ascii="Arial" w:hAnsi="Arial" w:cs="Arial"/>
                <w:b/>
                <w:bCs/>
                <w:color w:val="000000"/>
                <w:sz w:val="16"/>
                <w:szCs w:val="16"/>
                <w:lang w:eastAsia="cs-CZ"/>
              </w:rPr>
              <w:t>0000</w:t>
            </w:r>
          </w:p>
        </w:tc>
        <w:tc>
          <w:tcPr>
            <w:tcW w:w="854"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2014</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Grant P/III/26 - Lektorský program pro veřejnost v rámci volných nedělí</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Ano</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40 000,00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40 000,00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15 111,00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2014</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Grant P/III/25 - Vydání katalogu k výstavě Benedikt Tolar - Na plech</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229"/>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2014</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Mimořádná dotace na technické vybavení galerie</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350 000,00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350 000,00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2014</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M/17 - Výtvarný příměstský tábor v Galerii města Plzně</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15 000,00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15 000,00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2014</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činnost spol. Galerie města Plzně, o.p.s. - víceletý grant na léta 2012-2015</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3 550 000,00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3 550 000,00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150 000,00</w:t>
            </w:r>
          </w:p>
        </w:tc>
      </w:tr>
      <w:tr w:rsidR="00EB5D11" w:rsidRPr="00EB5D11" w:rsidTr="00EB5D11">
        <w:trPr>
          <w:trHeight w:val="659"/>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2014</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Grant P/I/7 - Doprovodný cyklus koncertů k výstavnímu projektu v rámci festivalu Smetanovské dny</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2014</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Grant P/IV/8 - Vydání publikace k výstave Jiřího Patery</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150 000,00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150 000,00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229"/>
        </w:trPr>
        <w:tc>
          <w:tcPr>
            <w:tcW w:w="660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Suma 2014</w:t>
            </w:r>
          </w:p>
        </w:tc>
        <w:tc>
          <w:tcPr>
            <w:tcW w:w="1058"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4 105 000</w:t>
            </w:r>
          </w:p>
        </w:tc>
        <w:tc>
          <w:tcPr>
            <w:tcW w:w="984"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4 105 000</w:t>
            </w:r>
          </w:p>
        </w:tc>
        <w:tc>
          <w:tcPr>
            <w:tcW w:w="854"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165 111</w:t>
            </w:r>
          </w:p>
        </w:tc>
      </w:tr>
      <w:tr w:rsidR="00EB5D11" w:rsidRPr="00EB5D11" w:rsidTr="00EB5D11">
        <w:trPr>
          <w:trHeight w:val="229"/>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2015</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Dotace P/III/3 - Lektorské programy pro veřejnost</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60 000,00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60 000,00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2015</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Dotace P/IV/13 - Vydání katalogu k výstavě Ladislava Sutnara</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2015</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Dotace P/IV/14 - Vydání publikace v edici Imago et verbum</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2015</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činnost spol. Galerie města Plzně, o.p.s. - víceletý grant na léta 2012-2015</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3 800 000,00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1 900 000,00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444"/>
        </w:trPr>
        <w:tc>
          <w:tcPr>
            <w:tcW w:w="1757" w:type="dxa"/>
            <w:tcBorders>
              <w:top w:val="nil"/>
              <w:left w:val="single" w:sz="8" w:space="0" w:color="6C6C6C"/>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MMP-OK</w:t>
            </w:r>
          </w:p>
        </w:tc>
        <w:tc>
          <w:tcPr>
            <w:tcW w:w="461"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2015</w:t>
            </w:r>
          </w:p>
        </w:tc>
        <w:tc>
          <w:tcPr>
            <w:tcW w:w="3549"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M/41 - Plzeňské současné umění - Výstavní projekt Limoges 2015</w:t>
            </w:r>
          </w:p>
        </w:tc>
        <w:tc>
          <w:tcPr>
            <w:tcW w:w="836"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rPr>
                <w:rFonts w:ascii="Arial" w:hAnsi="Arial" w:cs="Arial"/>
                <w:color w:val="000000"/>
                <w:sz w:val="16"/>
                <w:szCs w:val="16"/>
                <w:lang w:eastAsia="cs-CZ"/>
              </w:rPr>
            </w:pPr>
            <w:r w:rsidRPr="00EB5D11">
              <w:rPr>
                <w:rFonts w:ascii="Arial" w:hAnsi="Arial" w:cs="Arial"/>
                <w:color w:val="000000"/>
                <w:sz w:val="16"/>
                <w:szCs w:val="16"/>
                <w:lang w:eastAsia="cs-CZ"/>
              </w:rPr>
              <w:t>Ne</w:t>
            </w:r>
          </w:p>
        </w:tc>
        <w:tc>
          <w:tcPr>
            <w:tcW w:w="1058"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98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c>
          <w:tcPr>
            <w:tcW w:w="854" w:type="dxa"/>
            <w:tcBorders>
              <w:top w:val="nil"/>
              <w:left w:val="nil"/>
              <w:bottom w:val="single" w:sz="8" w:space="0" w:color="6C6C6C"/>
              <w:right w:val="single" w:sz="8" w:space="0" w:color="6C6C6C"/>
            </w:tcBorders>
            <w:shd w:val="clear" w:color="auto" w:fill="auto"/>
            <w:vAlign w:val="bottom"/>
            <w:hideMark/>
          </w:tcPr>
          <w:p w:rsidR="00EB5D11" w:rsidRPr="00EB5D11" w:rsidRDefault="00EB5D11" w:rsidP="00EB5D11">
            <w:pPr>
              <w:suppressAutoHyphens w:val="0"/>
              <w:jc w:val="right"/>
              <w:rPr>
                <w:rFonts w:ascii="Arial" w:hAnsi="Arial" w:cs="Arial"/>
                <w:color w:val="000000"/>
                <w:sz w:val="16"/>
                <w:szCs w:val="16"/>
                <w:lang w:eastAsia="cs-CZ"/>
              </w:rPr>
            </w:pPr>
            <w:r w:rsidRPr="00EB5D11">
              <w:rPr>
                <w:rFonts w:ascii="Arial" w:hAnsi="Arial" w:cs="Arial"/>
                <w:color w:val="000000"/>
                <w:sz w:val="16"/>
                <w:szCs w:val="16"/>
                <w:lang w:eastAsia="cs-CZ"/>
              </w:rPr>
              <w:t>0</w:t>
            </w:r>
          </w:p>
        </w:tc>
      </w:tr>
      <w:tr w:rsidR="00EB5D11" w:rsidRPr="00EB5D11" w:rsidTr="00EB5D11">
        <w:trPr>
          <w:trHeight w:val="229"/>
        </w:trPr>
        <w:tc>
          <w:tcPr>
            <w:tcW w:w="660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Suma 2015</w:t>
            </w:r>
          </w:p>
        </w:tc>
        <w:tc>
          <w:tcPr>
            <w:tcW w:w="1058"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4 060 000</w:t>
            </w:r>
          </w:p>
        </w:tc>
        <w:tc>
          <w:tcPr>
            <w:tcW w:w="984"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2 160 000</w:t>
            </w:r>
          </w:p>
        </w:tc>
        <w:tc>
          <w:tcPr>
            <w:tcW w:w="854"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0</w:t>
            </w:r>
          </w:p>
        </w:tc>
      </w:tr>
      <w:tr w:rsidR="00EB5D11" w:rsidRPr="00EB5D11" w:rsidTr="00EB5D11">
        <w:trPr>
          <w:trHeight w:val="229"/>
        </w:trPr>
        <w:tc>
          <w:tcPr>
            <w:tcW w:w="660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Suma 2013 - 2015</w:t>
            </w:r>
          </w:p>
        </w:tc>
        <w:tc>
          <w:tcPr>
            <w:tcW w:w="1058"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11 770 000</w:t>
            </w:r>
          </w:p>
        </w:tc>
        <w:tc>
          <w:tcPr>
            <w:tcW w:w="984"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9 520 000</w:t>
            </w:r>
          </w:p>
        </w:tc>
        <w:tc>
          <w:tcPr>
            <w:tcW w:w="854" w:type="dxa"/>
            <w:tcBorders>
              <w:top w:val="nil"/>
              <w:left w:val="nil"/>
              <w:bottom w:val="single" w:sz="8" w:space="0" w:color="6C6C6C"/>
              <w:right w:val="single" w:sz="8" w:space="0" w:color="6C6C6C"/>
            </w:tcBorders>
            <w:shd w:val="clear" w:color="000000" w:fill="F0E68C"/>
            <w:vAlign w:val="bottom"/>
            <w:hideMark/>
          </w:tcPr>
          <w:p w:rsidR="00EB5D11" w:rsidRPr="00EB5D11" w:rsidRDefault="00EB5D11" w:rsidP="00EB5D11">
            <w:pPr>
              <w:suppressAutoHyphens w:val="0"/>
              <w:jc w:val="right"/>
              <w:rPr>
                <w:rFonts w:ascii="Arial" w:hAnsi="Arial" w:cs="Arial"/>
                <w:b/>
                <w:bCs/>
                <w:color w:val="000000"/>
                <w:sz w:val="16"/>
                <w:szCs w:val="16"/>
                <w:lang w:eastAsia="cs-CZ"/>
              </w:rPr>
            </w:pPr>
            <w:r w:rsidRPr="00EB5D11">
              <w:rPr>
                <w:rFonts w:ascii="Arial" w:hAnsi="Arial" w:cs="Arial"/>
                <w:b/>
                <w:bCs/>
                <w:color w:val="000000"/>
                <w:sz w:val="16"/>
                <w:szCs w:val="16"/>
                <w:lang w:eastAsia="cs-CZ"/>
              </w:rPr>
              <w:t>165 111</w:t>
            </w:r>
          </w:p>
        </w:tc>
      </w:tr>
    </w:tbl>
    <w:p w:rsidR="005708F0" w:rsidRDefault="005708F0" w:rsidP="005708F0">
      <w:pPr>
        <w:jc w:val="both"/>
      </w:pPr>
    </w:p>
    <w:p w:rsidR="00EB5D11" w:rsidRDefault="00EB5D11" w:rsidP="00EB5D11">
      <w:pPr>
        <w:pStyle w:val="ostzahl"/>
        <w:spacing w:after="0"/>
      </w:pPr>
      <w:r>
        <w:t>3. Předpokládaný cílový stav</w:t>
      </w:r>
    </w:p>
    <w:p w:rsidR="00EB5D11" w:rsidRPr="00350924" w:rsidRDefault="00EB5D11" w:rsidP="00EB5D11">
      <w:pPr>
        <w:jc w:val="both"/>
      </w:pPr>
      <w:r w:rsidRPr="00350924">
        <w:t>Poskytnutí dotace z</w:t>
      </w:r>
      <w:r w:rsidR="003C0CA4">
        <w:t>e</w:t>
      </w:r>
      <w:r>
        <w:t> Čtyřletého dotačního programu v oblasti kultury na léta 2016-2019 a </w:t>
      </w:r>
      <w:r w:rsidRPr="00350924">
        <w:t>uzavření smlouvy s</w:t>
      </w:r>
      <w:r>
        <w:t>e společností Galerie města Plzně, o. p. s.</w:t>
      </w:r>
      <w:r w:rsidRPr="00350924">
        <w:t xml:space="preserve"> (IČ </w:t>
      </w:r>
      <w:r>
        <w:t>25234994</w:t>
      </w:r>
      <w:r w:rsidRPr="00350924">
        <w:t>)</w:t>
      </w:r>
      <w:r w:rsidR="003C0CA4">
        <w:t>,</w:t>
      </w:r>
      <w:r w:rsidRPr="00350924">
        <w:t xml:space="preserve"> na </w:t>
      </w:r>
      <w:r>
        <w:t>činnost společnosti.</w:t>
      </w:r>
    </w:p>
    <w:p w:rsidR="00986AB5" w:rsidRDefault="00986AB5" w:rsidP="00986AB5">
      <w:pPr>
        <w:pStyle w:val="ostzahl"/>
        <w:spacing w:before="0" w:after="0"/>
      </w:pPr>
    </w:p>
    <w:p w:rsidR="00EB5D11" w:rsidRDefault="00EB5D11" w:rsidP="00EB5D11">
      <w:pPr>
        <w:pStyle w:val="ostzahl"/>
        <w:spacing w:after="0"/>
      </w:pPr>
      <w:r>
        <w:t>4. Navrhované varianty řešení</w:t>
      </w:r>
    </w:p>
    <w:p w:rsidR="00EB5D11" w:rsidRPr="00A444A1" w:rsidRDefault="00EB5D11" w:rsidP="00EB5D11">
      <w:pPr>
        <w:pStyle w:val="ostzahl"/>
        <w:spacing w:after="0"/>
        <w:jc w:val="both"/>
        <w:rPr>
          <w:sz w:val="2"/>
          <w:szCs w:val="16"/>
        </w:rPr>
      </w:pPr>
      <w:r>
        <w:rPr>
          <w:b w:val="0"/>
          <w:spacing w:val="0"/>
          <w:szCs w:val="24"/>
        </w:rPr>
        <w:t>Poskytnout dotaci společnosti Galerie města Plzně, o. p. s. (IČ 25234994) pro rok 2016 ve výši 3 2</w:t>
      </w:r>
      <w:r w:rsidRPr="00350924">
        <w:rPr>
          <w:b w:val="0"/>
          <w:spacing w:val="0"/>
          <w:szCs w:val="24"/>
        </w:rPr>
        <w:t>00</w:t>
      </w:r>
      <w:r>
        <w:rPr>
          <w:b w:val="0"/>
          <w:spacing w:val="0"/>
          <w:szCs w:val="24"/>
        </w:rPr>
        <w:t> 000</w:t>
      </w:r>
      <w:r w:rsidRPr="00350924">
        <w:rPr>
          <w:b w:val="0"/>
          <w:spacing w:val="0"/>
          <w:szCs w:val="24"/>
        </w:rPr>
        <w:t xml:space="preserve"> Kč</w:t>
      </w:r>
      <w:r>
        <w:rPr>
          <w:b w:val="0"/>
          <w:spacing w:val="0"/>
          <w:szCs w:val="24"/>
        </w:rPr>
        <w:t>, pro rok 2017 ve výši 3 200 000 Kč, pro rok 2018 3 200 000 Kč, pro rok 2019 3 200 000 Kč, celková částka poskytnutí dotace na léta 2016-2019 činí 12 800 000 Kč. U</w:t>
      </w:r>
      <w:r w:rsidRPr="00350924">
        <w:rPr>
          <w:b w:val="0"/>
          <w:spacing w:val="0"/>
          <w:szCs w:val="24"/>
        </w:rPr>
        <w:t>zavřít smlouvu s</w:t>
      </w:r>
      <w:r>
        <w:rPr>
          <w:b w:val="0"/>
          <w:spacing w:val="0"/>
          <w:szCs w:val="24"/>
        </w:rPr>
        <w:t>e společností Galerie města Plzně, o. p. s. (IČ 25234994</w:t>
      </w:r>
      <w:r w:rsidRPr="00350924">
        <w:rPr>
          <w:b w:val="0"/>
          <w:spacing w:val="0"/>
          <w:szCs w:val="24"/>
        </w:rPr>
        <w:t>) na částeč</w:t>
      </w:r>
      <w:r>
        <w:rPr>
          <w:b w:val="0"/>
          <w:spacing w:val="0"/>
          <w:szCs w:val="24"/>
        </w:rPr>
        <w:t>nou úhradu nákladů spojených s celoroční činností společnosti</w:t>
      </w:r>
      <w:r w:rsidRPr="00350924">
        <w:rPr>
          <w:b w:val="0"/>
          <w:spacing w:val="0"/>
          <w:szCs w:val="24"/>
        </w:rPr>
        <w:t>.</w:t>
      </w:r>
    </w:p>
    <w:p w:rsidR="00986AB5" w:rsidRDefault="00986AB5" w:rsidP="00986AB5">
      <w:pPr>
        <w:pStyle w:val="ostzahl"/>
        <w:spacing w:before="0" w:after="0"/>
      </w:pPr>
    </w:p>
    <w:p w:rsidR="001963EC" w:rsidRDefault="001963EC" w:rsidP="001963EC">
      <w:pPr>
        <w:pStyle w:val="ostzahl"/>
        <w:spacing w:after="0"/>
      </w:pPr>
      <w:r>
        <w:t>5. Doporučená varianta řešení</w:t>
      </w:r>
    </w:p>
    <w:p w:rsidR="00EB5D11" w:rsidRPr="001963EC" w:rsidRDefault="001963EC" w:rsidP="001963EC">
      <w:pPr>
        <w:jc w:val="both"/>
        <w:rPr>
          <w:spacing w:val="-2"/>
        </w:rPr>
      </w:pPr>
      <w:r w:rsidRPr="0098627A">
        <w:rPr>
          <w:spacing w:val="-2"/>
        </w:rPr>
        <w:t>Navrhovaná varianta je doporučená usnesením Rady města Plzně č. 1267 ze dne 19. 11. 2015.</w:t>
      </w:r>
    </w:p>
    <w:p w:rsidR="00EB5D11" w:rsidRPr="00A444A1" w:rsidRDefault="00EB5D11" w:rsidP="00EB5D11">
      <w:pPr>
        <w:pStyle w:val="ostzahl"/>
        <w:spacing w:after="0"/>
        <w:rPr>
          <w:sz w:val="2"/>
          <w:szCs w:val="16"/>
        </w:rPr>
      </w:pPr>
    </w:p>
    <w:p w:rsidR="00C409F6" w:rsidRDefault="00C409F6" w:rsidP="00C409F6">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5A497F" w:rsidRDefault="005A497F" w:rsidP="005A497F">
      <w:pPr>
        <w:pStyle w:val="vlevo"/>
      </w:pPr>
      <w:r>
        <w:t>Finanční prostředky na tento víceletý dotační program byly pro rok 2016–2018 schváleny v rámci rozpočtového výhledu Odboru kultury MMP usnesením ZMP č. 611 ze dne 11. 12. 2014. Financování dotačního pr</w:t>
      </w:r>
      <w:r w:rsidR="00986AB5">
        <w:t>ogramu v celém rozsahu let 2016</w:t>
      </w:r>
      <w:r>
        <w:t xml:space="preserve">-2019 je zapracováno </w:t>
      </w:r>
      <w:r>
        <w:lastRenderedPageBreak/>
        <w:t>do návrhu rozpočtu Odboru kultury MMP na rok 2016 a rozpočtového výhledu v letech 2017–2019.  </w:t>
      </w:r>
    </w:p>
    <w:p w:rsidR="005A497F" w:rsidRDefault="005A497F" w:rsidP="00986AB5">
      <w:pPr>
        <w:pStyle w:val="ostzahl"/>
        <w:spacing w:before="0" w:after="0"/>
      </w:pPr>
    </w:p>
    <w:p w:rsidR="00EB5D11" w:rsidRDefault="00EB5D11" w:rsidP="00EB5D11">
      <w:pPr>
        <w:pStyle w:val="ostzahl"/>
        <w:spacing w:after="0"/>
      </w:pPr>
      <w:r>
        <w:t>7. Návrh termínů realizace a určení zodpovědných pracovníků</w:t>
      </w:r>
    </w:p>
    <w:p w:rsidR="00EB5D11" w:rsidRDefault="00EB5D11" w:rsidP="00EB5D11">
      <w:pPr>
        <w:pStyle w:val="Zkladntext21"/>
      </w:pPr>
      <w:r>
        <w:t>Dle ukládací části usnesení</w:t>
      </w:r>
    </w:p>
    <w:p w:rsidR="00EB5D11" w:rsidRPr="00357601" w:rsidRDefault="00EB5D11" w:rsidP="00EB5D11">
      <w:pPr>
        <w:pStyle w:val="ostzahl"/>
        <w:spacing w:after="0"/>
        <w:rPr>
          <w:szCs w:val="2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EB5D11" w:rsidRPr="00A444A1" w:rsidRDefault="00EB5D11" w:rsidP="00EB5D11">
      <w:pPr>
        <w:pStyle w:val="ostzahl"/>
        <w:spacing w:after="0"/>
        <w:jc w:val="both"/>
        <w:rPr>
          <w:sz w:val="2"/>
          <w:szCs w:val="16"/>
        </w:rPr>
      </w:pPr>
    </w:p>
    <w:p w:rsidR="00EB5D11" w:rsidRDefault="00EB5D11" w:rsidP="00EB5D11">
      <w:pPr>
        <w:pStyle w:val="ostzahl"/>
        <w:spacing w:after="0"/>
      </w:pPr>
      <w:r>
        <w:t>9. Závazky a pohledávky vůči městu</w:t>
      </w:r>
    </w:p>
    <w:p w:rsidR="00EB5D11" w:rsidRDefault="00EB5D11" w:rsidP="00EB5D11">
      <w:r>
        <w:t>Nejsou.</w:t>
      </w:r>
    </w:p>
    <w:p w:rsidR="00EB5D11" w:rsidRDefault="00EB5D11" w:rsidP="00EB5D11">
      <w:pPr>
        <w:outlineLvl w:val="0"/>
        <w:rPr>
          <w:b/>
        </w:rPr>
      </w:pPr>
    </w:p>
    <w:p w:rsidR="00EB5D11" w:rsidRDefault="00EB5D11" w:rsidP="00EB5D11">
      <w:pPr>
        <w:outlineLvl w:val="0"/>
        <w:rPr>
          <w:b/>
        </w:rPr>
      </w:pPr>
      <w:r w:rsidRPr="00673A15">
        <w:rPr>
          <w:b/>
        </w:rPr>
        <w:t>10. Přílohy</w:t>
      </w:r>
    </w:p>
    <w:p w:rsidR="00EB5D11" w:rsidRPr="00BB607D" w:rsidRDefault="00EB5D11" w:rsidP="00EB5D11">
      <w:pPr>
        <w:outlineLvl w:val="0"/>
      </w:pPr>
      <w:r w:rsidRPr="00BB607D">
        <w:t>Nejsou.</w:t>
      </w:r>
    </w:p>
    <w:p w:rsidR="00D73C49" w:rsidRDefault="00D73C49" w:rsidP="00D73C49">
      <w:pPr>
        <w:pStyle w:val="nadpcent"/>
        <w:pageBreakBefore/>
        <w:spacing w:before="360" w:after="240"/>
      </w:pPr>
      <w:r>
        <w:lastRenderedPageBreak/>
        <w:t>D</w:t>
      </w:r>
      <w:r w:rsidR="004928DE">
        <w:t xml:space="preserve">ůvodová zpráva k žádosti č. </w:t>
      </w:r>
      <w:r w:rsidR="00EB5D11">
        <w:t>KULT-Z/3</w:t>
      </w:r>
    </w:p>
    <w:p w:rsidR="00D73C49" w:rsidRDefault="00D73C49" w:rsidP="00D73C49">
      <w:pPr>
        <w:pStyle w:val="ostzahl"/>
      </w:pPr>
      <w:r>
        <w:t>1. Název problému a jeho charakteristika</w:t>
      </w:r>
    </w:p>
    <w:p w:rsidR="00D73C49" w:rsidRDefault="00D73C49" w:rsidP="00D73C49">
      <w:pPr>
        <w:jc w:val="both"/>
      </w:pPr>
      <w:r>
        <w:t xml:space="preserve">Žádost </w:t>
      </w:r>
      <w:r w:rsidR="00EB5D11">
        <w:t>společnosti Plzeň 2015, o. p. s.</w:t>
      </w:r>
      <w:r>
        <w:t xml:space="preserve"> (IČ </w:t>
      </w:r>
      <w:r w:rsidR="00EB5D11">
        <w:t>29109124</w:t>
      </w:r>
      <w:r>
        <w:t>)</w:t>
      </w:r>
      <w:r w:rsidR="00D14A81">
        <w:t>,</w:t>
      </w:r>
      <w:r>
        <w:t xml:space="preserve"> o poskytnutí dotace </w:t>
      </w:r>
      <w:r w:rsidR="003C0CA4">
        <w:t>v rámci Čtyřletého</w:t>
      </w:r>
      <w:r w:rsidR="00EB5D11">
        <w:t xml:space="preserve"> dotačního programu v oblasti kultury na léta 2016-2019</w:t>
      </w:r>
    </w:p>
    <w:p w:rsidR="00D73C49" w:rsidRDefault="00D73C49" w:rsidP="00D73C49">
      <w:pPr>
        <w:pStyle w:val="ostzahl"/>
      </w:pPr>
      <w:r>
        <w:t>2. Konstatování současného stavu a jeho analýza</w:t>
      </w:r>
    </w:p>
    <w:p w:rsidR="00D166FD" w:rsidRDefault="00EB5D11" w:rsidP="00D166FD">
      <w:pPr>
        <w:jc w:val="both"/>
      </w:pPr>
      <w:r>
        <w:t>Společnost Plzeň 2015, o. p. s.</w:t>
      </w:r>
      <w:r w:rsidR="00D73C49">
        <w:t xml:space="preserve"> (I</w:t>
      </w:r>
      <w:r w:rsidR="00D73C49" w:rsidRPr="00796048">
        <w:t xml:space="preserve">Č </w:t>
      </w:r>
      <w:r w:rsidR="00493792">
        <w:t>29109124</w:t>
      </w:r>
      <w:r w:rsidR="00D73C49" w:rsidRPr="00796048">
        <w:t>)</w:t>
      </w:r>
      <w:r w:rsidR="00663861">
        <w:t>,</w:t>
      </w:r>
      <w:r w:rsidR="00D73C49" w:rsidRPr="00796048">
        <w:t xml:space="preserve"> žádá o poskytnutí dotace na realizaci </w:t>
      </w:r>
      <w:r w:rsidR="00493792">
        <w:t xml:space="preserve">pěti vybraných </w:t>
      </w:r>
      <w:r w:rsidR="00D73C49" w:rsidRPr="00796048">
        <w:t>projekt</w:t>
      </w:r>
      <w:r w:rsidR="00493792">
        <w:t>ů</w:t>
      </w:r>
      <w:r w:rsidR="00D73C49" w:rsidRPr="00796048">
        <w:t xml:space="preserve">. </w:t>
      </w:r>
      <w:r w:rsidR="00493792">
        <w:t>Společnost Plzeň 2015, o. p. s., byla založena jako jeden z klíčových nástrojů realizace Programu rozvoje kultury ve městě Plzni na léta 2009-2019. Jako programový a koprodukční partner uměleckých a rozvojových projektů realizovaných partnery v Plzni i na národní úrovni svoji roli plní do konce roku 2015. Pro léta 2016-2019, kdy Program rozvoje kultury ve města Plzni na léta 2009-2019 vstupuje do své druhé poloviny, by mělo být úkolem společnosti Plzeň 2015 udržet a dále rozvíjet odkaz proje</w:t>
      </w:r>
      <w:r w:rsidR="00663861">
        <w:t>k</w:t>
      </w:r>
      <w:r w:rsidR="00493792">
        <w:t>tu Plzeň</w:t>
      </w:r>
      <w:r w:rsidR="00806267">
        <w:t xml:space="preserve"> </w:t>
      </w:r>
      <w:r w:rsidR="00493792">
        <w:t>–</w:t>
      </w:r>
      <w:r w:rsidR="00806267">
        <w:t xml:space="preserve"> </w:t>
      </w:r>
      <w:r w:rsidR="00493792">
        <w:t xml:space="preserve">EHMK 2015, podílet se na zhodnocení projektu, realizovat životaschopné projekty, které se uchytily v letech </w:t>
      </w:r>
      <w:r w:rsidR="00B458C4">
        <w:t>předchozích. Společnost Plzeň 2015 vytipovala 5 projektů, které se úspěšně etablovaly na plzeňské kulturní scéně: Festival světla (rozvoj cestovního ruchu, inovace), Evropský den sousedů (rozvoj komunity</w:t>
      </w:r>
      <w:r w:rsidR="00663861">
        <w:t>,</w:t>
      </w:r>
      <w:r w:rsidR="00B458C4">
        <w:t xml:space="preserve"> zapojení veřejnosti), Výstavy v DEPO2015 (interaktivní výtvarné výstavy, řemeslo), Dobro</w:t>
      </w:r>
      <w:r w:rsidR="00663861">
        <w:t>volnictví v kultuře (servis pro </w:t>
      </w:r>
      <w:r w:rsidR="00B458C4">
        <w:t>ostatní kulturní organizace v Plzni a rozvoj publika), Česko-</w:t>
      </w:r>
      <w:r w:rsidR="00663861">
        <w:t>b</w:t>
      </w:r>
      <w:r w:rsidR="00B458C4">
        <w:t xml:space="preserve">avorské kulturní dny (evropská kulturní spolupráce). Tyto projekty si podle společnosti Plzeň 2015 zaslouží podporu z města Plzně a jsou konkrétními příklady udržitelnosti projektu Plzeň–EHMK 2015. </w:t>
      </w:r>
      <w:r w:rsidR="00493792">
        <w:t xml:space="preserve"> </w:t>
      </w:r>
    </w:p>
    <w:p w:rsidR="00D166FD" w:rsidRDefault="00D166FD" w:rsidP="00D166FD">
      <w:pPr>
        <w:jc w:val="both"/>
      </w:pPr>
    </w:p>
    <w:p w:rsidR="00B458C4" w:rsidRDefault="00B458C4" w:rsidP="00B458C4">
      <w:pPr>
        <w:jc w:val="both"/>
      </w:pPr>
      <w:r>
        <w:t>Požadovaná částka na úhradu nákladů spojených s realizací 5 vybraných projektů činí v roce 2016: 3 420 000 Kč, v roce 2017: 3 420 000 Kč, v roce 2018: 3 420 000 Kč a v roce 2019: 3 420 000 Kč. Celková požadovaná částka na léta 2016-2019 činí: 13 680 000 Kč.</w:t>
      </w:r>
    </w:p>
    <w:p w:rsidR="00B458C4" w:rsidRDefault="00B458C4" w:rsidP="00B458C4">
      <w:pPr>
        <w:jc w:val="both"/>
      </w:pPr>
      <w:r>
        <w:t>Předpokládané celkové náklady jsou v roce 2016: 7 590 000 Kč, v roce 2017: 7 590 000 Kč, v roce 2018: 7 590 000 Kč a v roce 2019: 7 590 000 Kč. Celkové náklady na léta 2016-2019 činí 30 360 000 Kč.</w:t>
      </w:r>
    </w:p>
    <w:p w:rsidR="00D166FD" w:rsidRDefault="00D166FD" w:rsidP="00D166FD">
      <w:pPr>
        <w:jc w:val="both"/>
      </w:pPr>
    </w:p>
    <w:tbl>
      <w:tblPr>
        <w:tblW w:w="9460" w:type="dxa"/>
        <w:tblInd w:w="55" w:type="dxa"/>
        <w:tblCellMar>
          <w:left w:w="70" w:type="dxa"/>
          <w:right w:w="70" w:type="dxa"/>
        </w:tblCellMar>
        <w:tblLook w:val="04A0" w:firstRow="1" w:lastRow="0" w:firstColumn="1" w:lastColumn="0" w:noHBand="0" w:noVBand="1"/>
      </w:tblPr>
      <w:tblGrid>
        <w:gridCol w:w="717"/>
        <w:gridCol w:w="496"/>
        <w:gridCol w:w="3816"/>
        <w:gridCol w:w="900"/>
        <w:gridCol w:w="1237"/>
        <w:gridCol w:w="1237"/>
        <w:gridCol w:w="1057"/>
      </w:tblGrid>
      <w:tr w:rsidR="00B458C4" w:rsidRPr="00B458C4" w:rsidTr="00B458C4">
        <w:trPr>
          <w:trHeight w:val="255"/>
        </w:trPr>
        <w:tc>
          <w:tcPr>
            <w:tcW w:w="946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458C4" w:rsidRPr="00B458C4" w:rsidRDefault="00B458C4" w:rsidP="00B458C4">
            <w:pPr>
              <w:suppressAutoHyphens w:val="0"/>
              <w:rPr>
                <w:rFonts w:ascii="Arial" w:hAnsi="Arial" w:cs="Arial"/>
                <w:b/>
                <w:bCs/>
                <w:color w:val="000000"/>
                <w:sz w:val="18"/>
                <w:szCs w:val="18"/>
                <w:lang w:eastAsia="cs-CZ"/>
              </w:rPr>
            </w:pPr>
            <w:r w:rsidRPr="00B458C4">
              <w:rPr>
                <w:rFonts w:ascii="Arial" w:hAnsi="Arial" w:cs="Arial"/>
                <w:b/>
                <w:bCs/>
                <w:color w:val="000000"/>
                <w:sz w:val="18"/>
                <w:szCs w:val="18"/>
                <w:lang w:eastAsia="cs-CZ"/>
              </w:rPr>
              <w:t>Souhrn za 29109124 - Plzeň 2015, o.p.s.</w:t>
            </w:r>
          </w:p>
        </w:tc>
      </w:tr>
      <w:tr w:rsidR="00B458C4" w:rsidRPr="00B458C4" w:rsidTr="00B458C4">
        <w:trPr>
          <w:trHeight w:val="225"/>
        </w:trPr>
        <w:tc>
          <w:tcPr>
            <w:tcW w:w="7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Kázeň</w:t>
            </w:r>
          </w:p>
        </w:tc>
        <w:tc>
          <w:tcPr>
            <w:tcW w:w="1240" w:type="dxa"/>
            <w:tcBorders>
              <w:top w:val="nil"/>
              <w:left w:val="nil"/>
              <w:bottom w:val="nil"/>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Částka</w:t>
            </w:r>
          </w:p>
        </w:tc>
        <w:tc>
          <w:tcPr>
            <w:tcW w:w="1240" w:type="dxa"/>
            <w:tcBorders>
              <w:top w:val="nil"/>
              <w:left w:val="nil"/>
              <w:bottom w:val="nil"/>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Částka</w:t>
            </w:r>
          </w:p>
        </w:tc>
        <w:tc>
          <w:tcPr>
            <w:tcW w:w="1060" w:type="dxa"/>
            <w:tcBorders>
              <w:top w:val="nil"/>
              <w:left w:val="nil"/>
              <w:bottom w:val="nil"/>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Částka</w:t>
            </w:r>
          </w:p>
        </w:tc>
      </w:tr>
      <w:tr w:rsidR="00B458C4" w:rsidRPr="00B458C4" w:rsidTr="00B458C4">
        <w:trPr>
          <w:trHeight w:val="240"/>
        </w:trPr>
        <w:tc>
          <w:tcPr>
            <w:tcW w:w="720" w:type="dxa"/>
            <w:vMerge/>
            <w:tcBorders>
              <w:top w:val="nil"/>
              <w:left w:val="single" w:sz="8" w:space="0" w:color="6C6C6C"/>
              <w:bottom w:val="single" w:sz="8" w:space="0" w:color="6C6C6C"/>
              <w:right w:val="single" w:sz="8" w:space="0" w:color="6C6C6C"/>
            </w:tcBorders>
            <w:vAlign w:val="center"/>
            <w:hideMark/>
          </w:tcPr>
          <w:p w:rsidR="00B458C4" w:rsidRPr="00B458C4" w:rsidRDefault="00B458C4" w:rsidP="00B458C4">
            <w:pPr>
              <w:suppressAutoHyphens w:val="0"/>
              <w:rPr>
                <w:rFonts w:ascii="Arial" w:hAnsi="Arial" w:cs="Arial"/>
                <w:b/>
                <w:bCs/>
                <w:color w:val="000000"/>
                <w:sz w:val="16"/>
                <w:szCs w:val="16"/>
                <w:lang w:eastAsia="cs-CZ"/>
              </w:rPr>
            </w:pPr>
          </w:p>
        </w:tc>
        <w:tc>
          <w:tcPr>
            <w:tcW w:w="460" w:type="dxa"/>
            <w:vMerge/>
            <w:tcBorders>
              <w:top w:val="nil"/>
              <w:left w:val="single" w:sz="8" w:space="0" w:color="6C6C6C"/>
              <w:bottom w:val="single" w:sz="8" w:space="0" w:color="6C6C6C"/>
              <w:right w:val="single" w:sz="8" w:space="0" w:color="6C6C6C"/>
            </w:tcBorders>
            <w:vAlign w:val="center"/>
            <w:hideMark/>
          </w:tcPr>
          <w:p w:rsidR="00B458C4" w:rsidRPr="00B458C4" w:rsidRDefault="00B458C4" w:rsidP="00B458C4">
            <w:pPr>
              <w:suppressAutoHyphens w:val="0"/>
              <w:rPr>
                <w:rFonts w:ascii="Arial" w:hAnsi="Arial" w:cs="Arial"/>
                <w:b/>
                <w:bCs/>
                <w:color w:val="000000"/>
                <w:sz w:val="16"/>
                <w:szCs w:val="16"/>
                <w:lang w:eastAsia="cs-CZ"/>
              </w:rPr>
            </w:pPr>
          </w:p>
        </w:tc>
        <w:tc>
          <w:tcPr>
            <w:tcW w:w="3840" w:type="dxa"/>
            <w:vMerge/>
            <w:tcBorders>
              <w:top w:val="nil"/>
              <w:left w:val="single" w:sz="8" w:space="0" w:color="6C6C6C"/>
              <w:bottom w:val="single" w:sz="8" w:space="0" w:color="6C6C6C"/>
              <w:right w:val="single" w:sz="8" w:space="0" w:color="6C6C6C"/>
            </w:tcBorders>
            <w:vAlign w:val="center"/>
            <w:hideMark/>
          </w:tcPr>
          <w:p w:rsidR="00B458C4" w:rsidRPr="00B458C4" w:rsidRDefault="00B458C4" w:rsidP="00B458C4">
            <w:pPr>
              <w:suppressAutoHyphens w:val="0"/>
              <w:rPr>
                <w:rFonts w:ascii="Arial" w:hAnsi="Arial" w:cs="Arial"/>
                <w:b/>
                <w:bCs/>
                <w:color w:val="000000"/>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porušená</w:t>
            </w:r>
          </w:p>
        </w:tc>
        <w:tc>
          <w:tcPr>
            <w:tcW w:w="1240" w:type="dxa"/>
            <w:tcBorders>
              <w:top w:val="nil"/>
              <w:left w:val="nil"/>
              <w:bottom w:val="single" w:sz="8" w:space="0" w:color="6C6C6C"/>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vyplacená</w:t>
            </w:r>
          </w:p>
        </w:tc>
        <w:tc>
          <w:tcPr>
            <w:tcW w:w="1060" w:type="dxa"/>
            <w:tcBorders>
              <w:top w:val="nil"/>
              <w:left w:val="nil"/>
              <w:bottom w:val="single" w:sz="8" w:space="0" w:color="6C6C6C"/>
              <w:right w:val="single" w:sz="8" w:space="0" w:color="6C6C6C"/>
            </w:tcBorders>
            <w:shd w:val="clear" w:color="000000" w:fill="C5C5C5"/>
            <w:vAlign w:val="center"/>
            <w:hideMark/>
          </w:tcPr>
          <w:p w:rsidR="00B458C4" w:rsidRPr="00B458C4" w:rsidRDefault="00B458C4" w:rsidP="00B458C4">
            <w:pPr>
              <w:suppressAutoHyphens w:val="0"/>
              <w:jc w:val="center"/>
              <w:rPr>
                <w:rFonts w:ascii="Arial" w:hAnsi="Arial" w:cs="Arial"/>
                <w:b/>
                <w:bCs/>
                <w:color w:val="000000"/>
                <w:sz w:val="16"/>
                <w:szCs w:val="16"/>
                <w:lang w:eastAsia="cs-CZ"/>
              </w:rPr>
            </w:pPr>
            <w:r w:rsidRPr="00B458C4">
              <w:rPr>
                <w:rFonts w:ascii="Arial" w:hAnsi="Arial" w:cs="Arial"/>
                <w:b/>
                <w:bCs/>
                <w:color w:val="000000"/>
                <w:sz w:val="16"/>
                <w:szCs w:val="16"/>
                <w:lang w:eastAsia="cs-CZ"/>
              </w:rPr>
              <w:t>vrácená</w:t>
            </w:r>
          </w:p>
        </w:tc>
      </w:tr>
      <w:tr w:rsidR="00B458C4" w:rsidRPr="00B458C4" w:rsidTr="00B458C4">
        <w:trPr>
          <w:trHeight w:val="91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Investiční dotace na pořízení nehmotného majetku společnosti - vizuálního stylu 4x4 Cultural factory Světovar, webového portálu proj. Everfun(d), webového portálu projektu PEHMK 2015</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1 245 600,00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1 245 600,00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91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Investiční dotace na částečnou úhradu nákladů souvisejících s výplatou odměny autorovi za vytvoření koncepce hlavní, nosné části projektu Plzeň - EHMK 2015</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799 870,00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11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částečné krytí neinvestičních nákladů vzniklých příjemci v roce 2013, věcně a časově příslušejících k tomuto období a souvisejících s činností příjemce podle zápisu v rejstříku obecně prospěšných společností, vedeného u KS v PM</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20 000 000,00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20 000 000,00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663861">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neinvestiční náklady na činnost o.p.s. a realizaci programu Plzeň - EHMK 2015</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Ano</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20 354 400,00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20 354 400,00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663861">
        <w:trPr>
          <w:trHeight w:val="915"/>
        </w:trPr>
        <w:tc>
          <w:tcPr>
            <w:tcW w:w="720"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lastRenderedPageBreak/>
              <w:t>ÚMO 1</w:t>
            </w:r>
          </w:p>
        </w:tc>
        <w:tc>
          <w:tcPr>
            <w:tcW w:w="460" w:type="dxa"/>
            <w:tcBorders>
              <w:top w:val="single" w:sz="8" w:space="0" w:color="6C6C6C"/>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2013</w:t>
            </w:r>
          </w:p>
        </w:tc>
        <w:tc>
          <w:tcPr>
            <w:tcW w:w="3840" w:type="dxa"/>
            <w:tcBorders>
              <w:top w:val="single" w:sz="8" w:space="0" w:color="6C6C6C"/>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náklady na realizaci projektu Skryté město - subjektivní digitální průvodce Plzní a zapojení škol do příprav Slavnostního zahájení projektu Plzeň 2015</w:t>
            </w:r>
          </w:p>
        </w:tc>
        <w:tc>
          <w:tcPr>
            <w:tcW w:w="900" w:type="dxa"/>
            <w:tcBorders>
              <w:top w:val="single" w:sz="8" w:space="0" w:color="6C6C6C"/>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single" w:sz="8" w:space="0" w:color="6C6C6C"/>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230 000,00</w:t>
            </w:r>
          </w:p>
        </w:tc>
        <w:tc>
          <w:tcPr>
            <w:tcW w:w="1240" w:type="dxa"/>
            <w:tcBorders>
              <w:top w:val="single" w:sz="8" w:space="0" w:color="6C6C6C"/>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230 000,00</w:t>
            </w:r>
          </w:p>
        </w:tc>
        <w:tc>
          <w:tcPr>
            <w:tcW w:w="1060" w:type="dxa"/>
            <w:tcBorders>
              <w:top w:val="single" w:sz="8" w:space="0" w:color="6C6C6C"/>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Suma 2013</w:t>
            </w:r>
          </w:p>
        </w:tc>
        <w:tc>
          <w:tcPr>
            <w:tcW w:w="124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42 629 870,00</w:t>
            </w:r>
          </w:p>
        </w:tc>
        <w:tc>
          <w:tcPr>
            <w:tcW w:w="124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41 830 000,00</w:t>
            </w:r>
          </w:p>
        </w:tc>
        <w:tc>
          <w:tcPr>
            <w:tcW w:w="106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0</w:t>
            </w:r>
          </w:p>
        </w:tc>
      </w:tr>
      <w:tr w:rsidR="00B458C4" w:rsidRPr="00B458C4" w:rsidTr="00B458C4">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Mimořádná dotace na zajištění kulturního programu roku 2014 a s ním spojený marketing</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10 000 000,00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10 000 000,00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91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Mimořádná investiční dotace - vytvoření mobilní aplikace Plzeň 2015 - Skryté město a výroba dvou kusů uměleckých objektů pro marketingové a propagační účely</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800 000,00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800 000,00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Plzeň 2015 - EHMK - neinvestiční náklady na provoz společnosti v roce 2014</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37 920 000,00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37 920 000,00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1 480 000,00</w:t>
            </w:r>
          </w:p>
        </w:tc>
      </w:tr>
      <w:tr w:rsidR="00B458C4" w:rsidRPr="00B458C4" w:rsidTr="00B458C4">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realizace projektu Plzeň - Evropské hlavní město kultury 2015 v roce 2014</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20 000 000,00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20 000 000,00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Mimořádná dotace na pořízení nehmotného majetku organizace - Skryté město</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1 400 000,00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1 400 000,00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69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Mimořádná dotace na pořízení nehmotného majetku organizace - Pěstuj prostor - "Předškolí" před 21. ZŠ v Plzni na Slovanech</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80 000,00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80 000,00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Suma 2014</w:t>
            </w:r>
          </w:p>
        </w:tc>
        <w:tc>
          <w:tcPr>
            <w:tcW w:w="124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70 200 000,00</w:t>
            </w:r>
          </w:p>
        </w:tc>
        <w:tc>
          <w:tcPr>
            <w:tcW w:w="124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70 200 000,00</w:t>
            </w:r>
          </w:p>
        </w:tc>
        <w:tc>
          <w:tcPr>
            <w:tcW w:w="106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D33872">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1 480 000</w:t>
            </w:r>
          </w:p>
        </w:tc>
      </w:tr>
      <w:tr w:rsidR="00B458C4" w:rsidRPr="00B458C4" w:rsidTr="00B458C4">
        <w:trPr>
          <w:trHeight w:val="69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Plzeň 2015_neinvestiční náklady na provoz společnosti v roce 2015 a programovou náplň roku 2015</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121 400 000,00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121 400 000,00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Plzeň 2015_Investiční dotace - technické vybavení Depo Cukrovarská</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3 750 000,00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3 750 000,00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2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náklady na realizaci projektu Plzeň 2015</w:t>
            </w:r>
          </w:p>
        </w:tc>
        <w:tc>
          <w:tcPr>
            <w:tcW w:w="90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rPr>
                <w:rFonts w:ascii="Arial" w:hAnsi="Arial" w:cs="Arial"/>
                <w:color w:val="000000"/>
                <w:sz w:val="16"/>
                <w:szCs w:val="16"/>
                <w:lang w:eastAsia="cs-CZ"/>
              </w:rPr>
            </w:pPr>
            <w:r w:rsidRPr="00B458C4">
              <w:rPr>
                <w:rFonts w:ascii="Arial" w:hAnsi="Arial" w:cs="Arial"/>
                <w:color w:val="000000"/>
                <w:sz w:val="16"/>
                <w:szCs w:val="16"/>
                <w:lang w:eastAsia="cs-CZ"/>
              </w:rPr>
              <w:t>Ne</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40 000 000,00</w:t>
            </w:r>
          </w:p>
        </w:tc>
        <w:tc>
          <w:tcPr>
            <w:tcW w:w="124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40 000 000,00</w:t>
            </w:r>
          </w:p>
        </w:tc>
        <w:tc>
          <w:tcPr>
            <w:tcW w:w="1060" w:type="dxa"/>
            <w:tcBorders>
              <w:top w:val="nil"/>
              <w:left w:val="nil"/>
              <w:bottom w:val="single" w:sz="8" w:space="0" w:color="6C6C6C"/>
              <w:right w:val="single" w:sz="8" w:space="0" w:color="6C6C6C"/>
            </w:tcBorders>
            <w:shd w:val="clear" w:color="auto" w:fill="auto"/>
            <w:vAlign w:val="bottom"/>
            <w:hideMark/>
          </w:tcPr>
          <w:p w:rsidR="00B458C4" w:rsidRPr="00B458C4" w:rsidRDefault="00B458C4" w:rsidP="00B458C4">
            <w:pPr>
              <w:suppressAutoHyphens w:val="0"/>
              <w:jc w:val="right"/>
              <w:rPr>
                <w:rFonts w:ascii="Arial" w:hAnsi="Arial" w:cs="Arial"/>
                <w:color w:val="000000"/>
                <w:sz w:val="16"/>
                <w:szCs w:val="16"/>
                <w:lang w:eastAsia="cs-CZ"/>
              </w:rPr>
            </w:pPr>
            <w:r w:rsidRPr="00B458C4">
              <w:rPr>
                <w:rFonts w:ascii="Arial" w:hAnsi="Arial" w:cs="Arial"/>
                <w:color w:val="000000"/>
                <w:sz w:val="16"/>
                <w:szCs w:val="16"/>
                <w:lang w:eastAsia="cs-CZ"/>
              </w:rPr>
              <w:t>0</w:t>
            </w:r>
          </w:p>
        </w:tc>
      </w:tr>
      <w:tr w:rsidR="00B458C4" w:rsidRPr="00B458C4" w:rsidTr="00B458C4">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Suma 2015</w:t>
            </w:r>
          </w:p>
        </w:tc>
        <w:tc>
          <w:tcPr>
            <w:tcW w:w="124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D33872">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165 150 000</w:t>
            </w:r>
          </w:p>
        </w:tc>
        <w:tc>
          <w:tcPr>
            <w:tcW w:w="124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D33872">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165 150 000</w:t>
            </w:r>
          </w:p>
        </w:tc>
        <w:tc>
          <w:tcPr>
            <w:tcW w:w="106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0</w:t>
            </w:r>
          </w:p>
        </w:tc>
      </w:tr>
      <w:tr w:rsidR="00B458C4" w:rsidRPr="00B458C4" w:rsidTr="00B458C4">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458C4" w:rsidRPr="00B458C4" w:rsidRDefault="00B458C4" w:rsidP="00B458C4">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Suma 2013 - 2015</w:t>
            </w:r>
          </w:p>
        </w:tc>
        <w:tc>
          <w:tcPr>
            <w:tcW w:w="124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D33872">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277 979 870</w:t>
            </w:r>
          </w:p>
        </w:tc>
        <w:tc>
          <w:tcPr>
            <w:tcW w:w="124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D33872">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277 180 000</w:t>
            </w:r>
          </w:p>
        </w:tc>
        <w:tc>
          <w:tcPr>
            <w:tcW w:w="1060" w:type="dxa"/>
            <w:tcBorders>
              <w:top w:val="nil"/>
              <w:left w:val="nil"/>
              <w:bottom w:val="single" w:sz="8" w:space="0" w:color="6C6C6C"/>
              <w:right w:val="single" w:sz="8" w:space="0" w:color="6C6C6C"/>
            </w:tcBorders>
            <w:shd w:val="clear" w:color="000000" w:fill="F0E68C"/>
            <w:vAlign w:val="bottom"/>
            <w:hideMark/>
          </w:tcPr>
          <w:p w:rsidR="00B458C4" w:rsidRPr="00B458C4" w:rsidRDefault="00B458C4" w:rsidP="00D33872">
            <w:pPr>
              <w:suppressAutoHyphens w:val="0"/>
              <w:jc w:val="right"/>
              <w:rPr>
                <w:rFonts w:ascii="Arial" w:hAnsi="Arial" w:cs="Arial"/>
                <w:b/>
                <w:bCs/>
                <w:color w:val="000000"/>
                <w:sz w:val="16"/>
                <w:szCs w:val="16"/>
                <w:lang w:eastAsia="cs-CZ"/>
              </w:rPr>
            </w:pPr>
            <w:r w:rsidRPr="00B458C4">
              <w:rPr>
                <w:rFonts w:ascii="Arial" w:hAnsi="Arial" w:cs="Arial"/>
                <w:b/>
                <w:bCs/>
                <w:color w:val="000000"/>
                <w:sz w:val="16"/>
                <w:szCs w:val="16"/>
                <w:lang w:eastAsia="cs-CZ"/>
              </w:rPr>
              <w:t>1 480 000</w:t>
            </w:r>
          </w:p>
        </w:tc>
      </w:tr>
    </w:tbl>
    <w:p w:rsidR="00D73C49" w:rsidRDefault="00D73C49" w:rsidP="00D73C49">
      <w:pPr>
        <w:jc w:val="both"/>
      </w:pPr>
    </w:p>
    <w:p w:rsidR="00D33872" w:rsidRDefault="00D33872" w:rsidP="00D33872">
      <w:pPr>
        <w:pStyle w:val="ostzahl"/>
        <w:spacing w:after="0"/>
      </w:pPr>
      <w:r>
        <w:t>3. Předpokládaný cílový stav</w:t>
      </w:r>
    </w:p>
    <w:p w:rsidR="00D33872" w:rsidRDefault="00D33872" w:rsidP="00D33872">
      <w:pPr>
        <w:jc w:val="both"/>
      </w:pPr>
      <w:r w:rsidRPr="00350924">
        <w:t>Poskytnutí dotace z</w:t>
      </w:r>
      <w:r w:rsidR="00C409F6">
        <w:t>e</w:t>
      </w:r>
      <w:r>
        <w:t> Čtyřletého dotačního programu v oblasti kultury na léta 2016-2019 a </w:t>
      </w:r>
      <w:r w:rsidRPr="00350924">
        <w:t>uzavření smlouvy s</w:t>
      </w:r>
      <w:r>
        <w:t>e společností Plzeň 2015, o. p. s.</w:t>
      </w:r>
      <w:r w:rsidRPr="00350924">
        <w:t xml:space="preserve"> (IČ </w:t>
      </w:r>
      <w:r>
        <w:t>29109124</w:t>
      </w:r>
      <w:r w:rsidRPr="00350924">
        <w:t>)</w:t>
      </w:r>
      <w:r w:rsidR="00663861">
        <w:t>,</w:t>
      </w:r>
      <w:r w:rsidRPr="00350924">
        <w:t xml:space="preserve"> na </w:t>
      </w:r>
      <w:r>
        <w:t>činnost společnosti</w:t>
      </w:r>
    </w:p>
    <w:p w:rsidR="00D33872" w:rsidRPr="00350924" w:rsidRDefault="00D33872" w:rsidP="00D33872">
      <w:pPr>
        <w:jc w:val="both"/>
      </w:pPr>
    </w:p>
    <w:p w:rsidR="00D33872" w:rsidRDefault="00D33872" w:rsidP="00D33872">
      <w:pPr>
        <w:pStyle w:val="ostzahl"/>
        <w:spacing w:after="0"/>
      </w:pPr>
      <w:r>
        <w:t>4. Navrhované varianty řešení</w:t>
      </w:r>
    </w:p>
    <w:p w:rsidR="00D33872" w:rsidRDefault="00D33872" w:rsidP="00D33872">
      <w:pPr>
        <w:pStyle w:val="ostzahl"/>
        <w:spacing w:after="0"/>
        <w:jc w:val="both"/>
        <w:rPr>
          <w:b w:val="0"/>
          <w:spacing w:val="0"/>
          <w:szCs w:val="24"/>
        </w:rPr>
      </w:pPr>
      <w:r>
        <w:rPr>
          <w:b w:val="0"/>
          <w:spacing w:val="0"/>
          <w:szCs w:val="24"/>
        </w:rPr>
        <w:t>Poskytnout dotaci společnosti Plzeň 2015, o. p. s. (IČ 29109124)</w:t>
      </w:r>
      <w:r w:rsidR="00663861">
        <w:rPr>
          <w:b w:val="0"/>
          <w:spacing w:val="0"/>
          <w:szCs w:val="24"/>
        </w:rPr>
        <w:t>,</w:t>
      </w:r>
      <w:r>
        <w:rPr>
          <w:b w:val="0"/>
          <w:spacing w:val="0"/>
          <w:szCs w:val="24"/>
        </w:rPr>
        <w:t xml:space="preserve"> pro rok 2016 ve výši 1 700 000</w:t>
      </w:r>
      <w:r w:rsidRPr="00350924">
        <w:rPr>
          <w:b w:val="0"/>
          <w:spacing w:val="0"/>
          <w:szCs w:val="24"/>
        </w:rPr>
        <w:t xml:space="preserve"> Kč</w:t>
      </w:r>
      <w:r>
        <w:rPr>
          <w:b w:val="0"/>
          <w:spacing w:val="0"/>
          <w:szCs w:val="24"/>
        </w:rPr>
        <w:t>, pro rok 2017 ve výši 1 700 000 Kč, pro rok 2018 1 700 000 Kč, pro rok 2019 1 700 000 Kč, celková částka poskytnutí dotace na léta 2016-2019 činí 6 800 000 Kč. U</w:t>
      </w:r>
      <w:r w:rsidRPr="00350924">
        <w:rPr>
          <w:b w:val="0"/>
          <w:spacing w:val="0"/>
          <w:szCs w:val="24"/>
        </w:rPr>
        <w:t>zavřít smlouvu s</w:t>
      </w:r>
      <w:r>
        <w:rPr>
          <w:b w:val="0"/>
          <w:spacing w:val="0"/>
          <w:szCs w:val="24"/>
        </w:rPr>
        <w:t>e společností Plzeň 2015, o. p. s. (IČ 25234994</w:t>
      </w:r>
      <w:r w:rsidRPr="00350924">
        <w:rPr>
          <w:b w:val="0"/>
          <w:spacing w:val="0"/>
          <w:szCs w:val="24"/>
        </w:rPr>
        <w:t>)</w:t>
      </w:r>
      <w:r w:rsidR="00663861">
        <w:rPr>
          <w:b w:val="0"/>
          <w:spacing w:val="0"/>
          <w:szCs w:val="24"/>
        </w:rPr>
        <w:t>,</w:t>
      </w:r>
      <w:r w:rsidRPr="00350924">
        <w:rPr>
          <w:b w:val="0"/>
          <w:spacing w:val="0"/>
          <w:szCs w:val="24"/>
        </w:rPr>
        <w:t xml:space="preserve"> na částeč</w:t>
      </w:r>
      <w:r>
        <w:rPr>
          <w:b w:val="0"/>
          <w:spacing w:val="0"/>
          <w:szCs w:val="24"/>
        </w:rPr>
        <w:t>nou úhradu nákladů spojených s 5 vybranými projekty</w:t>
      </w:r>
      <w:r w:rsidRPr="00350924">
        <w:rPr>
          <w:b w:val="0"/>
          <w:spacing w:val="0"/>
          <w:szCs w:val="24"/>
        </w:rPr>
        <w:t>.</w:t>
      </w:r>
    </w:p>
    <w:p w:rsidR="00D33872" w:rsidRPr="00D33872" w:rsidRDefault="00D33872" w:rsidP="00D33872"/>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D33872" w:rsidRDefault="00D33872" w:rsidP="00D33872"/>
    <w:p w:rsidR="00D33872" w:rsidRPr="00A444A1" w:rsidRDefault="00D33872" w:rsidP="00D33872">
      <w:pPr>
        <w:pStyle w:val="ostzahl"/>
        <w:spacing w:after="0"/>
        <w:rPr>
          <w:sz w:val="2"/>
          <w:szCs w:val="16"/>
        </w:rPr>
      </w:pPr>
    </w:p>
    <w:p w:rsidR="00D33872" w:rsidRDefault="00D33872" w:rsidP="00D33872">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4C3C46" w:rsidRDefault="004C3C46" w:rsidP="004C3C46">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4C3C46" w:rsidRDefault="004C3C46" w:rsidP="00D33872">
      <w:pPr>
        <w:pStyle w:val="ostzahl"/>
        <w:spacing w:after="0"/>
      </w:pPr>
    </w:p>
    <w:p w:rsidR="00D33872" w:rsidRDefault="00D33872" w:rsidP="00D33872">
      <w:pPr>
        <w:pStyle w:val="ostzahl"/>
        <w:spacing w:after="0"/>
      </w:pPr>
      <w:r>
        <w:t>7. Návrh termínů realizace a určení zodpovědných pracovníků</w:t>
      </w:r>
    </w:p>
    <w:p w:rsidR="00D33872" w:rsidRDefault="00D33872" w:rsidP="00D33872">
      <w:pPr>
        <w:pStyle w:val="Zkladntext21"/>
      </w:pPr>
      <w:r>
        <w:t>Dle ukládací části usnesení</w:t>
      </w:r>
    </w:p>
    <w:p w:rsidR="00D33872" w:rsidRPr="00357601" w:rsidRDefault="00D33872" w:rsidP="00D33872">
      <w:pPr>
        <w:pStyle w:val="ostzahl"/>
        <w:spacing w:after="0"/>
        <w:rPr>
          <w:szCs w:val="2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D33872" w:rsidRPr="00A444A1" w:rsidRDefault="00D33872" w:rsidP="00D33872">
      <w:pPr>
        <w:pStyle w:val="ostzahl"/>
        <w:spacing w:after="0"/>
        <w:jc w:val="both"/>
        <w:rPr>
          <w:sz w:val="2"/>
          <w:szCs w:val="16"/>
        </w:rPr>
      </w:pPr>
    </w:p>
    <w:p w:rsidR="00D33872" w:rsidRDefault="00D33872" w:rsidP="00D33872">
      <w:pPr>
        <w:pStyle w:val="ostzahl"/>
        <w:spacing w:after="0"/>
      </w:pPr>
      <w:r>
        <w:t>9. Závazky a pohledávky vůči městu</w:t>
      </w:r>
    </w:p>
    <w:p w:rsidR="00D33872" w:rsidRDefault="00D33872" w:rsidP="00D33872">
      <w:r>
        <w:t>Nejsou.</w:t>
      </w:r>
    </w:p>
    <w:p w:rsidR="00D33872" w:rsidRDefault="00D33872" w:rsidP="00D33872">
      <w:pPr>
        <w:outlineLvl w:val="0"/>
        <w:rPr>
          <w:b/>
        </w:rPr>
      </w:pPr>
    </w:p>
    <w:p w:rsidR="00D33872" w:rsidRDefault="00D33872" w:rsidP="00D33872">
      <w:pPr>
        <w:outlineLvl w:val="0"/>
        <w:rPr>
          <w:b/>
        </w:rPr>
      </w:pPr>
      <w:r w:rsidRPr="00673A15">
        <w:rPr>
          <w:b/>
        </w:rPr>
        <w:t>10. Přílohy</w:t>
      </w:r>
    </w:p>
    <w:p w:rsidR="00D33872" w:rsidRPr="00BB607D" w:rsidRDefault="00D33872" w:rsidP="00D33872">
      <w:pPr>
        <w:outlineLvl w:val="0"/>
      </w:pPr>
      <w:r w:rsidRPr="00BB607D">
        <w:t>Nejsou.</w:t>
      </w:r>
    </w:p>
    <w:p w:rsidR="004C0215" w:rsidRDefault="004C0215" w:rsidP="004C0215">
      <w:pPr>
        <w:pStyle w:val="nadpcent"/>
        <w:pageBreakBefore/>
        <w:spacing w:before="240" w:after="160"/>
      </w:pPr>
      <w:r>
        <w:lastRenderedPageBreak/>
        <w:t>D</w:t>
      </w:r>
      <w:r w:rsidR="008E2F65">
        <w:t xml:space="preserve">ůvodová zpráva k žádosti č. </w:t>
      </w:r>
      <w:r w:rsidR="00D33872">
        <w:t>KULT-Z/4</w:t>
      </w:r>
    </w:p>
    <w:p w:rsidR="004C0215" w:rsidRDefault="004C0215" w:rsidP="004C0215">
      <w:pPr>
        <w:pStyle w:val="ostzahl"/>
      </w:pPr>
      <w:r>
        <w:t>1. Název problému a jeho charakteristika</w:t>
      </w:r>
    </w:p>
    <w:p w:rsidR="004C0215" w:rsidRDefault="004C0215" w:rsidP="004C0215">
      <w:pPr>
        <w:jc w:val="both"/>
      </w:pPr>
      <w:r>
        <w:t xml:space="preserve">Žádost </w:t>
      </w:r>
      <w:r w:rsidR="00D33872">
        <w:t>společnosti Plzeňská filharmonie, o. p. s.</w:t>
      </w:r>
      <w:r>
        <w:t xml:space="preserve"> (IČ </w:t>
      </w:r>
      <w:r w:rsidR="00D33872">
        <w:t>25224662</w:t>
      </w:r>
      <w:r>
        <w:t>)</w:t>
      </w:r>
      <w:r w:rsidR="00663861">
        <w:t>,</w:t>
      </w:r>
      <w:r>
        <w:t xml:space="preserve"> o poskytnutí dotace </w:t>
      </w:r>
      <w:r w:rsidR="003C0CA4">
        <w:t>v rámci Čtyřletého</w:t>
      </w:r>
      <w:r w:rsidR="00D33872">
        <w:t xml:space="preserve"> dotačního programu v oblasti kultury na léta 2016-2019</w:t>
      </w:r>
    </w:p>
    <w:p w:rsidR="004C0215" w:rsidRDefault="004C0215" w:rsidP="004C0215">
      <w:pPr>
        <w:pStyle w:val="ostzahl"/>
      </w:pPr>
      <w:r>
        <w:t>2. Konstatování současného stavu a jeho analýza</w:t>
      </w:r>
    </w:p>
    <w:p w:rsidR="004C0215" w:rsidRDefault="00D33872" w:rsidP="008E2F65">
      <w:pPr>
        <w:shd w:val="clear" w:color="auto" w:fill="FFFFFF"/>
        <w:jc w:val="both"/>
        <w:rPr>
          <w:spacing w:val="-4"/>
        </w:rPr>
      </w:pPr>
      <w:r>
        <w:rPr>
          <w:spacing w:val="-4"/>
        </w:rPr>
        <w:t>Společnost Plzeňská filharmonie, o. p. s.</w:t>
      </w:r>
      <w:r w:rsidR="004C0215">
        <w:rPr>
          <w:spacing w:val="-4"/>
        </w:rPr>
        <w:t xml:space="preserve"> </w:t>
      </w:r>
      <w:r w:rsidR="004C0215" w:rsidRPr="000265B0">
        <w:rPr>
          <w:spacing w:val="-4"/>
        </w:rPr>
        <w:t>(</w:t>
      </w:r>
      <w:r w:rsidR="004C0215">
        <w:rPr>
          <w:spacing w:val="-4"/>
        </w:rPr>
        <w:t>I</w:t>
      </w:r>
      <w:r w:rsidR="004C0215" w:rsidRPr="000265B0">
        <w:rPr>
          <w:spacing w:val="-4"/>
        </w:rPr>
        <w:t xml:space="preserve">Č </w:t>
      </w:r>
      <w:r>
        <w:rPr>
          <w:spacing w:val="-4"/>
        </w:rPr>
        <w:t>25224662</w:t>
      </w:r>
      <w:r w:rsidR="004C0215" w:rsidRPr="000265B0">
        <w:rPr>
          <w:spacing w:val="-4"/>
        </w:rPr>
        <w:t>)</w:t>
      </w:r>
      <w:r w:rsidR="00663861">
        <w:rPr>
          <w:spacing w:val="-4"/>
        </w:rPr>
        <w:t>,</w:t>
      </w:r>
      <w:r w:rsidR="004C0215" w:rsidRPr="000265B0">
        <w:rPr>
          <w:spacing w:val="-4"/>
        </w:rPr>
        <w:t xml:space="preserve"> žádá o poskytnutí dotace na </w:t>
      </w:r>
      <w:r>
        <w:rPr>
          <w:spacing w:val="-4"/>
        </w:rPr>
        <w:t>svoji činnost</w:t>
      </w:r>
      <w:r w:rsidR="004C0215" w:rsidRPr="000265B0">
        <w:rPr>
          <w:spacing w:val="-4"/>
        </w:rPr>
        <w:t xml:space="preserve">. </w:t>
      </w:r>
      <w:r>
        <w:rPr>
          <w:spacing w:val="-4"/>
        </w:rPr>
        <w:t>Žádaná dotace je nezbytně potřebná pro celoroční provoz společnosti. Posláním Plzeňské filharmonie je její koncertní a nahrávací činnost</w:t>
      </w:r>
      <w:r w:rsidR="008E2F65" w:rsidRPr="008E2F65">
        <w:rPr>
          <w:spacing w:val="-4"/>
        </w:rPr>
        <w:t>.</w:t>
      </w:r>
      <w:r>
        <w:rPr>
          <w:spacing w:val="-4"/>
        </w:rPr>
        <w:t xml:space="preserve"> Dramaturgická linie společnosti je vystavěna tak, aby oslovovala všechny cílové skupiny publika, zvláštní zřetel a </w:t>
      </w:r>
      <w:r w:rsidR="00663861">
        <w:rPr>
          <w:spacing w:val="-4"/>
        </w:rPr>
        <w:t>důraz je kladen na oslovování a </w:t>
      </w:r>
      <w:r>
        <w:rPr>
          <w:spacing w:val="-4"/>
        </w:rPr>
        <w:t xml:space="preserve">výchovu mladého posluchače. </w:t>
      </w:r>
      <w:r w:rsidR="00A40703">
        <w:rPr>
          <w:spacing w:val="-4"/>
        </w:rPr>
        <w:t>Plzeňská filharmonie v rámci své činnosti uvádí během roku čtyři abonentní řady, koncerty pro žáky MŠ a ZŠ, mimořádné koncer</w:t>
      </w:r>
      <w:r w:rsidR="00663861">
        <w:rPr>
          <w:spacing w:val="-4"/>
        </w:rPr>
        <w:t>ty ve městě a Plzeňském kraji a </w:t>
      </w:r>
      <w:r w:rsidR="00A40703">
        <w:rPr>
          <w:spacing w:val="-4"/>
        </w:rPr>
        <w:t xml:space="preserve">celé ČR i zahraniční turné, nahrávání hudebních nosičů </w:t>
      </w:r>
      <w:r w:rsidR="00663861">
        <w:rPr>
          <w:spacing w:val="-4"/>
        </w:rPr>
        <w:t>(</w:t>
      </w:r>
      <w:r w:rsidR="00A40703">
        <w:rPr>
          <w:spacing w:val="-4"/>
        </w:rPr>
        <w:t>i pro Český rozhlas</w:t>
      </w:r>
      <w:r w:rsidR="00663861">
        <w:rPr>
          <w:spacing w:val="-4"/>
        </w:rPr>
        <w:t>)</w:t>
      </w:r>
      <w:r w:rsidR="00A40703">
        <w:rPr>
          <w:spacing w:val="-4"/>
        </w:rPr>
        <w:t xml:space="preserve"> a další subjekty. Mezi hlavní cíle společnosti patří budování značky Plzeňská filharmonie</w:t>
      </w:r>
      <w:r w:rsidR="00663861">
        <w:rPr>
          <w:spacing w:val="-4"/>
        </w:rPr>
        <w:t>,</w:t>
      </w:r>
      <w:r w:rsidR="00A40703">
        <w:rPr>
          <w:spacing w:val="-4"/>
        </w:rPr>
        <w:t xml:space="preserve"> a tím reprezent</w:t>
      </w:r>
      <w:r w:rsidR="00663861">
        <w:rPr>
          <w:spacing w:val="-4"/>
        </w:rPr>
        <w:t>ace</w:t>
      </w:r>
      <w:r w:rsidR="00A40703">
        <w:rPr>
          <w:spacing w:val="-4"/>
        </w:rPr>
        <w:t xml:space="preserve"> měst</w:t>
      </w:r>
      <w:r w:rsidR="00663861">
        <w:rPr>
          <w:spacing w:val="-4"/>
        </w:rPr>
        <w:t>a</w:t>
      </w:r>
      <w:r w:rsidR="00A40703">
        <w:rPr>
          <w:spacing w:val="-4"/>
        </w:rPr>
        <w:t xml:space="preserve"> Plzeň, </w:t>
      </w:r>
      <w:r w:rsidR="00663861">
        <w:rPr>
          <w:spacing w:val="-4"/>
        </w:rPr>
        <w:t xml:space="preserve">snaha </w:t>
      </w:r>
      <w:r w:rsidR="00A40703">
        <w:rPr>
          <w:spacing w:val="-4"/>
        </w:rPr>
        <w:t>svou soustavnou a kontinuální prací postupně stále získávat lepší postavení v tvrdé konkurenci českých a srovnatelných evropských orchestrů, rozvíjet společnost Plzeňská filharmonie po stránce ekonomické, umělecké i PR, představovat publiku kvalitní projekty, reprezentativní tuzemskou i zahraniční sólistickou a dirigentskou elitu, pokračovat v současné nastavené linii s důrazem na hlubší rozvoj zejména v sociální sféře. Plzeňská filharmonie se snaží napomáhat budování pozitivního mezinárodního renomé města Plzně jako významné kulturní evropské metropole a je připravena v této pokračovat i </w:t>
      </w:r>
      <w:r w:rsidR="00B131DC">
        <w:rPr>
          <w:spacing w:val="-4"/>
        </w:rPr>
        <w:t xml:space="preserve">v </w:t>
      </w:r>
      <w:r w:rsidR="00A40703">
        <w:rPr>
          <w:spacing w:val="-4"/>
        </w:rPr>
        <w:t xml:space="preserve">následujících desetiletích.  </w:t>
      </w:r>
    </w:p>
    <w:p w:rsidR="008E2F65" w:rsidRPr="000265B0" w:rsidRDefault="008E2F65" w:rsidP="008E2F65">
      <w:pPr>
        <w:shd w:val="clear" w:color="auto" w:fill="FFFFFF"/>
        <w:jc w:val="both"/>
        <w:rPr>
          <w:sz w:val="12"/>
          <w:szCs w:val="16"/>
        </w:rPr>
      </w:pPr>
    </w:p>
    <w:p w:rsidR="00A40703" w:rsidRDefault="00A40703" w:rsidP="00A40703">
      <w:pPr>
        <w:jc w:val="both"/>
      </w:pPr>
      <w:r>
        <w:t xml:space="preserve">Požadovaná částka na úhradu nákladů spojených s realizací </w:t>
      </w:r>
      <w:r w:rsidR="00B131DC">
        <w:t>činnosti</w:t>
      </w:r>
      <w:r>
        <w:t xml:space="preserve"> činí v roce 2016: </w:t>
      </w:r>
      <w:r w:rsidR="00B131DC">
        <w:t>18 000 000</w:t>
      </w:r>
      <w:r>
        <w:t xml:space="preserve"> Kč, v roce 2017: </w:t>
      </w:r>
      <w:r w:rsidR="00B131DC">
        <w:t>18 000 000</w:t>
      </w:r>
      <w:r>
        <w:t xml:space="preserve"> Kč, v roce 2018: </w:t>
      </w:r>
      <w:r w:rsidR="00B131DC">
        <w:t>18 000 000</w:t>
      </w:r>
      <w:r>
        <w:t xml:space="preserve"> Kč a v roce 2019: </w:t>
      </w:r>
      <w:r w:rsidR="00B131DC">
        <w:t>18 000 000</w:t>
      </w:r>
      <w:r>
        <w:t xml:space="preserve"> Kč. Celková požadovaná částka na léta 2016-2019 činí: </w:t>
      </w:r>
      <w:r w:rsidR="00B131DC">
        <w:t>72 000 000</w:t>
      </w:r>
      <w:r>
        <w:t xml:space="preserve"> Kč.</w:t>
      </w:r>
    </w:p>
    <w:p w:rsidR="00A40703" w:rsidRDefault="00A40703" w:rsidP="00A40703">
      <w:pPr>
        <w:jc w:val="both"/>
      </w:pPr>
      <w:r>
        <w:t xml:space="preserve">Předpokládané celkové náklady jsou v roce 2016: </w:t>
      </w:r>
      <w:r w:rsidR="00B131DC">
        <w:t>34 300 000</w:t>
      </w:r>
      <w:r>
        <w:t xml:space="preserve"> Kč, v roce 2017: </w:t>
      </w:r>
      <w:r w:rsidR="00B131DC">
        <w:t>34 600 000</w:t>
      </w:r>
      <w:r>
        <w:t xml:space="preserve"> Kč, v roce 2018: </w:t>
      </w:r>
      <w:r w:rsidR="00B131DC">
        <w:t>35 000 000</w:t>
      </w:r>
      <w:r>
        <w:t xml:space="preserve"> Kč a v roce 2019: </w:t>
      </w:r>
      <w:r w:rsidR="00B131DC">
        <w:t>35 650 000</w:t>
      </w:r>
      <w:r>
        <w:t xml:space="preserve"> Kč. Celkové náklady na léta 2016-2019 činí </w:t>
      </w:r>
      <w:r w:rsidR="00B131DC">
        <w:t>139 550 000</w:t>
      </w:r>
      <w:r>
        <w:t xml:space="preserve"> Kč.</w:t>
      </w:r>
    </w:p>
    <w:p w:rsidR="004C0215" w:rsidRPr="00E64A81" w:rsidRDefault="004C0215" w:rsidP="004C0215">
      <w:pPr>
        <w:jc w:val="both"/>
        <w:rPr>
          <w:sz w:val="16"/>
          <w:szCs w:val="16"/>
        </w:rPr>
      </w:pPr>
    </w:p>
    <w:tbl>
      <w:tblPr>
        <w:tblW w:w="8960" w:type="dxa"/>
        <w:tblInd w:w="55" w:type="dxa"/>
        <w:tblCellMar>
          <w:left w:w="70" w:type="dxa"/>
          <w:right w:w="70" w:type="dxa"/>
        </w:tblCellMar>
        <w:tblLook w:val="04A0" w:firstRow="1" w:lastRow="0" w:firstColumn="1" w:lastColumn="0" w:noHBand="0" w:noVBand="1"/>
      </w:tblPr>
      <w:tblGrid>
        <w:gridCol w:w="717"/>
        <w:gridCol w:w="496"/>
        <w:gridCol w:w="3811"/>
        <w:gridCol w:w="900"/>
        <w:gridCol w:w="1138"/>
        <w:gridCol w:w="1138"/>
        <w:gridCol w:w="760"/>
      </w:tblGrid>
      <w:tr w:rsidR="00B131DC" w:rsidRPr="00B131DC" w:rsidTr="00B131DC">
        <w:trPr>
          <w:trHeight w:val="255"/>
        </w:trPr>
        <w:tc>
          <w:tcPr>
            <w:tcW w:w="896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131DC" w:rsidRPr="00B131DC" w:rsidRDefault="00B131DC" w:rsidP="00B131DC">
            <w:pPr>
              <w:suppressAutoHyphens w:val="0"/>
              <w:rPr>
                <w:rFonts w:ascii="Arial" w:hAnsi="Arial" w:cs="Arial"/>
                <w:b/>
                <w:bCs/>
                <w:color w:val="000000"/>
                <w:sz w:val="18"/>
                <w:szCs w:val="18"/>
                <w:lang w:eastAsia="cs-CZ"/>
              </w:rPr>
            </w:pPr>
            <w:r w:rsidRPr="00B131DC">
              <w:rPr>
                <w:rFonts w:ascii="Arial" w:hAnsi="Arial" w:cs="Arial"/>
                <w:b/>
                <w:bCs/>
                <w:color w:val="000000"/>
                <w:sz w:val="18"/>
                <w:szCs w:val="18"/>
                <w:lang w:eastAsia="cs-CZ"/>
              </w:rPr>
              <w:t>Souhrn za 25224662 - Plzeňská filharmonie, o. p. s.</w:t>
            </w:r>
          </w:p>
        </w:tc>
      </w:tr>
      <w:tr w:rsidR="00B131DC" w:rsidRPr="00B131DC" w:rsidTr="00B131DC">
        <w:trPr>
          <w:trHeight w:val="225"/>
        </w:trPr>
        <w:tc>
          <w:tcPr>
            <w:tcW w:w="7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Kázeň</w:t>
            </w:r>
          </w:p>
        </w:tc>
        <w:tc>
          <w:tcPr>
            <w:tcW w:w="1140" w:type="dxa"/>
            <w:tcBorders>
              <w:top w:val="nil"/>
              <w:left w:val="nil"/>
              <w:bottom w:val="nil"/>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Částka</w:t>
            </w:r>
          </w:p>
        </w:tc>
        <w:tc>
          <w:tcPr>
            <w:tcW w:w="1140" w:type="dxa"/>
            <w:tcBorders>
              <w:top w:val="nil"/>
              <w:left w:val="nil"/>
              <w:bottom w:val="nil"/>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Částka</w:t>
            </w:r>
          </w:p>
        </w:tc>
        <w:tc>
          <w:tcPr>
            <w:tcW w:w="760" w:type="dxa"/>
            <w:tcBorders>
              <w:top w:val="nil"/>
              <w:left w:val="nil"/>
              <w:bottom w:val="nil"/>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Částka</w:t>
            </w:r>
          </w:p>
        </w:tc>
      </w:tr>
      <w:tr w:rsidR="00B131DC" w:rsidRPr="00B131DC" w:rsidTr="00B131DC">
        <w:trPr>
          <w:trHeight w:val="240"/>
        </w:trPr>
        <w:tc>
          <w:tcPr>
            <w:tcW w:w="720" w:type="dxa"/>
            <w:vMerge/>
            <w:tcBorders>
              <w:top w:val="nil"/>
              <w:left w:val="single" w:sz="8" w:space="0" w:color="6C6C6C"/>
              <w:bottom w:val="single" w:sz="8" w:space="0" w:color="6C6C6C"/>
              <w:right w:val="single" w:sz="8" w:space="0" w:color="6C6C6C"/>
            </w:tcBorders>
            <w:vAlign w:val="center"/>
            <w:hideMark/>
          </w:tcPr>
          <w:p w:rsidR="00B131DC" w:rsidRPr="00B131DC" w:rsidRDefault="00B131DC" w:rsidP="00B131DC">
            <w:pPr>
              <w:suppressAutoHyphens w:val="0"/>
              <w:rPr>
                <w:rFonts w:ascii="Arial" w:hAnsi="Arial" w:cs="Arial"/>
                <w:b/>
                <w:bCs/>
                <w:color w:val="000000"/>
                <w:sz w:val="16"/>
                <w:szCs w:val="16"/>
                <w:lang w:eastAsia="cs-CZ"/>
              </w:rPr>
            </w:pPr>
          </w:p>
        </w:tc>
        <w:tc>
          <w:tcPr>
            <w:tcW w:w="460" w:type="dxa"/>
            <w:vMerge/>
            <w:tcBorders>
              <w:top w:val="nil"/>
              <w:left w:val="single" w:sz="8" w:space="0" w:color="6C6C6C"/>
              <w:bottom w:val="single" w:sz="8" w:space="0" w:color="6C6C6C"/>
              <w:right w:val="single" w:sz="8" w:space="0" w:color="6C6C6C"/>
            </w:tcBorders>
            <w:vAlign w:val="center"/>
            <w:hideMark/>
          </w:tcPr>
          <w:p w:rsidR="00B131DC" w:rsidRPr="00B131DC" w:rsidRDefault="00B131DC" w:rsidP="00B131DC">
            <w:pPr>
              <w:suppressAutoHyphens w:val="0"/>
              <w:rPr>
                <w:rFonts w:ascii="Arial" w:hAnsi="Arial" w:cs="Arial"/>
                <w:b/>
                <w:bCs/>
                <w:color w:val="000000"/>
                <w:sz w:val="16"/>
                <w:szCs w:val="16"/>
                <w:lang w:eastAsia="cs-CZ"/>
              </w:rPr>
            </w:pPr>
          </w:p>
        </w:tc>
        <w:tc>
          <w:tcPr>
            <w:tcW w:w="3840" w:type="dxa"/>
            <w:vMerge/>
            <w:tcBorders>
              <w:top w:val="nil"/>
              <w:left w:val="single" w:sz="8" w:space="0" w:color="6C6C6C"/>
              <w:bottom w:val="single" w:sz="8" w:space="0" w:color="6C6C6C"/>
              <w:right w:val="single" w:sz="8" w:space="0" w:color="6C6C6C"/>
            </w:tcBorders>
            <w:vAlign w:val="center"/>
            <w:hideMark/>
          </w:tcPr>
          <w:p w:rsidR="00B131DC" w:rsidRPr="00B131DC" w:rsidRDefault="00B131DC" w:rsidP="00B131DC">
            <w:pPr>
              <w:suppressAutoHyphens w:val="0"/>
              <w:rPr>
                <w:rFonts w:ascii="Arial" w:hAnsi="Arial" w:cs="Arial"/>
                <w:b/>
                <w:bCs/>
                <w:color w:val="000000"/>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porušená</w:t>
            </w:r>
          </w:p>
        </w:tc>
        <w:tc>
          <w:tcPr>
            <w:tcW w:w="1140" w:type="dxa"/>
            <w:tcBorders>
              <w:top w:val="nil"/>
              <w:left w:val="nil"/>
              <w:bottom w:val="single" w:sz="8" w:space="0" w:color="6C6C6C"/>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schválená</w:t>
            </w:r>
          </w:p>
        </w:tc>
        <w:tc>
          <w:tcPr>
            <w:tcW w:w="1140" w:type="dxa"/>
            <w:tcBorders>
              <w:top w:val="nil"/>
              <w:left w:val="nil"/>
              <w:bottom w:val="single" w:sz="8" w:space="0" w:color="6C6C6C"/>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131DC" w:rsidRPr="00B131DC" w:rsidRDefault="00B131DC" w:rsidP="00B131DC">
            <w:pPr>
              <w:suppressAutoHyphens w:val="0"/>
              <w:jc w:val="center"/>
              <w:rPr>
                <w:rFonts w:ascii="Arial" w:hAnsi="Arial" w:cs="Arial"/>
                <w:b/>
                <w:bCs/>
                <w:color w:val="000000"/>
                <w:sz w:val="16"/>
                <w:szCs w:val="16"/>
                <w:lang w:eastAsia="cs-CZ"/>
              </w:rPr>
            </w:pPr>
            <w:r w:rsidRPr="00B131DC">
              <w:rPr>
                <w:rFonts w:ascii="Arial" w:hAnsi="Arial" w:cs="Arial"/>
                <w:b/>
                <w:bCs/>
                <w:color w:val="000000"/>
                <w:sz w:val="16"/>
                <w:szCs w:val="16"/>
                <w:lang w:eastAsia="cs-CZ"/>
              </w:rPr>
              <w:t>vrácená</w:t>
            </w:r>
          </w:p>
        </w:tc>
      </w:tr>
      <w:tr w:rsidR="00B131DC" w:rsidRPr="00B131DC" w:rsidTr="00B131DC">
        <w:trPr>
          <w:trHeight w:val="2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Smetanovské dny 2013</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1 500 000,00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1 500 000,00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B131DC">
        <w:trPr>
          <w:trHeight w:val="69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2013</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provozní náklady na činnost spol. Plzeňská filharmonie, o.p.s. - víceletý grant na léta 2012-2015</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15 000 000,00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15 000 000,00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B131DC">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Suma 2013</w:t>
            </w:r>
          </w:p>
        </w:tc>
        <w:tc>
          <w:tcPr>
            <w:tcW w:w="114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16 500 000</w:t>
            </w:r>
          </w:p>
        </w:tc>
        <w:tc>
          <w:tcPr>
            <w:tcW w:w="114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16 500 000</w:t>
            </w:r>
          </w:p>
        </w:tc>
        <w:tc>
          <w:tcPr>
            <w:tcW w:w="76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0</w:t>
            </w:r>
          </w:p>
        </w:tc>
      </w:tr>
      <w:tr w:rsidR="00B131DC" w:rsidRPr="00B131DC" w:rsidTr="00B131DC">
        <w:trPr>
          <w:trHeight w:val="2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Grant P/I/16 - Rok české hudby v Plzni dětem</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85 000,00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85 000,00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B131DC">
        <w:trPr>
          <w:trHeight w:val="2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Grant P/I/17 - Antonín Dvořák - Requiem, op. 89</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250 000,00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250 000,00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B131DC">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činnost spol. Plzeňská filharmonie, o.p.s. - víceletý grant na léta 2012-2015</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15 000 000,00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15 000 000,00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B131DC">
        <w:trPr>
          <w:trHeight w:val="2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2014</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Smetanovské dny</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1 500 000,00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1 500 000,00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B131DC">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Suma 2014</w:t>
            </w:r>
          </w:p>
        </w:tc>
        <w:tc>
          <w:tcPr>
            <w:tcW w:w="114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16 835 000</w:t>
            </w:r>
          </w:p>
        </w:tc>
        <w:tc>
          <w:tcPr>
            <w:tcW w:w="114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16 835 000</w:t>
            </w:r>
          </w:p>
        </w:tc>
        <w:tc>
          <w:tcPr>
            <w:tcW w:w="76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0</w:t>
            </w:r>
          </w:p>
        </w:tc>
      </w:tr>
      <w:tr w:rsidR="00B131DC" w:rsidRPr="00B131DC" w:rsidTr="00B131DC">
        <w:trPr>
          <w:trHeight w:val="2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Dotace P/I/23 - Promenádní GALA 2015</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120 000,00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120 000,00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B131DC">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Dotace P/IV/28 - W. A. Mozart: Requiem d moll, K 626</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170 000,00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170 000,00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663861">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MMP-OK</w:t>
            </w:r>
          </w:p>
        </w:tc>
        <w:tc>
          <w:tcPr>
            <w:tcW w:w="4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2015</w:t>
            </w:r>
          </w:p>
        </w:tc>
        <w:tc>
          <w:tcPr>
            <w:tcW w:w="38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činnost spol. Plzeňská filharmonie, o.p.s. - víceletý grant na léta 2012-2015</w:t>
            </w:r>
          </w:p>
        </w:tc>
        <w:tc>
          <w:tcPr>
            <w:tcW w:w="90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16 000 000,00</w:t>
            </w:r>
          </w:p>
        </w:tc>
        <w:tc>
          <w:tcPr>
            <w:tcW w:w="114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11 200 000,00</w:t>
            </w:r>
          </w:p>
        </w:tc>
        <w:tc>
          <w:tcPr>
            <w:tcW w:w="760" w:type="dxa"/>
            <w:tcBorders>
              <w:top w:val="nil"/>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663861">
        <w:trPr>
          <w:trHeight w:val="240"/>
        </w:trPr>
        <w:tc>
          <w:tcPr>
            <w:tcW w:w="720"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lastRenderedPageBreak/>
              <w:t>MMP-OK</w:t>
            </w:r>
          </w:p>
        </w:tc>
        <w:tc>
          <w:tcPr>
            <w:tcW w:w="460" w:type="dxa"/>
            <w:tcBorders>
              <w:top w:val="single" w:sz="8" w:space="0" w:color="6C6C6C"/>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2015</w:t>
            </w:r>
          </w:p>
        </w:tc>
        <w:tc>
          <w:tcPr>
            <w:tcW w:w="3840" w:type="dxa"/>
            <w:tcBorders>
              <w:top w:val="single" w:sz="8" w:space="0" w:color="6C6C6C"/>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Smetanovské dny</w:t>
            </w:r>
          </w:p>
        </w:tc>
        <w:tc>
          <w:tcPr>
            <w:tcW w:w="900" w:type="dxa"/>
            <w:tcBorders>
              <w:top w:val="single" w:sz="8" w:space="0" w:color="6C6C6C"/>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rPr>
                <w:rFonts w:ascii="Arial" w:hAnsi="Arial" w:cs="Arial"/>
                <w:color w:val="000000"/>
                <w:sz w:val="16"/>
                <w:szCs w:val="16"/>
                <w:lang w:eastAsia="cs-CZ"/>
              </w:rPr>
            </w:pPr>
            <w:r w:rsidRPr="00B131DC">
              <w:rPr>
                <w:rFonts w:ascii="Arial" w:hAnsi="Arial" w:cs="Arial"/>
                <w:color w:val="000000"/>
                <w:sz w:val="16"/>
                <w:szCs w:val="16"/>
                <w:lang w:eastAsia="cs-CZ"/>
              </w:rPr>
              <w:t>Ne</w:t>
            </w:r>
          </w:p>
        </w:tc>
        <w:tc>
          <w:tcPr>
            <w:tcW w:w="1140" w:type="dxa"/>
            <w:tcBorders>
              <w:top w:val="single" w:sz="8" w:space="0" w:color="6C6C6C"/>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2 000 000,00</w:t>
            </w:r>
          </w:p>
        </w:tc>
        <w:tc>
          <w:tcPr>
            <w:tcW w:w="1140" w:type="dxa"/>
            <w:tcBorders>
              <w:top w:val="single" w:sz="8" w:space="0" w:color="6C6C6C"/>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2 000 000,00</w:t>
            </w:r>
          </w:p>
        </w:tc>
        <w:tc>
          <w:tcPr>
            <w:tcW w:w="760" w:type="dxa"/>
            <w:tcBorders>
              <w:top w:val="single" w:sz="8" w:space="0" w:color="6C6C6C"/>
              <w:left w:val="nil"/>
              <w:bottom w:val="single" w:sz="8" w:space="0" w:color="6C6C6C"/>
              <w:right w:val="single" w:sz="8" w:space="0" w:color="6C6C6C"/>
            </w:tcBorders>
            <w:shd w:val="clear" w:color="auto" w:fill="auto"/>
            <w:vAlign w:val="bottom"/>
            <w:hideMark/>
          </w:tcPr>
          <w:p w:rsidR="00B131DC" w:rsidRPr="00B131DC" w:rsidRDefault="00B131DC" w:rsidP="00B131DC">
            <w:pPr>
              <w:suppressAutoHyphens w:val="0"/>
              <w:jc w:val="right"/>
              <w:rPr>
                <w:rFonts w:ascii="Arial" w:hAnsi="Arial" w:cs="Arial"/>
                <w:color w:val="000000"/>
                <w:sz w:val="16"/>
                <w:szCs w:val="16"/>
                <w:lang w:eastAsia="cs-CZ"/>
              </w:rPr>
            </w:pPr>
            <w:r w:rsidRPr="00B131DC">
              <w:rPr>
                <w:rFonts w:ascii="Arial" w:hAnsi="Arial" w:cs="Arial"/>
                <w:color w:val="000000"/>
                <w:sz w:val="16"/>
                <w:szCs w:val="16"/>
                <w:lang w:eastAsia="cs-CZ"/>
              </w:rPr>
              <w:t>0</w:t>
            </w:r>
          </w:p>
        </w:tc>
      </w:tr>
      <w:tr w:rsidR="00B131DC" w:rsidRPr="00B131DC" w:rsidTr="00B131DC">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Suma 2015</w:t>
            </w:r>
          </w:p>
        </w:tc>
        <w:tc>
          <w:tcPr>
            <w:tcW w:w="114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18 290 000</w:t>
            </w:r>
          </w:p>
        </w:tc>
        <w:tc>
          <w:tcPr>
            <w:tcW w:w="114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13 490 000</w:t>
            </w:r>
          </w:p>
        </w:tc>
        <w:tc>
          <w:tcPr>
            <w:tcW w:w="76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0</w:t>
            </w:r>
          </w:p>
        </w:tc>
      </w:tr>
      <w:tr w:rsidR="00B131DC" w:rsidRPr="00B131DC" w:rsidTr="00B131DC">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Suma 2013 - 2015</w:t>
            </w:r>
          </w:p>
        </w:tc>
        <w:tc>
          <w:tcPr>
            <w:tcW w:w="114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51 625 000</w:t>
            </w:r>
          </w:p>
        </w:tc>
        <w:tc>
          <w:tcPr>
            <w:tcW w:w="114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46 825 000</w:t>
            </w:r>
          </w:p>
        </w:tc>
        <w:tc>
          <w:tcPr>
            <w:tcW w:w="760" w:type="dxa"/>
            <w:tcBorders>
              <w:top w:val="nil"/>
              <w:left w:val="nil"/>
              <w:bottom w:val="single" w:sz="8" w:space="0" w:color="6C6C6C"/>
              <w:right w:val="single" w:sz="8" w:space="0" w:color="6C6C6C"/>
            </w:tcBorders>
            <w:shd w:val="clear" w:color="000000" w:fill="F0E68C"/>
            <w:vAlign w:val="bottom"/>
            <w:hideMark/>
          </w:tcPr>
          <w:p w:rsidR="00B131DC" w:rsidRPr="00B131DC" w:rsidRDefault="00B131DC" w:rsidP="00B131DC">
            <w:pPr>
              <w:suppressAutoHyphens w:val="0"/>
              <w:jc w:val="right"/>
              <w:rPr>
                <w:rFonts w:ascii="Arial" w:hAnsi="Arial" w:cs="Arial"/>
                <w:b/>
                <w:bCs/>
                <w:color w:val="000000"/>
                <w:sz w:val="16"/>
                <w:szCs w:val="16"/>
                <w:lang w:eastAsia="cs-CZ"/>
              </w:rPr>
            </w:pPr>
            <w:r w:rsidRPr="00B131DC">
              <w:rPr>
                <w:rFonts w:ascii="Arial" w:hAnsi="Arial" w:cs="Arial"/>
                <w:b/>
                <w:bCs/>
                <w:color w:val="000000"/>
                <w:sz w:val="16"/>
                <w:szCs w:val="16"/>
                <w:lang w:eastAsia="cs-CZ"/>
              </w:rPr>
              <w:t>0</w:t>
            </w:r>
          </w:p>
        </w:tc>
      </w:tr>
    </w:tbl>
    <w:p w:rsidR="00B131DC" w:rsidRDefault="00B131DC" w:rsidP="00B131DC">
      <w:pPr>
        <w:pStyle w:val="ostzahl"/>
        <w:spacing w:after="0"/>
      </w:pPr>
      <w:r>
        <w:t>3. Předpokládaný cílový stav</w:t>
      </w:r>
    </w:p>
    <w:p w:rsidR="00B131DC" w:rsidRDefault="00B131DC" w:rsidP="00B131DC">
      <w:pPr>
        <w:jc w:val="both"/>
      </w:pPr>
      <w:r w:rsidRPr="00350924">
        <w:t>Poskytnutí dotace z</w:t>
      </w:r>
      <w:r w:rsidR="00C409F6">
        <w:t>e</w:t>
      </w:r>
      <w:r>
        <w:t> Čtyřletého dotačního programu v oblasti kultury na léta 2016-2019 a </w:t>
      </w:r>
      <w:r w:rsidRPr="00350924">
        <w:t>uzavření smlouvy s</w:t>
      </w:r>
      <w:r>
        <w:t>e společností Plzeňská filharmonie, o. p. s.</w:t>
      </w:r>
      <w:r w:rsidRPr="00350924">
        <w:t xml:space="preserve"> (IČ </w:t>
      </w:r>
      <w:r>
        <w:t>25224662</w:t>
      </w:r>
      <w:r w:rsidRPr="00350924">
        <w:t>)</w:t>
      </w:r>
      <w:r w:rsidR="00663861">
        <w:t>,</w:t>
      </w:r>
      <w:r w:rsidRPr="00350924">
        <w:t xml:space="preserve"> na </w:t>
      </w:r>
      <w:r w:rsidR="00EB47A3">
        <w:t>činnost společnosti.</w:t>
      </w:r>
    </w:p>
    <w:p w:rsidR="00EB47A3" w:rsidRPr="00350924" w:rsidRDefault="00EB47A3" w:rsidP="00B131DC">
      <w:pPr>
        <w:jc w:val="both"/>
      </w:pPr>
    </w:p>
    <w:p w:rsidR="00B131DC" w:rsidRDefault="00B131DC" w:rsidP="00B131DC">
      <w:pPr>
        <w:pStyle w:val="ostzahl"/>
        <w:spacing w:after="0"/>
      </w:pPr>
      <w:r>
        <w:t>4. Navrhované varianty řešení</w:t>
      </w:r>
    </w:p>
    <w:p w:rsidR="00B131DC" w:rsidRDefault="00B131DC" w:rsidP="00B131DC">
      <w:pPr>
        <w:pStyle w:val="ostzahl"/>
        <w:spacing w:after="0"/>
        <w:jc w:val="both"/>
        <w:rPr>
          <w:b w:val="0"/>
          <w:spacing w:val="0"/>
          <w:szCs w:val="24"/>
        </w:rPr>
      </w:pPr>
      <w:r>
        <w:rPr>
          <w:b w:val="0"/>
          <w:spacing w:val="0"/>
          <w:szCs w:val="24"/>
        </w:rPr>
        <w:t>Poskytnout dotaci společnosti Plzeňská filharmonie, o. p. s. (IČ 25224662)</w:t>
      </w:r>
      <w:r w:rsidR="00663861">
        <w:rPr>
          <w:b w:val="0"/>
          <w:spacing w:val="0"/>
          <w:szCs w:val="24"/>
        </w:rPr>
        <w:t>,</w:t>
      </w:r>
      <w:r>
        <w:rPr>
          <w:b w:val="0"/>
          <w:spacing w:val="0"/>
          <w:szCs w:val="24"/>
        </w:rPr>
        <w:t xml:space="preserve"> pro rok 2016 ve výši 15 300 000</w:t>
      </w:r>
      <w:r w:rsidRPr="00350924">
        <w:rPr>
          <w:b w:val="0"/>
          <w:spacing w:val="0"/>
          <w:szCs w:val="24"/>
        </w:rPr>
        <w:t xml:space="preserve"> Kč</w:t>
      </w:r>
      <w:r>
        <w:rPr>
          <w:b w:val="0"/>
          <w:spacing w:val="0"/>
          <w:szCs w:val="24"/>
        </w:rPr>
        <w:t xml:space="preserve">, pro rok 2017 ve výši 15 300 000 Kč, </w:t>
      </w:r>
      <w:r w:rsidR="00663861">
        <w:rPr>
          <w:b w:val="0"/>
          <w:spacing w:val="0"/>
          <w:szCs w:val="24"/>
        </w:rPr>
        <w:t>pro rok 2018 15 300 000 Kč, pro </w:t>
      </w:r>
      <w:r>
        <w:rPr>
          <w:b w:val="0"/>
          <w:spacing w:val="0"/>
          <w:szCs w:val="24"/>
        </w:rPr>
        <w:t>rok 2019 15 300 000 Kč, celková částka dotace na léta 2016-2019 činí 61 200 000 Kč. U</w:t>
      </w:r>
      <w:r w:rsidRPr="00350924">
        <w:rPr>
          <w:b w:val="0"/>
          <w:spacing w:val="0"/>
          <w:szCs w:val="24"/>
        </w:rPr>
        <w:t>zavřít smlouvu s</w:t>
      </w:r>
      <w:r>
        <w:rPr>
          <w:b w:val="0"/>
          <w:spacing w:val="0"/>
          <w:szCs w:val="24"/>
        </w:rPr>
        <w:t>e společností Plzeňská filharmonie, o. p. s. (IČ 25224662</w:t>
      </w:r>
      <w:r w:rsidRPr="00350924">
        <w:rPr>
          <w:b w:val="0"/>
          <w:spacing w:val="0"/>
          <w:szCs w:val="24"/>
        </w:rPr>
        <w:t>)</w:t>
      </w:r>
      <w:r w:rsidR="00663861">
        <w:rPr>
          <w:b w:val="0"/>
          <w:spacing w:val="0"/>
          <w:szCs w:val="24"/>
        </w:rPr>
        <w:t>,</w:t>
      </w:r>
      <w:r w:rsidRPr="00350924">
        <w:rPr>
          <w:b w:val="0"/>
          <w:spacing w:val="0"/>
          <w:szCs w:val="24"/>
        </w:rPr>
        <w:t xml:space="preserve"> na částeč</w:t>
      </w:r>
      <w:r>
        <w:rPr>
          <w:b w:val="0"/>
          <w:spacing w:val="0"/>
          <w:szCs w:val="24"/>
        </w:rPr>
        <w:t>nou úhradu nákladů spojených s</w:t>
      </w:r>
      <w:r w:rsidR="00663861">
        <w:rPr>
          <w:b w:val="0"/>
          <w:spacing w:val="0"/>
          <w:szCs w:val="24"/>
        </w:rPr>
        <w:t> její činností</w:t>
      </w:r>
      <w:r w:rsidRPr="00350924">
        <w:rPr>
          <w:b w:val="0"/>
          <w:spacing w:val="0"/>
          <w:szCs w:val="24"/>
        </w:rPr>
        <w:t>.</w:t>
      </w:r>
    </w:p>
    <w:p w:rsidR="00B131DC" w:rsidRPr="00D33872" w:rsidRDefault="00B131DC" w:rsidP="00B131DC"/>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B131DC" w:rsidRDefault="00B131DC" w:rsidP="00B131DC"/>
    <w:p w:rsidR="00B131DC" w:rsidRDefault="00B131DC" w:rsidP="00B131DC">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4C3C46" w:rsidRDefault="004C3C46" w:rsidP="004C3C46">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4C3C46" w:rsidRDefault="004C3C46" w:rsidP="00B131DC">
      <w:pPr>
        <w:pStyle w:val="ostzahl"/>
        <w:spacing w:after="0"/>
      </w:pPr>
    </w:p>
    <w:p w:rsidR="00B131DC" w:rsidRDefault="00B131DC" w:rsidP="00B131DC">
      <w:pPr>
        <w:pStyle w:val="ostzahl"/>
        <w:spacing w:after="0"/>
      </w:pPr>
      <w:r>
        <w:t>7. Návrh termínů realizace a určení zodpovědných pracovníků</w:t>
      </w:r>
    </w:p>
    <w:p w:rsidR="00B131DC" w:rsidRDefault="00B131DC" w:rsidP="00B131DC">
      <w:pPr>
        <w:pStyle w:val="Zkladntext21"/>
      </w:pPr>
      <w:r>
        <w:t>Dle ukládací části usnesení</w:t>
      </w:r>
    </w:p>
    <w:p w:rsidR="00B131DC" w:rsidRPr="00357601" w:rsidRDefault="00B131DC" w:rsidP="000A6009">
      <w:pPr>
        <w:pStyle w:val="ostzahl"/>
        <w:spacing w:before="0" w:after="0"/>
        <w:rPr>
          <w:szCs w:val="2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B131DC" w:rsidRPr="00A444A1" w:rsidRDefault="00B131DC" w:rsidP="00B131DC">
      <w:pPr>
        <w:pStyle w:val="ostzahl"/>
        <w:spacing w:after="0"/>
        <w:jc w:val="both"/>
        <w:rPr>
          <w:sz w:val="2"/>
          <w:szCs w:val="16"/>
        </w:rPr>
      </w:pPr>
    </w:p>
    <w:p w:rsidR="00B131DC" w:rsidRDefault="00B131DC" w:rsidP="00B131DC">
      <w:pPr>
        <w:pStyle w:val="ostzahl"/>
        <w:spacing w:after="0"/>
      </w:pPr>
      <w:r>
        <w:t>9. Závazky a pohledávky vůči městu</w:t>
      </w:r>
    </w:p>
    <w:p w:rsidR="00B131DC" w:rsidRDefault="00B131DC" w:rsidP="00B131DC">
      <w:r>
        <w:t>Nejsou.</w:t>
      </w:r>
    </w:p>
    <w:p w:rsidR="00B131DC" w:rsidRDefault="00B131DC" w:rsidP="00B131DC">
      <w:pPr>
        <w:outlineLvl w:val="0"/>
        <w:rPr>
          <w:b/>
        </w:rPr>
      </w:pPr>
    </w:p>
    <w:p w:rsidR="00B131DC" w:rsidRDefault="00B131DC" w:rsidP="00B131DC">
      <w:pPr>
        <w:outlineLvl w:val="0"/>
        <w:rPr>
          <w:b/>
        </w:rPr>
      </w:pPr>
      <w:r w:rsidRPr="00673A15">
        <w:rPr>
          <w:b/>
        </w:rPr>
        <w:t>10. Přílohy</w:t>
      </w:r>
    </w:p>
    <w:p w:rsidR="00B131DC" w:rsidRPr="00BB607D" w:rsidRDefault="00B131DC" w:rsidP="00B131DC">
      <w:pPr>
        <w:outlineLvl w:val="0"/>
      </w:pPr>
      <w:r w:rsidRPr="00BB607D">
        <w:t>Nejsou.</w:t>
      </w:r>
    </w:p>
    <w:p w:rsidR="00561FFF" w:rsidRDefault="00561FFF" w:rsidP="00561FFF">
      <w:pPr>
        <w:pStyle w:val="nadpcent"/>
        <w:pageBreakBefore/>
        <w:spacing w:before="360" w:after="240"/>
      </w:pPr>
      <w:r>
        <w:lastRenderedPageBreak/>
        <w:t>D</w:t>
      </w:r>
      <w:r w:rsidR="008E2F65">
        <w:t xml:space="preserve">ůvodová zpráva k žádosti č. </w:t>
      </w:r>
      <w:r w:rsidR="003663C2">
        <w:t>KULT-S/1</w:t>
      </w:r>
    </w:p>
    <w:p w:rsidR="00561FFF" w:rsidRDefault="00561FFF" w:rsidP="00561FFF">
      <w:pPr>
        <w:pStyle w:val="ostzahl"/>
      </w:pPr>
      <w:r>
        <w:t>1. Název problému a jeho charakteristika</w:t>
      </w:r>
    </w:p>
    <w:p w:rsidR="00561FFF" w:rsidRDefault="00561FFF" w:rsidP="00561FFF">
      <w:pPr>
        <w:jc w:val="both"/>
      </w:pPr>
      <w:r>
        <w:t xml:space="preserve">Žádost </w:t>
      </w:r>
      <w:r w:rsidR="003663C2">
        <w:t>Bienále kresby Plzeň</w:t>
      </w:r>
      <w:r>
        <w:t xml:space="preserve"> (IČ </w:t>
      </w:r>
      <w:r w:rsidR="003663C2">
        <w:t>86770624</w:t>
      </w:r>
      <w:r>
        <w:t>)</w:t>
      </w:r>
      <w:r w:rsidR="00663861">
        <w:t>, zájm. sdružení práv. osob</w:t>
      </w:r>
      <w:r w:rsidR="0010254A">
        <w:t>,</w:t>
      </w:r>
      <w:r>
        <w:t xml:space="preserve"> o poskytnutí dotace </w:t>
      </w:r>
      <w:r w:rsidR="00663861">
        <w:t>v </w:t>
      </w:r>
      <w:r w:rsidR="003C0CA4">
        <w:t>rámci Čtyřletého</w:t>
      </w:r>
      <w:r w:rsidR="003663C2">
        <w:t xml:space="preserve"> dotačního programu v oblasti kultury na léta 2016-2019</w:t>
      </w:r>
    </w:p>
    <w:p w:rsidR="00561FFF" w:rsidRDefault="00561FFF" w:rsidP="00561FFF">
      <w:pPr>
        <w:pStyle w:val="ostzahl"/>
      </w:pPr>
      <w:r>
        <w:t>2. Konstatování současného stavu a jeho analýza</w:t>
      </w:r>
    </w:p>
    <w:p w:rsidR="00561FFF" w:rsidRDefault="003663C2" w:rsidP="00561FFF">
      <w:pPr>
        <w:jc w:val="both"/>
      </w:pPr>
      <w:r>
        <w:t>Bienále kresby</w:t>
      </w:r>
      <w:r w:rsidR="00C411D9">
        <w:t xml:space="preserve"> Plzeň</w:t>
      </w:r>
      <w:r w:rsidR="00561FFF" w:rsidRPr="005F7800">
        <w:t xml:space="preserve"> (IČ </w:t>
      </w:r>
      <w:r>
        <w:t>86770624</w:t>
      </w:r>
      <w:r w:rsidR="00561FFF" w:rsidRPr="005F7800">
        <w:t xml:space="preserve">) žádá o poskytnutí dotace </w:t>
      </w:r>
      <w:r w:rsidR="00663861">
        <w:t xml:space="preserve">na svoji </w:t>
      </w:r>
      <w:r>
        <w:t>činnost</w:t>
      </w:r>
      <w:r w:rsidR="00561FFF" w:rsidRPr="005F7800">
        <w:t xml:space="preserve">. </w:t>
      </w:r>
      <w:r>
        <w:t>Mezinárodní Bienále kresby Plzeň je soutěžní přehlídka jednobarevné kresby. Koná se každým druhým rokem již od roku 1996 a prezentuje v Plzni to nejlepší ze světové kresby. Cílem tohoto unikátního projektu je propagace kresby</w:t>
      </w:r>
      <w:r w:rsidR="00663861">
        <w:t>,</w:t>
      </w:r>
      <w:r>
        <w:t xml:space="preserve"> </w:t>
      </w:r>
      <w:r w:rsidR="00663861">
        <w:t>n</w:t>
      </w:r>
      <w:r>
        <w:t xml:space="preserve">eboť kresba je základním lidským vyjadřovacím prostředkem, je základem veškeré umělecké tvorby. Plzeňské Bienále je ojedinělou akcí, je jediným projektem, který se jednobarevnou kresbou zabývá. Soutěžní práce jsou omezeny pouze formátem a dobou vzniku. Jednotné téma Bienále kresby Plzeň nevyhlašuje. Přihlášení výtvarníci musejí zasílat své jednobarevné kresby v rozměru maximálně 100x70 cm, </w:t>
      </w:r>
      <w:r w:rsidR="00155A2B">
        <w:t>nejvíce mohou zaslat pět kusů. Přihlášené kresby nesmí být starší než čtyři roky. Podmínky pro nadcházející ročník Bienále se vyhlašují na podzim, výtvarníci se mohou přihlásit do jara následujícího roku, vyhlášení výsledků a udělení ocenění se koná vždy v říjnu. Vysokou úroveň Bienále kresby Plzeň garantuje mezinárodní odborná porota, která vybírá kresby pro výstavu v Plzni, uděluje hlavní cenu Grand Prix a uděluje certifikáty nevyšší kvality. Kromě toho udělují své ceny i další instituce a osobnosti. Bienále představuje nejlepší práce na výstavách v Plzni v několika výstavních prostorech. Části této kolekce se prezentují postupně i na jiných místech České republiky a v zahraničí.</w:t>
      </w:r>
      <w:r>
        <w:t xml:space="preserve"> </w:t>
      </w:r>
    </w:p>
    <w:p w:rsidR="00561FFF" w:rsidRPr="005F7800" w:rsidRDefault="00561FFF" w:rsidP="00561FFF">
      <w:pPr>
        <w:jc w:val="both"/>
        <w:rPr>
          <w:sz w:val="16"/>
          <w:szCs w:val="16"/>
        </w:rPr>
      </w:pPr>
    </w:p>
    <w:p w:rsidR="00155A2B" w:rsidRDefault="00155A2B" w:rsidP="00155A2B">
      <w:pPr>
        <w:jc w:val="both"/>
      </w:pPr>
      <w:r>
        <w:t>Požadovaná částka na úhradu nákladů spojených s realizací činnosti činí v roce 2016: 1 565 000 Kč, v roce 2017: 950 000 Kč, v roce 2018: 1 565 000 Kč a v roce 2019: 950 000 Kč. Celková požadovaná částka na léta 2016-2019 činí: 5 030 000 Kč.</w:t>
      </w:r>
    </w:p>
    <w:p w:rsidR="00155A2B" w:rsidRDefault="00155A2B" w:rsidP="00155A2B">
      <w:pPr>
        <w:jc w:val="both"/>
      </w:pPr>
      <w:r>
        <w:t>Předpokládané celkové náklady jsou v roce 2016: 3 061 000 Kč, v roce 2017: 1 350 000 Kč, v roce 2018: 3 070 000 Kč a v roce 2019: 1 450 000 Kč. Celkové náklady na léta 2016-2019 činí 8 931 000 Kč.</w:t>
      </w:r>
    </w:p>
    <w:p w:rsidR="00561FFF" w:rsidRDefault="00561FFF" w:rsidP="00561FFF">
      <w:pPr>
        <w:jc w:val="both"/>
        <w:rPr>
          <w:noProof/>
          <w:lang w:eastAsia="cs-CZ"/>
        </w:rPr>
      </w:pPr>
    </w:p>
    <w:tbl>
      <w:tblPr>
        <w:tblW w:w="9562" w:type="dxa"/>
        <w:tblCellMar>
          <w:left w:w="70" w:type="dxa"/>
          <w:right w:w="70" w:type="dxa"/>
        </w:tblCellMar>
        <w:tblLook w:val="04A0" w:firstRow="1" w:lastRow="0" w:firstColumn="1" w:lastColumn="0" w:noHBand="0" w:noVBand="1"/>
      </w:tblPr>
      <w:tblGrid>
        <w:gridCol w:w="2364"/>
        <w:gridCol w:w="504"/>
        <w:gridCol w:w="3204"/>
        <w:gridCol w:w="875"/>
        <w:gridCol w:w="929"/>
        <w:gridCol w:w="929"/>
        <w:gridCol w:w="757"/>
      </w:tblGrid>
      <w:tr w:rsidR="00155A2B" w:rsidRPr="00155A2B" w:rsidTr="0039741F">
        <w:trPr>
          <w:trHeight w:val="163"/>
        </w:trPr>
        <w:tc>
          <w:tcPr>
            <w:tcW w:w="9561"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155A2B" w:rsidRPr="00155A2B" w:rsidRDefault="00155A2B" w:rsidP="00155A2B">
            <w:pPr>
              <w:suppressAutoHyphens w:val="0"/>
              <w:rPr>
                <w:rFonts w:ascii="Arial" w:hAnsi="Arial" w:cs="Arial"/>
                <w:b/>
                <w:bCs/>
                <w:color w:val="000000"/>
                <w:sz w:val="18"/>
                <w:szCs w:val="18"/>
                <w:lang w:eastAsia="cs-CZ"/>
              </w:rPr>
            </w:pPr>
            <w:r w:rsidRPr="00155A2B">
              <w:rPr>
                <w:rFonts w:ascii="Arial" w:hAnsi="Arial" w:cs="Arial"/>
                <w:b/>
                <w:bCs/>
                <w:color w:val="000000"/>
                <w:sz w:val="18"/>
                <w:szCs w:val="18"/>
                <w:lang w:eastAsia="cs-CZ"/>
              </w:rPr>
              <w:t>Souhrn za 86770624 - BIENÁLE KRESBY PLZEŇ, zájm.sdružení právn. osob</w:t>
            </w:r>
          </w:p>
        </w:tc>
      </w:tr>
      <w:tr w:rsidR="00155A2B" w:rsidRPr="00155A2B" w:rsidTr="0039741F">
        <w:trPr>
          <w:trHeight w:val="143"/>
        </w:trPr>
        <w:tc>
          <w:tcPr>
            <w:tcW w:w="236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Zdroj</w:t>
            </w:r>
          </w:p>
        </w:tc>
        <w:tc>
          <w:tcPr>
            <w:tcW w:w="50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Rok</w:t>
            </w:r>
          </w:p>
        </w:tc>
        <w:tc>
          <w:tcPr>
            <w:tcW w:w="320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Název akce</w:t>
            </w:r>
          </w:p>
        </w:tc>
        <w:tc>
          <w:tcPr>
            <w:tcW w:w="875" w:type="dxa"/>
            <w:tcBorders>
              <w:top w:val="nil"/>
              <w:left w:val="nil"/>
              <w:bottom w:val="nil"/>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Kázeň</w:t>
            </w:r>
          </w:p>
        </w:tc>
        <w:tc>
          <w:tcPr>
            <w:tcW w:w="929" w:type="dxa"/>
            <w:tcBorders>
              <w:top w:val="nil"/>
              <w:left w:val="nil"/>
              <w:bottom w:val="nil"/>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Částka</w:t>
            </w:r>
          </w:p>
        </w:tc>
        <w:tc>
          <w:tcPr>
            <w:tcW w:w="929" w:type="dxa"/>
            <w:tcBorders>
              <w:top w:val="nil"/>
              <w:left w:val="nil"/>
              <w:bottom w:val="nil"/>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Částka</w:t>
            </w:r>
          </w:p>
        </w:tc>
        <w:tc>
          <w:tcPr>
            <w:tcW w:w="757" w:type="dxa"/>
            <w:tcBorders>
              <w:top w:val="nil"/>
              <w:left w:val="nil"/>
              <w:bottom w:val="nil"/>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Částka</w:t>
            </w:r>
          </w:p>
        </w:tc>
      </w:tr>
      <w:tr w:rsidR="00155A2B" w:rsidRPr="00155A2B" w:rsidTr="0039741F">
        <w:trPr>
          <w:trHeight w:val="152"/>
        </w:trPr>
        <w:tc>
          <w:tcPr>
            <w:tcW w:w="2364" w:type="dxa"/>
            <w:vMerge/>
            <w:tcBorders>
              <w:top w:val="nil"/>
              <w:left w:val="single" w:sz="8" w:space="0" w:color="6C6C6C"/>
              <w:bottom w:val="single" w:sz="8" w:space="0" w:color="6C6C6C"/>
              <w:right w:val="single" w:sz="8" w:space="0" w:color="6C6C6C"/>
            </w:tcBorders>
            <w:vAlign w:val="center"/>
            <w:hideMark/>
          </w:tcPr>
          <w:p w:rsidR="00155A2B" w:rsidRPr="00155A2B" w:rsidRDefault="00155A2B" w:rsidP="00155A2B">
            <w:pPr>
              <w:suppressAutoHyphens w:val="0"/>
              <w:rPr>
                <w:rFonts w:ascii="Arial" w:hAnsi="Arial" w:cs="Arial"/>
                <w:b/>
                <w:bCs/>
                <w:color w:val="000000"/>
                <w:sz w:val="16"/>
                <w:szCs w:val="16"/>
                <w:lang w:eastAsia="cs-CZ"/>
              </w:rPr>
            </w:pPr>
          </w:p>
        </w:tc>
        <w:tc>
          <w:tcPr>
            <w:tcW w:w="504" w:type="dxa"/>
            <w:vMerge/>
            <w:tcBorders>
              <w:top w:val="nil"/>
              <w:left w:val="single" w:sz="8" w:space="0" w:color="6C6C6C"/>
              <w:bottom w:val="single" w:sz="8" w:space="0" w:color="6C6C6C"/>
              <w:right w:val="single" w:sz="8" w:space="0" w:color="6C6C6C"/>
            </w:tcBorders>
            <w:vAlign w:val="center"/>
            <w:hideMark/>
          </w:tcPr>
          <w:p w:rsidR="00155A2B" w:rsidRPr="00155A2B" w:rsidRDefault="00155A2B" w:rsidP="00155A2B">
            <w:pPr>
              <w:suppressAutoHyphens w:val="0"/>
              <w:rPr>
                <w:rFonts w:ascii="Arial" w:hAnsi="Arial" w:cs="Arial"/>
                <w:b/>
                <w:bCs/>
                <w:color w:val="000000"/>
                <w:sz w:val="16"/>
                <w:szCs w:val="16"/>
                <w:lang w:eastAsia="cs-CZ"/>
              </w:rPr>
            </w:pPr>
          </w:p>
        </w:tc>
        <w:tc>
          <w:tcPr>
            <w:tcW w:w="3204" w:type="dxa"/>
            <w:vMerge/>
            <w:tcBorders>
              <w:top w:val="nil"/>
              <w:left w:val="single" w:sz="8" w:space="0" w:color="6C6C6C"/>
              <w:bottom w:val="single" w:sz="8" w:space="0" w:color="6C6C6C"/>
              <w:right w:val="single" w:sz="8" w:space="0" w:color="6C6C6C"/>
            </w:tcBorders>
            <w:vAlign w:val="center"/>
            <w:hideMark/>
          </w:tcPr>
          <w:p w:rsidR="00155A2B" w:rsidRPr="00155A2B" w:rsidRDefault="00155A2B" w:rsidP="00155A2B">
            <w:pPr>
              <w:suppressAutoHyphens w:val="0"/>
              <w:rPr>
                <w:rFonts w:ascii="Arial" w:hAnsi="Arial" w:cs="Arial"/>
                <w:b/>
                <w:bCs/>
                <w:color w:val="000000"/>
                <w:sz w:val="16"/>
                <w:szCs w:val="16"/>
                <w:lang w:eastAsia="cs-CZ"/>
              </w:rPr>
            </w:pPr>
          </w:p>
        </w:tc>
        <w:tc>
          <w:tcPr>
            <w:tcW w:w="875" w:type="dxa"/>
            <w:tcBorders>
              <w:top w:val="nil"/>
              <w:left w:val="nil"/>
              <w:bottom w:val="single" w:sz="8" w:space="0" w:color="6C6C6C"/>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porušená</w:t>
            </w:r>
          </w:p>
        </w:tc>
        <w:tc>
          <w:tcPr>
            <w:tcW w:w="929" w:type="dxa"/>
            <w:tcBorders>
              <w:top w:val="nil"/>
              <w:left w:val="nil"/>
              <w:bottom w:val="single" w:sz="8" w:space="0" w:color="6C6C6C"/>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schválená</w:t>
            </w:r>
          </w:p>
        </w:tc>
        <w:tc>
          <w:tcPr>
            <w:tcW w:w="929" w:type="dxa"/>
            <w:tcBorders>
              <w:top w:val="nil"/>
              <w:left w:val="nil"/>
              <w:bottom w:val="single" w:sz="8" w:space="0" w:color="6C6C6C"/>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vyplacená</w:t>
            </w:r>
          </w:p>
        </w:tc>
        <w:tc>
          <w:tcPr>
            <w:tcW w:w="757" w:type="dxa"/>
            <w:tcBorders>
              <w:top w:val="nil"/>
              <w:left w:val="nil"/>
              <w:bottom w:val="single" w:sz="8" w:space="0" w:color="6C6C6C"/>
              <w:right w:val="single" w:sz="8" w:space="0" w:color="6C6C6C"/>
            </w:tcBorders>
            <w:shd w:val="clear" w:color="000000" w:fill="C5C5C5"/>
            <w:vAlign w:val="center"/>
            <w:hideMark/>
          </w:tcPr>
          <w:p w:rsidR="00155A2B" w:rsidRPr="00155A2B" w:rsidRDefault="00155A2B" w:rsidP="00155A2B">
            <w:pPr>
              <w:suppressAutoHyphens w:val="0"/>
              <w:jc w:val="center"/>
              <w:rPr>
                <w:rFonts w:ascii="Arial" w:hAnsi="Arial" w:cs="Arial"/>
                <w:b/>
                <w:bCs/>
                <w:color w:val="000000"/>
                <w:sz w:val="16"/>
                <w:szCs w:val="16"/>
                <w:lang w:eastAsia="cs-CZ"/>
              </w:rPr>
            </w:pPr>
            <w:r w:rsidRPr="00155A2B">
              <w:rPr>
                <w:rFonts w:ascii="Arial" w:hAnsi="Arial" w:cs="Arial"/>
                <w:b/>
                <w:bCs/>
                <w:color w:val="000000"/>
                <w:sz w:val="16"/>
                <w:szCs w:val="16"/>
                <w:lang w:eastAsia="cs-CZ"/>
              </w:rPr>
              <w:t>vrácená</w:t>
            </w:r>
          </w:p>
        </w:tc>
      </w:tr>
      <w:tr w:rsidR="00155A2B" w:rsidRPr="00155A2B" w:rsidTr="0039741F">
        <w:trPr>
          <w:trHeight w:val="295"/>
        </w:trPr>
        <w:tc>
          <w:tcPr>
            <w:tcW w:w="2364" w:type="dxa"/>
            <w:tcBorders>
              <w:top w:val="nil"/>
              <w:left w:val="single" w:sz="8" w:space="0" w:color="6C6C6C"/>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MMP-OK</w:t>
            </w:r>
          </w:p>
        </w:tc>
        <w:tc>
          <w:tcPr>
            <w:tcW w:w="5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2013</w:t>
            </w:r>
          </w:p>
        </w:tc>
        <w:tc>
          <w:tcPr>
            <w:tcW w:w="32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provozní náklady na činnost zájm.sdružení Bienále kresby Plzeň - víceletý grant na léta 2012-2015</w:t>
            </w:r>
          </w:p>
        </w:tc>
        <w:tc>
          <w:tcPr>
            <w:tcW w:w="875"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Ne</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39741F">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900 000</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39741F">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900 000</w:t>
            </w:r>
          </w:p>
        </w:tc>
        <w:tc>
          <w:tcPr>
            <w:tcW w:w="757"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r>
      <w:tr w:rsidR="00155A2B" w:rsidRPr="00155A2B" w:rsidTr="0039741F">
        <w:trPr>
          <w:trHeight w:val="152"/>
        </w:trPr>
        <w:tc>
          <w:tcPr>
            <w:tcW w:w="694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55A2B" w:rsidRPr="00155A2B" w:rsidRDefault="00155A2B" w:rsidP="00155A2B">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Suma 2013</w:t>
            </w:r>
          </w:p>
        </w:tc>
        <w:tc>
          <w:tcPr>
            <w:tcW w:w="929"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39741F">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900 000</w:t>
            </w:r>
          </w:p>
        </w:tc>
        <w:tc>
          <w:tcPr>
            <w:tcW w:w="929"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39741F">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900 000</w:t>
            </w:r>
          </w:p>
        </w:tc>
        <w:tc>
          <w:tcPr>
            <w:tcW w:w="757"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155A2B">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0</w:t>
            </w:r>
          </w:p>
        </w:tc>
      </w:tr>
      <w:tr w:rsidR="00155A2B" w:rsidRPr="00155A2B" w:rsidTr="0039741F">
        <w:trPr>
          <w:trHeight w:val="295"/>
        </w:trPr>
        <w:tc>
          <w:tcPr>
            <w:tcW w:w="2364" w:type="dxa"/>
            <w:tcBorders>
              <w:top w:val="nil"/>
              <w:left w:val="single" w:sz="8" w:space="0" w:color="6C6C6C"/>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ÚMO 3</w:t>
            </w:r>
          </w:p>
        </w:tc>
        <w:tc>
          <w:tcPr>
            <w:tcW w:w="5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2014</w:t>
            </w:r>
          </w:p>
        </w:tc>
        <w:tc>
          <w:tcPr>
            <w:tcW w:w="32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realizace 9.mezinárodního bienále kresby Plzeň 2014</w:t>
            </w:r>
          </w:p>
        </w:tc>
        <w:tc>
          <w:tcPr>
            <w:tcW w:w="875"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Ne</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c>
          <w:tcPr>
            <w:tcW w:w="757"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r>
      <w:tr w:rsidR="00155A2B" w:rsidRPr="00155A2B" w:rsidTr="0039741F">
        <w:trPr>
          <w:trHeight w:val="152"/>
        </w:trPr>
        <w:tc>
          <w:tcPr>
            <w:tcW w:w="2364" w:type="dxa"/>
            <w:tcBorders>
              <w:top w:val="nil"/>
              <w:left w:val="single" w:sz="8" w:space="0" w:color="6C6C6C"/>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MMP-Kancelář primátora</w:t>
            </w:r>
          </w:p>
        </w:tc>
        <w:tc>
          <w:tcPr>
            <w:tcW w:w="5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2014</w:t>
            </w:r>
          </w:p>
        </w:tc>
        <w:tc>
          <w:tcPr>
            <w:tcW w:w="32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IX. mezinárodní bienále kresby Plzeň 2014</w:t>
            </w:r>
          </w:p>
        </w:tc>
        <w:tc>
          <w:tcPr>
            <w:tcW w:w="875"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Ne</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65 000,00</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65 000,00</w:t>
            </w:r>
          </w:p>
        </w:tc>
        <w:tc>
          <w:tcPr>
            <w:tcW w:w="757"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r>
      <w:tr w:rsidR="00155A2B" w:rsidRPr="00155A2B" w:rsidTr="0039741F">
        <w:trPr>
          <w:trHeight w:val="295"/>
        </w:trPr>
        <w:tc>
          <w:tcPr>
            <w:tcW w:w="2364" w:type="dxa"/>
            <w:tcBorders>
              <w:top w:val="nil"/>
              <w:left w:val="single" w:sz="8" w:space="0" w:color="6C6C6C"/>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MMP-OK</w:t>
            </w:r>
          </w:p>
        </w:tc>
        <w:tc>
          <w:tcPr>
            <w:tcW w:w="5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2014</w:t>
            </w:r>
          </w:p>
        </w:tc>
        <w:tc>
          <w:tcPr>
            <w:tcW w:w="32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Činnost zájm.sdružení Bienále kresby Plzeň - víceletý grant na léta 2012-2015</w:t>
            </w:r>
          </w:p>
        </w:tc>
        <w:tc>
          <w:tcPr>
            <w:tcW w:w="875"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Ne</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1 400 000,00</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1 400 000,00</w:t>
            </w:r>
          </w:p>
        </w:tc>
        <w:tc>
          <w:tcPr>
            <w:tcW w:w="757"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r>
      <w:tr w:rsidR="00155A2B" w:rsidRPr="00155A2B" w:rsidTr="0039741F">
        <w:trPr>
          <w:trHeight w:val="152"/>
        </w:trPr>
        <w:tc>
          <w:tcPr>
            <w:tcW w:w="694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55A2B" w:rsidRPr="00155A2B" w:rsidRDefault="00155A2B" w:rsidP="00155A2B">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Suma 2014</w:t>
            </w:r>
          </w:p>
        </w:tc>
        <w:tc>
          <w:tcPr>
            <w:tcW w:w="929"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39741F">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1 465 000</w:t>
            </w:r>
          </w:p>
        </w:tc>
        <w:tc>
          <w:tcPr>
            <w:tcW w:w="929"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39741F">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1 465 000</w:t>
            </w:r>
          </w:p>
        </w:tc>
        <w:tc>
          <w:tcPr>
            <w:tcW w:w="757"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155A2B">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0</w:t>
            </w:r>
          </w:p>
        </w:tc>
      </w:tr>
      <w:tr w:rsidR="00155A2B" w:rsidRPr="00155A2B" w:rsidTr="0039741F">
        <w:trPr>
          <w:trHeight w:val="295"/>
        </w:trPr>
        <w:tc>
          <w:tcPr>
            <w:tcW w:w="2364" w:type="dxa"/>
            <w:tcBorders>
              <w:top w:val="nil"/>
              <w:left w:val="single" w:sz="8" w:space="0" w:color="6C6C6C"/>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MMP-OK</w:t>
            </w:r>
          </w:p>
        </w:tc>
        <w:tc>
          <w:tcPr>
            <w:tcW w:w="5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2015</w:t>
            </w:r>
          </w:p>
        </w:tc>
        <w:tc>
          <w:tcPr>
            <w:tcW w:w="32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Činnost zájm.sdružení Bienále kresby Plzeň - víceletý grant na léta 2012-2015</w:t>
            </w:r>
          </w:p>
        </w:tc>
        <w:tc>
          <w:tcPr>
            <w:tcW w:w="875"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Ne</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1 500 000,00</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750 000,00</w:t>
            </w:r>
          </w:p>
        </w:tc>
        <w:tc>
          <w:tcPr>
            <w:tcW w:w="757"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r>
      <w:tr w:rsidR="00155A2B" w:rsidRPr="00155A2B" w:rsidTr="0039741F">
        <w:trPr>
          <w:trHeight w:val="295"/>
        </w:trPr>
        <w:tc>
          <w:tcPr>
            <w:tcW w:w="2364" w:type="dxa"/>
            <w:tcBorders>
              <w:top w:val="nil"/>
              <w:left w:val="single" w:sz="8" w:space="0" w:color="6C6C6C"/>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MMP-Odbor prezentace a marketingu</w:t>
            </w:r>
          </w:p>
        </w:tc>
        <w:tc>
          <w:tcPr>
            <w:tcW w:w="5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2015</w:t>
            </w:r>
          </w:p>
        </w:tc>
        <w:tc>
          <w:tcPr>
            <w:tcW w:w="3204"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Valné shromáždění IAA-Europe, IAA/AIAP world a konference: status profesionálního umělce</w:t>
            </w:r>
          </w:p>
        </w:tc>
        <w:tc>
          <w:tcPr>
            <w:tcW w:w="875"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rPr>
                <w:rFonts w:ascii="Arial" w:hAnsi="Arial" w:cs="Arial"/>
                <w:color w:val="000000"/>
                <w:sz w:val="16"/>
                <w:szCs w:val="16"/>
                <w:lang w:eastAsia="cs-CZ"/>
              </w:rPr>
            </w:pPr>
            <w:r w:rsidRPr="00155A2B">
              <w:rPr>
                <w:rFonts w:ascii="Arial" w:hAnsi="Arial" w:cs="Arial"/>
                <w:color w:val="000000"/>
                <w:sz w:val="16"/>
                <w:szCs w:val="16"/>
                <w:lang w:eastAsia="cs-CZ"/>
              </w:rPr>
              <w:t>Ne</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c>
          <w:tcPr>
            <w:tcW w:w="929"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c>
          <w:tcPr>
            <w:tcW w:w="757" w:type="dxa"/>
            <w:tcBorders>
              <w:top w:val="nil"/>
              <w:left w:val="nil"/>
              <w:bottom w:val="single" w:sz="8" w:space="0" w:color="6C6C6C"/>
              <w:right w:val="single" w:sz="8" w:space="0" w:color="6C6C6C"/>
            </w:tcBorders>
            <w:shd w:val="clear" w:color="auto" w:fill="auto"/>
            <w:vAlign w:val="bottom"/>
            <w:hideMark/>
          </w:tcPr>
          <w:p w:rsidR="00155A2B" w:rsidRPr="00155A2B" w:rsidRDefault="00155A2B" w:rsidP="00155A2B">
            <w:pPr>
              <w:suppressAutoHyphens w:val="0"/>
              <w:jc w:val="right"/>
              <w:rPr>
                <w:rFonts w:ascii="Arial" w:hAnsi="Arial" w:cs="Arial"/>
                <w:color w:val="000000"/>
                <w:sz w:val="16"/>
                <w:szCs w:val="16"/>
                <w:lang w:eastAsia="cs-CZ"/>
              </w:rPr>
            </w:pPr>
            <w:r w:rsidRPr="00155A2B">
              <w:rPr>
                <w:rFonts w:ascii="Arial" w:hAnsi="Arial" w:cs="Arial"/>
                <w:color w:val="000000"/>
                <w:sz w:val="16"/>
                <w:szCs w:val="16"/>
                <w:lang w:eastAsia="cs-CZ"/>
              </w:rPr>
              <w:t>0</w:t>
            </w:r>
          </w:p>
        </w:tc>
      </w:tr>
      <w:tr w:rsidR="00155A2B" w:rsidRPr="00155A2B" w:rsidTr="0039741F">
        <w:trPr>
          <w:trHeight w:val="152"/>
        </w:trPr>
        <w:tc>
          <w:tcPr>
            <w:tcW w:w="694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55A2B" w:rsidRPr="00155A2B" w:rsidRDefault="00155A2B" w:rsidP="00155A2B">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Suma 2015</w:t>
            </w:r>
          </w:p>
        </w:tc>
        <w:tc>
          <w:tcPr>
            <w:tcW w:w="929"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39741F">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1 500 000</w:t>
            </w:r>
          </w:p>
        </w:tc>
        <w:tc>
          <w:tcPr>
            <w:tcW w:w="929"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39741F">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750 000</w:t>
            </w:r>
          </w:p>
        </w:tc>
        <w:tc>
          <w:tcPr>
            <w:tcW w:w="757"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155A2B">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0</w:t>
            </w:r>
          </w:p>
        </w:tc>
      </w:tr>
      <w:tr w:rsidR="00155A2B" w:rsidRPr="00155A2B" w:rsidTr="0039741F">
        <w:trPr>
          <w:trHeight w:val="152"/>
        </w:trPr>
        <w:tc>
          <w:tcPr>
            <w:tcW w:w="694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55A2B" w:rsidRPr="00155A2B" w:rsidRDefault="00155A2B" w:rsidP="00155A2B">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Suma 2013 - 2015</w:t>
            </w:r>
          </w:p>
        </w:tc>
        <w:tc>
          <w:tcPr>
            <w:tcW w:w="929"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39741F">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3 865 000</w:t>
            </w:r>
          </w:p>
        </w:tc>
        <w:tc>
          <w:tcPr>
            <w:tcW w:w="929"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39741F">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3 115 000</w:t>
            </w:r>
          </w:p>
        </w:tc>
        <w:tc>
          <w:tcPr>
            <w:tcW w:w="757" w:type="dxa"/>
            <w:tcBorders>
              <w:top w:val="nil"/>
              <w:left w:val="nil"/>
              <w:bottom w:val="single" w:sz="8" w:space="0" w:color="6C6C6C"/>
              <w:right w:val="single" w:sz="8" w:space="0" w:color="6C6C6C"/>
            </w:tcBorders>
            <w:shd w:val="clear" w:color="000000" w:fill="F0E68C"/>
            <w:vAlign w:val="bottom"/>
            <w:hideMark/>
          </w:tcPr>
          <w:p w:rsidR="00155A2B" w:rsidRPr="00155A2B" w:rsidRDefault="00155A2B" w:rsidP="00155A2B">
            <w:pPr>
              <w:suppressAutoHyphens w:val="0"/>
              <w:jc w:val="right"/>
              <w:rPr>
                <w:rFonts w:ascii="Arial" w:hAnsi="Arial" w:cs="Arial"/>
                <w:b/>
                <w:bCs/>
                <w:color w:val="000000"/>
                <w:sz w:val="16"/>
                <w:szCs w:val="16"/>
                <w:lang w:eastAsia="cs-CZ"/>
              </w:rPr>
            </w:pPr>
            <w:r w:rsidRPr="00155A2B">
              <w:rPr>
                <w:rFonts w:ascii="Arial" w:hAnsi="Arial" w:cs="Arial"/>
                <w:b/>
                <w:bCs/>
                <w:color w:val="000000"/>
                <w:sz w:val="16"/>
                <w:szCs w:val="16"/>
                <w:lang w:eastAsia="cs-CZ"/>
              </w:rPr>
              <w:t>0</w:t>
            </w:r>
          </w:p>
        </w:tc>
      </w:tr>
    </w:tbl>
    <w:p w:rsidR="00155A2B" w:rsidRDefault="00155A2B" w:rsidP="00561FFF">
      <w:pPr>
        <w:jc w:val="both"/>
      </w:pPr>
    </w:p>
    <w:p w:rsidR="00561FFF" w:rsidRDefault="00EB47A3" w:rsidP="00561FFF">
      <w:pPr>
        <w:pStyle w:val="ostzahl"/>
        <w:spacing w:after="0"/>
      </w:pPr>
      <w:r>
        <w:br w:type="column"/>
      </w:r>
      <w:r w:rsidR="00561FFF">
        <w:lastRenderedPageBreak/>
        <w:t>3. Předpokládaný cílový stav</w:t>
      </w:r>
    </w:p>
    <w:p w:rsidR="00561FFF" w:rsidRDefault="00561FFF" w:rsidP="00561FFF">
      <w:pPr>
        <w:jc w:val="both"/>
      </w:pPr>
      <w:r>
        <w:t xml:space="preserve">Neposkytnutí </w:t>
      </w:r>
      <w:r w:rsidR="00EB47A3">
        <w:t>dotace</w:t>
      </w:r>
      <w:r>
        <w:t> </w:t>
      </w:r>
      <w:r w:rsidR="00C409F6">
        <w:t xml:space="preserve">ze Čtyřletého dotačního programu v oblasti kultury na léta 2016-2019 </w:t>
      </w:r>
      <w:r w:rsidR="00EB47A3">
        <w:t>Bienále kresby Plzeň</w:t>
      </w:r>
      <w:r>
        <w:t xml:space="preserve"> (IČ </w:t>
      </w:r>
      <w:r w:rsidR="00EB47A3">
        <w:t>86770624</w:t>
      </w:r>
      <w:r>
        <w:t>)</w:t>
      </w:r>
      <w:r w:rsidR="00201413">
        <w:t>, zájm. sdružení práv. osob</w:t>
      </w:r>
      <w:r>
        <w:t xml:space="preserve"> na realizaci </w:t>
      </w:r>
      <w:r w:rsidR="00201413">
        <w:t xml:space="preserve">své </w:t>
      </w:r>
      <w:r w:rsidR="00EB47A3">
        <w:t xml:space="preserve">činnosti </w:t>
      </w:r>
    </w:p>
    <w:p w:rsidR="00561FFF" w:rsidRPr="00A444A1" w:rsidRDefault="00561FFF" w:rsidP="00561FFF">
      <w:pPr>
        <w:pStyle w:val="ostzahl"/>
        <w:spacing w:after="0"/>
        <w:rPr>
          <w:sz w:val="2"/>
          <w:szCs w:val="16"/>
        </w:rPr>
      </w:pPr>
    </w:p>
    <w:p w:rsidR="00561FFF" w:rsidRDefault="00561FFF" w:rsidP="00561FFF">
      <w:pPr>
        <w:pStyle w:val="ostzahl"/>
        <w:spacing w:after="0"/>
      </w:pPr>
      <w:r>
        <w:t>4. Navrhované varianty řešení</w:t>
      </w:r>
    </w:p>
    <w:p w:rsidR="00561FFF" w:rsidRDefault="00561FFF" w:rsidP="00561FFF">
      <w:pPr>
        <w:jc w:val="both"/>
      </w:pPr>
      <w:r>
        <w:t>Neposkytnout dotaci </w:t>
      </w:r>
      <w:r w:rsidR="00EB47A3">
        <w:t>Bienále kresby Plzeň</w:t>
      </w:r>
      <w:r>
        <w:t xml:space="preserve"> (IČ </w:t>
      </w:r>
      <w:r w:rsidR="00EB47A3">
        <w:t>86770624</w:t>
      </w:r>
      <w:r>
        <w:t>)</w:t>
      </w:r>
      <w:r w:rsidR="00201413">
        <w:t>, zájm. sdružení práv. osob</w:t>
      </w:r>
      <w:r>
        <w:t xml:space="preserve"> na částečnou úhradu nákladů spojených s realizací </w:t>
      </w:r>
      <w:r w:rsidR="00201413">
        <w:t xml:space="preserve">jejich </w:t>
      </w:r>
      <w:r w:rsidR="00EB47A3">
        <w:t>činnosti</w:t>
      </w:r>
      <w:r>
        <w:t>.</w:t>
      </w:r>
    </w:p>
    <w:p w:rsidR="00561FFF" w:rsidRPr="00A444A1" w:rsidRDefault="00561FFF" w:rsidP="00561FFF">
      <w:pPr>
        <w:pStyle w:val="ostzahl"/>
        <w:spacing w:after="0"/>
        <w:rPr>
          <w:sz w:val="2"/>
          <w:szCs w:val="16"/>
        </w:rPr>
      </w:pPr>
    </w:p>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561FFF" w:rsidRPr="00E916FC" w:rsidRDefault="00561FFF" w:rsidP="00561FFF">
      <w:pPr>
        <w:pStyle w:val="ostzahl"/>
        <w:spacing w:after="0"/>
        <w:rPr>
          <w:szCs w:val="24"/>
        </w:rPr>
      </w:pPr>
    </w:p>
    <w:p w:rsidR="00561FFF" w:rsidRDefault="00561FFF" w:rsidP="00561FFF">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561FFF" w:rsidRPr="0080314B" w:rsidRDefault="005F22A4" w:rsidP="00561FFF">
      <w:pPr>
        <w:pStyle w:val="Zkladntext21"/>
      </w:pPr>
      <w:r>
        <w:t>Nejsou.</w:t>
      </w:r>
    </w:p>
    <w:p w:rsidR="00E916FC" w:rsidRDefault="00E916FC" w:rsidP="00561FFF">
      <w:pPr>
        <w:pStyle w:val="ostzahl"/>
        <w:spacing w:after="0"/>
      </w:pPr>
    </w:p>
    <w:p w:rsidR="00561FFF" w:rsidRDefault="00561FFF" w:rsidP="00561FFF">
      <w:pPr>
        <w:pStyle w:val="ostzahl"/>
        <w:spacing w:after="0"/>
      </w:pPr>
      <w:r>
        <w:t>7. Návrh termínů realizace a určení zodpovědných pracovníků</w:t>
      </w:r>
    </w:p>
    <w:p w:rsidR="00561FFF" w:rsidRDefault="00561FFF" w:rsidP="00561FFF">
      <w:pPr>
        <w:pStyle w:val="Zkladntext21"/>
      </w:pPr>
      <w:r>
        <w:t>Dle ukládací části usnesení</w:t>
      </w:r>
    </w:p>
    <w:p w:rsidR="00561FFF" w:rsidRPr="00A444A1" w:rsidRDefault="00561FFF" w:rsidP="00561FFF">
      <w:pPr>
        <w:pStyle w:val="ostzahl"/>
        <w:spacing w:after="0"/>
        <w:rPr>
          <w:sz w:val="2"/>
          <w:szCs w:val="16"/>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EB47A3" w:rsidRDefault="00EB47A3" w:rsidP="00EB47A3">
      <w:pPr>
        <w:pStyle w:val="Zkladntext21"/>
      </w:pPr>
    </w:p>
    <w:p w:rsidR="00561FFF" w:rsidRPr="00A444A1" w:rsidRDefault="00561FFF" w:rsidP="00561FFF">
      <w:pPr>
        <w:pStyle w:val="ostzahl"/>
        <w:spacing w:after="0"/>
        <w:jc w:val="both"/>
        <w:rPr>
          <w:sz w:val="2"/>
          <w:szCs w:val="16"/>
        </w:rPr>
      </w:pPr>
    </w:p>
    <w:p w:rsidR="00561FFF" w:rsidRDefault="00561FFF" w:rsidP="00561FFF">
      <w:pPr>
        <w:pStyle w:val="ostzahl"/>
        <w:spacing w:after="0"/>
      </w:pPr>
      <w:r>
        <w:t>9. Závazky a pohledávky vůči městu</w:t>
      </w:r>
    </w:p>
    <w:p w:rsidR="00561FFF" w:rsidRDefault="00561FFF" w:rsidP="00561FFF">
      <w:r>
        <w:t>Nejsou.</w:t>
      </w:r>
    </w:p>
    <w:p w:rsidR="00561FFF" w:rsidRDefault="00561FFF" w:rsidP="00561FFF">
      <w:pPr>
        <w:outlineLvl w:val="0"/>
        <w:rPr>
          <w:b/>
        </w:rPr>
      </w:pPr>
    </w:p>
    <w:p w:rsidR="00561FFF" w:rsidRDefault="00561FFF" w:rsidP="00561FFF">
      <w:pPr>
        <w:outlineLvl w:val="0"/>
        <w:rPr>
          <w:b/>
        </w:rPr>
      </w:pPr>
      <w:r w:rsidRPr="00673A15">
        <w:rPr>
          <w:b/>
        </w:rPr>
        <w:t>10. Přílohy</w:t>
      </w:r>
    </w:p>
    <w:p w:rsidR="00561FFF" w:rsidRPr="00BB607D" w:rsidRDefault="00561FFF" w:rsidP="00561FFF">
      <w:pPr>
        <w:outlineLvl w:val="0"/>
      </w:pPr>
      <w:r w:rsidRPr="00BB607D">
        <w:t>Nejsou.</w:t>
      </w:r>
    </w:p>
    <w:p w:rsidR="00561FFF" w:rsidRDefault="00561FFF" w:rsidP="00561FFF"/>
    <w:p w:rsidR="00221507" w:rsidRDefault="00221507" w:rsidP="00221507">
      <w:pPr>
        <w:pStyle w:val="nadpcent"/>
        <w:pageBreakBefore/>
        <w:spacing w:before="360" w:after="240"/>
      </w:pPr>
      <w:r>
        <w:lastRenderedPageBreak/>
        <w:t>D</w:t>
      </w:r>
      <w:r w:rsidR="00EB6451">
        <w:t xml:space="preserve">ůvodová zpráva k žádosti č. </w:t>
      </w:r>
      <w:r w:rsidR="00EB47A3">
        <w:t>KULT-S/2</w:t>
      </w:r>
    </w:p>
    <w:p w:rsidR="00221507" w:rsidRDefault="00221507" w:rsidP="00221507">
      <w:pPr>
        <w:pStyle w:val="ostzahl"/>
      </w:pPr>
      <w:r>
        <w:t>1. Název problému a jeho charakteristika</w:t>
      </w:r>
    </w:p>
    <w:p w:rsidR="00221507" w:rsidRDefault="00221507" w:rsidP="00221507">
      <w:pPr>
        <w:jc w:val="both"/>
      </w:pPr>
      <w:r>
        <w:t xml:space="preserve">Žádost </w:t>
      </w:r>
      <w:r w:rsidR="00EB47A3">
        <w:t>spolku „Divadlo Dialog Plzeň“</w:t>
      </w:r>
      <w:r>
        <w:t xml:space="preserve"> (IČ </w:t>
      </w:r>
      <w:r w:rsidR="00EB47A3">
        <w:t>66363675</w:t>
      </w:r>
      <w:r>
        <w:t xml:space="preserve">) o poskytnutí dotace </w:t>
      </w:r>
      <w:r w:rsidR="003C0CA4">
        <w:t>v rámci Čtyřletého</w:t>
      </w:r>
      <w:r w:rsidR="00EB47A3">
        <w:t xml:space="preserve"> dotačního programu v oblasti kultury na léta 2016-2019</w:t>
      </w:r>
    </w:p>
    <w:p w:rsidR="00221507" w:rsidRDefault="00221507" w:rsidP="00221507">
      <w:pPr>
        <w:pStyle w:val="ostzahl"/>
      </w:pPr>
      <w:r>
        <w:t>2. Konstatování současného stavu a jeho analýza</w:t>
      </w:r>
    </w:p>
    <w:p w:rsidR="00221507" w:rsidRPr="005F7800" w:rsidRDefault="00EB47A3" w:rsidP="00221507">
      <w:pPr>
        <w:jc w:val="both"/>
        <w:rPr>
          <w:sz w:val="16"/>
          <w:szCs w:val="16"/>
        </w:rPr>
      </w:pPr>
      <w:r>
        <w:t xml:space="preserve">Spolek „Divadlo Dialog Plzeň“ </w:t>
      </w:r>
      <w:r w:rsidR="00221507" w:rsidRPr="005F7800">
        <w:t xml:space="preserve">(IČ </w:t>
      </w:r>
      <w:r>
        <w:t>66363675</w:t>
      </w:r>
      <w:r w:rsidR="00221507" w:rsidRPr="005F7800">
        <w:t xml:space="preserve">) žádá o poskytnutí dotace na realizaci </w:t>
      </w:r>
      <w:r>
        <w:t>činnosti spolku</w:t>
      </w:r>
      <w:r w:rsidR="00221507" w:rsidRPr="005F7800">
        <w:t xml:space="preserve">. </w:t>
      </w:r>
      <w:r>
        <w:t xml:space="preserve">Divadlo Dialog Plzeň je zcela unikátní organizace, která </w:t>
      </w:r>
      <w:r w:rsidR="006E3755">
        <w:t xml:space="preserve">je </w:t>
      </w:r>
      <w:r>
        <w:t>svou</w:t>
      </w:r>
      <w:r w:rsidR="006E3755">
        <w:t xml:space="preserve"> strukturou, systémem řízení a vysokou efektivitou projektem ojedinělým minimálně v evropském měřítku. Divadlo Dialog plánuje realizovat v letech 2016-2019 celkem téměř 700 představení a 60 premiér. Počítá s návštěvností cca 31 500 diváků. Divadlo Dialog poskytuje zázemí členským divadelním souborů</w:t>
      </w:r>
      <w:r w:rsidR="00201413">
        <w:t>m</w:t>
      </w:r>
      <w:r w:rsidR="006E3755">
        <w:t xml:space="preserve"> (v roce 2015 sdružuje 12 divadelních souborů), ale i dalším hostujícím souborům z Plzně i okolí. Spolupracuje pravidelně s organizacemi působícími v oblasti kultury, sociálních služeb a v oblasti vzdělávání a menšin. Divadlo Dialog provozuje stálou divadelní scénu se standardní kapacitou 66 míst a maximální kapacitou 80 míst. Má vlastní technologické zázemí (osvětlovací, ozvučovací a projekční te</w:t>
      </w:r>
      <w:r w:rsidR="00201413">
        <w:t>chniku) na velmi dobré úrovni a </w:t>
      </w:r>
      <w:r w:rsidR="006E3755">
        <w:t xml:space="preserve">patří v tomto směru ke skutečně moderním studiovým scénám. Divadlo Dialog jako organizace poskytuje svým členům organizační, propagační, konzultační a technické služby, vede společně účetnictví, organizuje a sestavuje hrací plány a plány generálních zkoušek. </w:t>
      </w:r>
      <w:r>
        <w:t xml:space="preserve"> </w:t>
      </w:r>
    </w:p>
    <w:p w:rsidR="00EB6451" w:rsidRDefault="00EB6451" w:rsidP="00221507">
      <w:pPr>
        <w:jc w:val="both"/>
      </w:pPr>
    </w:p>
    <w:p w:rsidR="006E3755" w:rsidRDefault="006E3755" w:rsidP="006E3755">
      <w:pPr>
        <w:jc w:val="both"/>
      </w:pPr>
      <w:r>
        <w:t xml:space="preserve">Požadovaná částka na úhradu nákladů spojených s realizací činnosti činí v roce 2016: </w:t>
      </w:r>
      <w:r w:rsidR="006751A3">
        <w:t>1 650 000</w:t>
      </w:r>
      <w:r>
        <w:t xml:space="preserve"> Kč, v roce 2017: </w:t>
      </w:r>
      <w:r w:rsidR="006751A3">
        <w:t>1 750 000</w:t>
      </w:r>
      <w:r>
        <w:t xml:space="preserve"> Kč, v roce 2018: </w:t>
      </w:r>
      <w:r w:rsidR="006751A3">
        <w:t>1 850 000</w:t>
      </w:r>
      <w:r>
        <w:t xml:space="preserve"> Kč a v roce 2019: </w:t>
      </w:r>
      <w:r w:rsidR="006751A3">
        <w:t>1 950 000</w:t>
      </w:r>
      <w:r>
        <w:t xml:space="preserve"> Kč. Celková požadovaná částka na léta 2016-2019 činí: 7 </w:t>
      </w:r>
      <w:r w:rsidR="006751A3">
        <w:t>2</w:t>
      </w:r>
      <w:r>
        <w:t>00 000 Kč.</w:t>
      </w:r>
    </w:p>
    <w:p w:rsidR="006E3755" w:rsidRDefault="006E3755" w:rsidP="006E3755">
      <w:pPr>
        <w:jc w:val="both"/>
      </w:pPr>
      <w:r>
        <w:t xml:space="preserve">Předpokládané celkové náklady jsou v roce 2016: </w:t>
      </w:r>
      <w:r w:rsidR="006751A3">
        <w:t>2 412 600</w:t>
      </w:r>
      <w:r>
        <w:t xml:space="preserve"> Kč, v roce 2017: </w:t>
      </w:r>
      <w:r w:rsidR="006751A3">
        <w:t>2 564 600</w:t>
      </w:r>
      <w:r>
        <w:t xml:space="preserve"> Kč, v roce 2018: </w:t>
      </w:r>
      <w:r w:rsidR="006751A3">
        <w:t>2 716 600</w:t>
      </w:r>
      <w:r>
        <w:t xml:space="preserve"> Kč a v roce 2019: </w:t>
      </w:r>
      <w:r w:rsidR="006751A3">
        <w:t>2 865 600</w:t>
      </w:r>
      <w:r>
        <w:t xml:space="preserve"> Kč. Celkové náklady na léta 2016-2019 činí </w:t>
      </w:r>
      <w:r w:rsidR="006751A3">
        <w:t>10 559 400</w:t>
      </w:r>
      <w:r>
        <w:t xml:space="preserve"> Kč.</w:t>
      </w:r>
    </w:p>
    <w:p w:rsidR="00221507" w:rsidRDefault="00221507" w:rsidP="00221507">
      <w:pPr>
        <w:jc w:val="both"/>
      </w:pPr>
    </w:p>
    <w:tbl>
      <w:tblPr>
        <w:tblW w:w="9181" w:type="dxa"/>
        <w:tblInd w:w="55" w:type="dxa"/>
        <w:tblCellMar>
          <w:left w:w="70" w:type="dxa"/>
          <w:right w:w="70" w:type="dxa"/>
        </w:tblCellMar>
        <w:tblLook w:val="04A0" w:firstRow="1" w:lastRow="0" w:firstColumn="1" w:lastColumn="0" w:noHBand="0" w:noVBand="1"/>
      </w:tblPr>
      <w:tblGrid>
        <w:gridCol w:w="748"/>
        <w:gridCol w:w="517"/>
        <w:gridCol w:w="3974"/>
        <w:gridCol w:w="939"/>
        <w:gridCol w:w="1105"/>
        <w:gridCol w:w="1105"/>
        <w:gridCol w:w="793"/>
      </w:tblGrid>
      <w:tr w:rsidR="006751A3" w:rsidRPr="006751A3" w:rsidTr="006751A3">
        <w:trPr>
          <w:trHeight w:val="251"/>
        </w:trPr>
        <w:tc>
          <w:tcPr>
            <w:tcW w:w="918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6751A3" w:rsidRPr="006751A3" w:rsidRDefault="006751A3" w:rsidP="006751A3">
            <w:pPr>
              <w:suppressAutoHyphens w:val="0"/>
              <w:rPr>
                <w:rFonts w:ascii="Arial" w:hAnsi="Arial" w:cs="Arial"/>
                <w:b/>
                <w:bCs/>
                <w:color w:val="000000"/>
                <w:sz w:val="18"/>
                <w:szCs w:val="18"/>
                <w:lang w:eastAsia="cs-CZ"/>
              </w:rPr>
            </w:pPr>
            <w:r w:rsidRPr="006751A3">
              <w:rPr>
                <w:rFonts w:ascii="Arial" w:hAnsi="Arial" w:cs="Arial"/>
                <w:b/>
                <w:bCs/>
                <w:color w:val="000000"/>
                <w:sz w:val="18"/>
                <w:szCs w:val="18"/>
                <w:lang w:eastAsia="cs-CZ"/>
              </w:rPr>
              <w:t>Souhrn za 66363675 - Divadlo Dialog Plzeň, o. s.</w:t>
            </w:r>
          </w:p>
        </w:tc>
      </w:tr>
      <w:tr w:rsidR="006751A3" w:rsidRPr="006751A3" w:rsidTr="006751A3">
        <w:trPr>
          <w:trHeight w:val="222"/>
        </w:trPr>
        <w:tc>
          <w:tcPr>
            <w:tcW w:w="74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Zdroj</w:t>
            </w:r>
          </w:p>
        </w:tc>
        <w:tc>
          <w:tcPr>
            <w:tcW w:w="51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Rok</w:t>
            </w:r>
          </w:p>
        </w:tc>
        <w:tc>
          <w:tcPr>
            <w:tcW w:w="397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Název akce</w:t>
            </w:r>
          </w:p>
        </w:tc>
        <w:tc>
          <w:tcPr>
            <w:tcW w:w="939" w:type="dxa"/>
            <w:tcBorders>
              <w:top w:val="nil"/>
              <w:left w:val="nil"/>
              <w:bottom w:val="nil"/>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Kázeň</w:t>
            </w:r>
          </w:p>
        </w:tc>
        <w:tc>
          <w:tcPr>
            <w:tcW w:w="1105" w:type="dxa"/>
            <w:tcBorders>
              <w:top w:val="nil"/>
              <w:left w:val="nil"/>
              <w:bottom w:val="nil"/>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Částka</w:t>
            </w:r>
          </w:p>
        </w:tc>
        <w:tc>
          <w:tcPr>
            <w:tcW w:w="1105" w:type="dxa"/>
            <w:tcBorders>
              <w:top w:val="nil"/>
              <w:left w:val="nil"/>
              <w:bottom w:val="nil"/>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Částka</w:t>
            </w:r>
          </w:p>
        </w:tc>
        <w:tc>
          <w:tcPr>
            <w:tcW w:w="793" w:type="dxa"/>
            <w:tcBorders>
              <w:top w:val="nil"/>
              <w:left w:val="nil"/>
              <w:bottom w:val="nil"/>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Částka</w:t>
            </w:r>
          </w:p>
        </w:tc>
      </w:tr>
      <w:tr w:rsidR="006751A3" w:rsidRPr="006751A3" w:rsidTr="00577397">
        <w:trPr>
          <w:trHeight w:val="271"/>
        </w:trPr>
        <w:tc>
          <w:tcPr>
            <w:tcW w:w="748" w:type="dxa"/>
            <w:vMerge/>
            <w:tcBorders>
              <w:top w:val="nil"/>
              <w:left w:val="single" w:sz="8" w:space="0" w:color="6C6C6C"/>
              <w:bottom w:val="single" w:sz="8" w:space="0" w:color="6C6C6C"/>
              <w:right w:val="single" w:sz="8" w:space="0" w:color="6C6C6C"/>
            </w:tcBorders>
            <w:vAlign w:val="center"/>
            <w:hideMark/>
          </w:tcPr>
          <w:p w:rsidR="006751A3" w:rsidRPr="006751A3" w:rsidRDefault="006751A3" w:rsidP="006751A3">
            <w:pPr>
              <w:suppressAutoHyphens w:val="0"/>
              <w:rPr>
                <w:rFonts w:ascii="Arial" w:hAnsi="Arial" w:cs="Arial"/>
                <w:b/>
                <w:bCs/>
                <w:color w:val="000000"/>
                <w:sz w:val="16"/>
                <w:szCs w:val="16"/>
                <w:lang w:eastAsia="cs-CZ"/>
              </w:rPr>
            </w:pPr>
          </w:p>
        </w:tc>
        <w:tc>
          <w:tcPr>
            <w:tcW w:w="517" w:type="dxa"/>
            <w:vMerge/>
            <w:tcBorders>
              <w:top w:val="nil"/>
              <w:left w:val="single" w:sz="8" w:space="0" w:color="6C6C6C"/>
              <w:bottom w:val="single" w:sz="8" w:space="0" w:color="6C6C6C"/>
              <w:right w:val="single" w:sz="8" w:space="0" w:color="6C6C6C"/>
            </w:tcBorders>
            <w:vAlign w:val="center"/>
            <w:hideMark/>
          </w:tcPr>
          <w:p w:rsidR="006751A3" w:rsidRPr="006751A3" w:rsidRDefault="006751A3" w:rsidP="006751A3">
            <w:pPr>
              <w:suppressAutoHyphens w:val="0"/>
              <w:rPr>
                <w:rFonts w:ascii="Arial" w:hAnsi="Arial" w:cs="Arial"/>
                <w:b/>
                <w:bCs/>
                <w:color w:val="000000"/>
                <w:sz w:val="16"/>
                <w:szCs w:val="16"/>
                <w:lang w:eastAsia="cs-CZ"/>
              </w:rPr>
            </w:pPr>
          </w:p>
        </w:tc>
        <w:tc>
          <w:tcPr>
            <w:tcW w:w="3974" w:type="dxa"/>
            <w:vMerge/>
            <w:tcBorders>
              <w:top w:val="nil"/>
              <w:left w:val="single" w:sz="8" w:space="0" w:color="6C6C6C"/>
              <w:bottom w:val="single" w:sz="8" w:space="0" w:color="6C6C6C"/>
              <w:right w:val="single" w:sz="8" w:space="0" w:color="6C6C6C"/>
            </w:tcBorders>
            <w:vAlign w:val="center"/>
            <w:hideMark/>
          </w:tcPr>
          <w:p w:rsidR="006751A3" w:rsidRPr="006751A3" w:rsidRDefault="006751A3" w:rsidP="006751A3">
            <w:pPr>
              <w:suppressAutoHyphens w:val="0"/>
              <w:rPr>
                <w:rFonts w:ascii="Arial" w:hAnsi="Arial" w:cs="Arial"/>
                <w:b/>
                <w:bCs/>
                <w:color w:val="000000"/>
                <w:sz w:val="16"/>
                <w:szCs w:val="16"/>
                <w:lang w:eastAsia="cs-CZ"/>
              </w:rPr>
            </w:pPr>
          </w:p>
        </w:tc>
        <w:tc>
          <w:tcPr>
            <w:tcW w:w="939" w:type="dxa"/>
            <w:tcBorders>
              <w:top w:val="nil"/>
              <w:left w:val="nil"/>
              <w:bottom w:val="single" w:sz="8" w:space="0" w:color="6C6C6C"/>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porušená</w:t>
            </w:r>
          </w:p>
        </w:tc>
        <w:tc>
          <w:tcPr>
            <w:tcW w:w="1105" w:type="dxa"/>
            <w:tcBorders>
              <w:top w:val="nil"/>
              <w:left w:val="nil"/>
              <w:bottom w:val="single" w:sz="8" w:space="0" w:color="6C6C6C"/>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schválená</w:t>
            </w:r>
          </w:p>
        </w:tc>
        <w:tc>
          <w:tcPr>
            <w:tcW w:w="1105" w:type="dxa"/>
            <w:tcBorders>
              <w:top w:val="nil"/>
              <w:left w:val="nil"/>
              <w:bottom w:val="single" w:sz="8" w:space="0" w:color="6C6C6C"/>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vyplacená</w:t>
            </w:r>
          </w:p>
        </w:tc>
        <w:tc>
          <w:tcPr>
            <w:tcW w:w="793" w:type="dxa"/>
            <w:tcBorders>
              <w:top w:val="nil"/>
              <w:left w:val="nil"/>
              <w:bottom w:val="single" w:sz="8" w:space="0" w:color="6C6C6C"/>
              <w:right w:val="single" w:sz="8" w:space="0" w:color="6C6C6C"/>
            </w:tcBorders>
            <w:shd w:val="clear" w:color="000000" w:fill="C5C5C5"/>
            <w:vAlign w:val="center"/>
            <w:hideMark/>
          </w:tcPr>
          <w:p w:rsidR="006751A3" w:rsidRPr="006751A3" w:rsidRDefault="006751A3" w:rsidP="006751A3">
            <w:pPr>
              <w:suppressAutoHyphens w:val="0"/>
              <w:jc w:val="center"/>
              <w:rPr>
                <w:rFonts w:ascii="Arial" w:hAnsi="Arial" w:cs="Arial"/>
                <w:b/>
                <w:bCs/>
                <w:color w:val="000000"/>
                <w:sz w:val="16"/>
                <w:szCs w:val="16"/>
                <w:lang w:eastAsia="cs-CZ"/>
              </w:rPr>
            </w:pPr>
            <w:r w:rsidRPr="006751A3">
              <w:rPr>
                <w:rFonts w:ascii="Arial" w:hAnsi="Arial" w:cs="Arial"/>
                <w:b/>
                <w:bCs/>
                <w:color w:val="000000"/>
                <w:sz w:val="16"/>
                <w:szCs w:val="16"/>
                <w:lang w:eastAsia="cs-CZ"/>
              </w:rPr>
              <w:t>vrácená</w:t>
            </w:r>
          </w:p>
        </w:tc>
      </w:tr>
      <w:tr w:rsidR="006751A3" w:rsidRPr="006751A3" w:rsidTr="006751A3">
        <w:trPr>
          <w:trHeight w:val="458"/>
        </w:trPr>
        <w:tc>
          <w:tcPr>
            <w:tcW w:w="748" w:type="dxa"/>
            <w:tcBorders>
              <w:top w:val="nil"/>
              <w:left w:val="single" w:sz="8" w:space="0" w:color="6C6C6C"/>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MMP-OK</w:t>
            </w:r>
          </w:p>
        </w:tc>
        <w:tc>
          <w:tcPr>
            <w:tcW w:w="517"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2013</w:t>
            </w:r>
          </w:p>
        </w:tc>
        <w:tc>
          <w:tcPr>
            <w:tcW w:w="3974"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provozní náklady na činnost o. s. Divadlo Dialog - víceletý grant na léta 2012-2015</w:t>
            </w:r>
          </w:p>
        </w:tc>
        <w:tc>
          <w:tcPr>
            <w:tcW w:w="939"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Ne</w:t>
            </w:r>
          </w:p>
        </w:tc>
        <w:tc>
          <w:tcPr>
            <w:tcW w:w="1105"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1 100 000,00</w:t>
            </w:r>
          </w:p>
        </w:tc>
        <w:tc>
          <w:tcPr>
            <w:tcW w:w="1105"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1 100 000,00</w:t>
            </w:r>
          </w:p>
        </w:tc>
        <w:tc>
          <w:tcPr>
            <w:tcW w:w="793"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0</w:t>
            </w:r>
          </w:p>
        </w:tc>
      </w:tr>
      <w:tr w:rsidR="006751A3" w:rsidRPr="006751A3" w:rsidTr="006751A3">
        <w:trPr>
          <w:trHeight w:val="237"/>
        </w:trPr>
        <w:tc>
          <w:tcPr>
            <w:tcW w:w="617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Suma 2013</w:t>
            </w:r>
          </w:p>
        </w:tc>
        <w:tc>
          <w:tcPr>
            <w:tcW w:w="1105"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1 100 000,00</w:t>
            </w:r>
          </w:p>
        </w:tc>
        <w:tc>
          <w:tcPr>
            <w:tcW w:w="1105"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1 100 000,00</w:t>
            </w:r>
          </w:p>
        </w:tc>
        <w:tc>
          <w:tcPr>
            <w:tcW w:w="793"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0</w:t>
            </w:r>
          </w:p>
        </w:tc>
      </w:tr>
      <w:tr w:rsidR="006751A3" w:rsidRPr="006751A3" w:rsidTr="00A0618D">
        <w:trPr>
          <w:trHeight w:val="412"/>
        </w:trPr>
        <w:tc>
          <w:tcPr>
            <w:tcW w:w="748" w:type="dxa"/>
            <w:tcBorders>
              <w:top w:val="nil"/>
              <w:left w:val="single" w:sz="8" w:space="0" w:color="6C6C6C"/>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MMP-OK</w:t>
            </w:r>
          </w:p>
        </w:tc>
        <w:tc>
          <w:tcPr>
            <w:tcW w:w="517"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2014</w:t>
            </w:r>
          </w:p>
        </w:tc>
        <w:tc>
          <w:tcPr>
            <w:tcW w:w="3974"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činnost o. s. Divadlo Dialog - víceletý grant na léta 2012-2015</w:t>
            </w:r>
          </w:p>
        </w:tc>
        <w:tc>
          <w:tcPr>
            <w:tcW w:w="939"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Ne</w:t>
            </w:r>
          </w:p>
        </w:tc>
        <w:tc>
          <w:tcPr>
            <w:tcW w:w="1105"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1 100 000,00</w:t>
            </w:r>
          </w:p>
        </w:tc>
        <w:tc>
          <w:tcPr>
            <w:tcW w:w="1105"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1 100 000,00</w:t>
            </w:r>
          </w:p>
        </w:tc>
        <w:tc>
          <w:tcPr>
            <w:tcW w:w="793"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0</w:t>
            </w:r>
          </w:p>
        </w:tc>
      </w:tr>
      <w:tr w:rsidR="006751A3" w:rsidRPr="006751A3" w:rsidTr="006751A3">
        <w:trPr>
          <w:trHeight w:val="237"/>
        </w:trPr>
        <w:tc>
          <w:tcPr>
            <w:tcW w:w="617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Suma 2014</w:t>
            </w:r>
          </w:p>
        </w:tc>
        <w:tc>
          <w:tcPr>
            <w:tcW w:w="1105"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1 100 000,00</w:t>
            </w:r>
          </w:p>
        </w:tc>
        <w:tc>
          <w:tcPr>
            <w:tcW w:w="1105"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1 100 000,00</w:t>
            </w:r>
          </w:p>
        </w:tc>
        <w:tc>
          <w:tcPr>
            <w:tcW w:w="793"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0</w:t>
            </w:r>
          </w:p>
        </w:tc>
      </w:tr>
      <w:tr w:rsidR="006751A3" w:rsidRPr="006751A3" w:rsidTr="006751A3">
        <w:trPr>
          <w:trHeight w:val="458"/>
        </w:trPr>
        <w:tc>
          <w:tcPr>
            <w:tcW w:w="748" w:type="dxa"/>
            <w:tcBorders>
              <w:top w:val="nil"/>
              <w:left w:val="single" w:sz="8" w:space="0" w:color="6C6C6C"/>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MMP-OK</w:t>
            </w:r>
          </w:p>
        </w:tc>
        <w:tc>
          <w:tcPr>
            <w:tcW w:w="517"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2015</w:t>
            </w:r>
          </w:p>
        </w:tc>
        <w:tc>
          <w:tcPr>
            <w:tcW w:w="3974"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činnost o. s. Divadlo Dialog - víceletý grant na léta 2012-2015</w:t>
            </w:r>
          </w:p>
        </w:tc>
        <w:tc>
          <w:tcPr>
            <w:tcW w:w="939"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rPr>
                <w:rFonts w:ascii="Arial" w:hAnsi="Arial" w:cs="Arial"/>
                <w:color w:val="000000"/>
                <w:sz w:val="16"/>
                <w:szCs w:val="16"/>
                <w:lang w:eastAsia="cs-CZ"/>
              </w:rPr>
            </w:pPr>
            <w:r w:rsidRPr="006751A3">
              <w:rPr>
                <w:rFonts w:ascii="Arial" w:hAnsi="Arial" w:cs="Arial"/>
                <w:color w:val="000000"/>
                <w:sz w:val="16"/>
                <w:szCs w:val="16"/>
                <w:lang w:eastAsia="cs-CZ"/>
              </w:rPr>
              <w:t>Ne</w:t>
            </w:r>
          </w:p>
        </w:tc>
        <w:tc>
          <w:tcPr>
            <w:tcW w:w="1105"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1 100 000,00</w:t>
            </w:r>
          </w:p>
        </w:tc>
        <w:tc>
          <w:tcPr>
            <w:tcW w:w="1105"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110 000,00</w:t>
            </w:r>
          </w:p>
        </w:tc>
        <w:tc>
          <w:tcPr>
            <w:tcW w:w="793" w:type="dxa"/>
            <w:tcBorders>
              <w:top w:val="nil"/>
              <w:left w:val="nil"/>
              <w:bottom w:val="single" w:sz="8" w:space="0" w:color="6C6C6C"/>
              <w:right w:val="single" w:sz="8" w:space="0" w:color="6C6C6C"/>
            </w:tcBorders>
            <w:shd w:val="clear" w:color="auto" w:fill="auto"/>
            <w:vAlign w:val="bottom"/>
            <w:hideMark/>
          </w:tcPr>
          <w:p w:rsidR="006751A3" w:rsidRPr="006751A3" w:rsidRDefault="006751A3" w:rsidP="006751A3">
            <w:pPr>
              <w:suppressAutoHyphens w:val="0"/>
              <w:jc w:val="right"/>
              <w:rPr>
                <w:rFonts w:ascii="Arial" w:hAnsi="Arial" w:cs="Arial"/>
                <w:color w:val="000000"/>
                <w:sz w:val="16"/>
                <w:szCs w:val="16"/>
                <w:lang w:eastAsia="cs-CZ"/>
              </w:rPr>
            </w:pPr>
            <w:r w:rsidRPr="006751A3">
              <w:rPr>
                <w:rFonts w:ascii="Arial" w:hAnsi="Arial" w:cs="Arial"/>
                <w:color w:val="000000"/>
                <w:sz w:val="16"/>
                <w:szCs w:val="16"/>
                <w:lang w:eastAsia="cs-CZ"/>
              </w:rPr>
              <w:t>0</w:t>
            </w:r>
          </w:p>
        </w:tc>
      </w:tr>
      <w:tr w:rsidR="006751A3" w:rsidRPr="006751A3" w:rsidTr="006751A3">
        <w:trPr>
          <w:trHeight w:val="237"/>
        </w:trPr>
        <w:tc>
          <w:tcPr>
            <w:tcW w:w="617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Suma 2015</w:t>
            </w:r>
          </w:p>
        </w:tc>
        <w:tc>
          <w:tcPr>
            <w:tcW w:w="1105"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1 100 000,00</w:t>
            </w:r>
          </w:p>
        </w:tc>
        <w:tc>
          <w:tcPr>
            <w:tcW w:w="1105"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110 000,00</w:t>
            </w:r>
          </w:p>
        </w:tc>
        <w:tc>
          <w:tcPr>
            <w:tcW w:w="793"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0</w:t>
            </w:r>
          </w:p>
        </w:tc>
      </w:tr>
      <w:tr w:rsidR="006751A3" w:rsidRPr="006751A3" w:rsidTr="00A0618D">
        <w:trPr>
          <w:trHeight w:val="461"/>
        </w:trPr>
        <w:tc>
          <w:tcPr>
            <w:tcW w:w="617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Suma 2013 - 2015</w:t>
            </w:r>
          </w:p>
        </w:tc>
        <w:tc>
          <w:tcPr>
            <w:tcW w:w="1105"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3 300 000,00</w:t>
            </w:r>
          </w:p>
        </w:tc>
        <w:tc>
          <w:tcPr>
            <w:tcW w:w="1105"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2 310 000,00</w:t>
            </w:r>
          </w:p>
        </w:tc>
        <w:tc>
          <w:tcPr>
            <w:tcW w:w="793" w:type="dxa"/>
            <w:tcBorders>
              <w:top w:val="nil"/>
              <w:left w:val="nil"/>
              <w:bottom w:val="single" w:sz="8" w:space="0" w:color="6C6C6C"/>
              <w:right w:val="single" w:sz="8" w:space="0" w:color="6C6C6C"/>
            </w:tcBorders>
            <w:shd w:val="clear" w:color="000000" w:fill="F0E68C"/>
            <w:vAlign w:val="bottom"/>
            <w:hideMark/>
          </w:tcPr>
          <w:p w:rsidR="006751A3" w:rsidRPr="006751A3" w:rsidRDefault="006751A3" w:rsidP="006751A3">
            <w:pPr>
              <w:suppressAutoHyphens w:val="0"/>
              <w:jc w:val="right"/>
              <w:rPr>
                <w:rFonts w:ascii="Arial" w:hAnsi="Arial" w:cs="Arial"/>
                <w:b/>
                <w:bCs/>
                <w:color w:val="000000"/>
                <w:sz w:val="16"/>
                <w:szCs w:val="16"/>
                <w:lang w:eastAsia="cs-CZ"/>
              </w:rPr>
            </w:pPr>
            <w:r w:rsidRPr="006751A3">
              <w:rPr>
                <w:rFonts w:ascii="Arial" w:hAnsi="Arial" w:cs="Arial"/>
                <w:b/>
                <w:bCs/>
                <w:color w:val="000000"/>
                <w:sz w:val="16"/>
                <w:szCs w:val="16"/>
                <w:lang w:eastAsia="cs-CZ"/>
              </w:rPr>
              <w:t>0</w:t>
            </w:r>
          </w:p>
        </w:tc>
      </w:tr>
    </w:tbl>
    <w:p w:rsidR="00A0618D" w:rsidRDefault="00A0618D" w:rsidP="006751A3">
      <w:pPr>
        <w:pStyle w:val="ostzahl"/>
        <w:spacing w:after="0"/>
      </w:pPr>
    </w:p>
    <w:p w:rsidR="006751A3" w:rsidRDefault="006751A3" w:rsidP="006751A3">
      <w:pPr>
        <w:pStyle w:val="ostzahl"/>
        <w:spacing w:after="0"/>
      </w:pPr>
      <w:r>
        <w:t>3. Předpokládaný cílový stav</w:t>
      </w:r>
    </w:p>
    <w:p w:rsidR="006751A3" w:rsidRPr="00A0618D" w:rsidRDefault="006751A3" w:rsidP="00A0618D">
      <w:pPr>
        <w:jc w:val="both"/>
        <w:rPr>
          <w:b/>
        </w:rPr>
      </w:pPr>
      <w:r w:rsidRPr="00350924">
        <w:t>Poskytnutí dotace z</w:t>
      </w:r>
      <w:r w:rsidR="00C409F6">
        <w:t>e</w:t>
      </w:r>
      <w:r>
        <w:t> Čtyřletého dotačního programu v oblasti kultury na léta 2016-2019 a </w:t>
      </w:r>
      <w:r w:rsidRPr="00350924">
        <w:t>uzavření smlouvy s</w:t>
      </w:r>
      <w:r>
        <w:t xml:space="preserve">e spolkem „Divadlo Dialog Plzeň“ </w:t>
      </w:r>
      <w:r w:rsidRPr="00350924">
        <w:t xml:space="preserve">(IČ </w:t>
      </w:r>
      <w:r>
        <w:t>66363675</w:t>
      </w:r>
      <w:r w:rsidRPr="00350924">
        <w:t xml:space="preserve">) na </w:t>
      </w:r>
      <w:r>
        <w:t xml:space="preserve">činnost </w:t>
      </w:r>
      <w:r w:rsidR="00F5729D">
        <w:t>spolku</w:t>
      </w:r>
      <w:r>
        <w:t>.</w:t>
      </w:r>
      <w:r w:rsidR="00F5729D">
        <w:br w:type="column"/>
      </w:r>
      <w:r w:rsidRPr="00A0618D">
        <w:rPr>
          <w:b/>
        </w:rPr>
        <w:lastRenderedPageBreak/>
        <w:t>4. Navrhované varianty řešení</w:t>
      </w:r>
    </w:p>
    <w:p w:rsidR="006751A3" w:rsidRDefault="006751A3" w:rsidP="006751A3">
      <w:pPr>
        <w:pStyle w:val="ostzahl"/>
        <w:spacing w:after="0"/>
        <w:jc w:val="both"/>
        <w:rPr>
          <w:b w:val="0"/>
          <w:spacing w:val="0"/>
          <w:szCs w:val="24"/>
        </w:rPr>
      </w:pPr>
      <w:r>
        <w:rPr>
          <w:b w:val="0"/>
          <w:spacing w:val="0"/>
          <w:szCs w:val="24"/>
        </w:rPr>
        <w:t>Poskytnout dotaci spolku „Divadlo Dialog Plzeň“ (IČ 66363675) pro rok 2016 ve výši 900 000 </w:t>
      </w:r>
      <w:r w:rsidRPr="00350924">
        <w:rPr>
          <w:b w:val="0"/>
          <w:spacing w:val="0"/>
          <w:szCs w:val="24"/>
        </w:rPr>
        <w:t>Kč</w:t>
      </w:r>
      <w:r>
        <w:rPr>
          <w:b w:val="0"/>
          <w:spacing w:val="0"/>
          <w:szCs w:val="24"/>
        </w:rPr>
        <w:t>, pro rok 2017 ve výši 920 000 Kč, pro rok 2018 900 000 Kč, pro rok 2019 920 000 Kč, celková částka dotace na léta 2016-2019 činí 3 640 000 Kč. U</w:t>
      </w:r>
      <w:r w:rsidRPr="00350924">
        <w:rPr>
          <w:b w:val="0"/>
          <w:spacing w:val="0"/>
          <w:szCs w:val="24"/>
        </w:rPr>
        <w:t>zavřít smlouvu s</w:t>
      </w:r>
      <w:r>
        <w:rPr>
          <w:b w:val="0"/>
          <w:spacing w:val="0"/>
          <w:szCs w:val="24"/>
        </w:rPr>
        <w:t>e spolkem „Divadlo Dialog Plzeň“ (IČ 66363675</w:t>
      </w:r>
      <w:r w:rsidRPr="00350924">
        <w:rPr>
          <w:b w:val="0"/>
          <w:spacing w:val="0"/>
          <w:szCs w:val="24"/>
        </w:rPr>
        <w:t>) na částeč</w:t>
      </w:r>
      <w:r>
        <w:rPr>
          <w:b w:val="0"/>
          <w:spacing w:val="0"/>
          <w:szCs w:val="24"/>
        </w:rPr>
        <w:t>nou úhradu nákladů spojených s činností spolku</w:t>
      </w:r>
      <w:r w:rsidRPr="00350924">
        <w:rPr>
          <w:b w:val="0"/>
          <w:spacing w:val="0"/>
          <w:szCs w:val="24"/>
        </w:rPr>
        <w:t>.</w:t>
      </w:r>
    </w:p>
    <w:p w:rsidR="006751A3" w:rsidRPr="00D33872" w:rsidRDefault="006751A3" w:rsidP="006751A3"/>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6751A3" w:rsidRPr="00A444A1" w:rsidRDefault="006751A3" w:rsidP="006751A3">
      <w:pPr>
        <w:pStyle w:val="ostzahl"/>
        <w:spacing w:after="0"/>
        <w:rPr>
          <w:sz w:val="2"/>
          <w:szCs w:val="16"/>
        </w:rPr>
      </w:pPr>
    </w:p>
    <w:p w:rsidR="006751A3" w:rsidRDefault="006751A3" w:rsidP="006751A3">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4C3C46" w:rsidRDefault="004C3C46" w:rsidP="004C3C46">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362074" w:rsidRPr="00362074" w:rsidRDefault="00362074" w:rsidP="00362074"/>
    <w:p w:rsidR="006751A3" w:rsidRDefault="006751A3" w:rsidP="006751A3">
      <w:pPr>
        <w:pStyle w:val="ostzahl"/>
        <w:spacing w:after="0"/>
      </w:pPr>
      <w:r>
        <w:t>7. Návrh termínů realizace a určení zodpovědných pracovníků</w:t>
      </w:r>
    </w:p>
    <w:p w:rsidR="006751A3" w:rsidRDefault="006751A3" w:rsidP="006751A3">
      <w:pPr>
        <w:pStyle w:val="Zkladntext21"/>
      </w:pPr>
      <w:r>
        <w:t>Dle ukládací části usnesení</w:t>
      </w:r>
    </w:p>
    <w:p w:rsidR="006751A3" w:rsidRPr="00357601" w:rsidRDefault="006751A3" w:rsidP="006751A3">
      <w:pPr>
        <w:pStyle w:val="ostzahl"/>
        <w:spacing w:after="0"/>
        <w:rPr>
          <w:szCs w:val="2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6751A3" w:rsidRPr="00A444A1" w:rsidRDefault="006751A3" w:rsidP="006751A3">
      <w:pPr>
        <w:pStyle w:val="ostzahl"/>
        <w:spacing w:after="0"/>
        <w:jc w:val="both"/>
        <w:rPr>
          <w:sz w:val="2"/>
          <w:szCs w:val="16"/>
        </w:rPr>
      </w:pPr>
    </w:p>
    <w:p w:rsidR="006751A3" w:rsidRDefault="006751A3" w:rsidP="006751A3">
      <w:pPr>
        <w:pStyle w:val="ostzahl"/>
        <w:spacing w:after="0"/>
      </w:pPr>
      <w:r>
        <w:t>9. Závazky a pohledávky vůči městu</w:t>
      </w:r>
    </w:p>
    <w:p w:rsidR="006751A3" w:rsidRDefault="006751A3" w:rsidP="006751A3">
      <w:r>
        <w:t>Nejsou.</w:t>
      </w:r>
    </w:p>
    <w:p w:rsidR="006751A3" w:rsidRDefault="006751A3" w:rsidP="006751A3">
      <w:pPr>
        <w:outlineLvl w:val="0"/>
        <w:rPr>
          <w:b/>
        </w:rPr>
      </w:pPr>
    </w:p>
    <w:p w:rsidR="006751A3" w:rsidRDefault="006751A3" w:rsidP="006751A3">
      <w:pPr>
        <w:outlineLvl w:val="0"/>
        <w:rPr>
          <w:b/>
        </w:rPr>
      </w:pPr>
      <w:r w:rsidRPr="00673A15">
        <w:rPr>
          <w:b/>
        </w:rPr>
        <w:t>10. Přílohy</w:t>
      </w:r>
    </w:p>
    <w:p w:rsidR="006751A3" w:rsidRPr="00BB607D" w:rsidRDefault="006751A3" w:rsidP="006751A3">
      <w:pPr>
        <w:outlineLvl w:val="0"/>
      </w:pPr>
      <w:r w:rsidRPr="00BB607D">
        <w:t>Nejsou.</w:t>
      </w:r>
    </w:p>
    <w:p w:rsidR="00221507" w:rsidRPr="00BB607D" w:rsidRDefault="00221507" w:rsidP="00221507">
      <w:pPr>
        <w:jc w:val="both"/>
        <w:outlineLvl w:val="0"/>
      </w:pPr>
    </w:p>
    <w:p w:rsidR="00B965B4" w:rsidRDefault="00B965B4" w:rsidP="00B965B4">
      <w:pPr>
        <w:pStyle w:val="nadpcent"/>
        <w:pageBreakBefore/>
        <w:spacing w:before="360" w:after="240"/>
      </w:pPr>
      <w:r>
        <w:lastRenderedPageBreak/>
        <w:t>D</w:t>
      </w:r>
      <w:r w:rsidR="00510F9C">
        <w:t xml:space="preserve">ůvodová zpráva k žádosti č. </w:t>
      </w:r>
      <w:r w:rsidR="00F63F2A">
        <w:t>KULT-S/3</w:t>
      </w:r>
    </w:p>
    <w:p w:rsidR="00B965B4" w:rsidRDefault="00B965B4" w:rsidP="00B965B4">
      <w:pPr>
        <w:pStyle w:val="ostzahl"/>
      </w:pPr>
      <w:r>
        <w:t>1. Název problému a jeho charakteristika</w:t>
      </w:r>
    </w:p>
    <w:p w:rsidR="00B965B4" w:rsidRDefault="00B965B4" w:rsidP="00B965B4">
      <w:pPr>
        <w:jc w:val="both"/>
      </w:pPr>
      <w:r>
        <w:t xml:space="preserve">Žádost </w:t>
      </w:r>
      <w:r w:rsidR="004E7E93">
        <w:t xml:space="preserve">spolku </w:t>
      </w:r>
      <w:r w:rsidR="00F63F2A">
        <w:t>Filmový klub Plzeň</w:t>
      </w:r>
      <w:r>
        <w:t xml:space="preserve"> (</w:t>
      </w:r>
      <w:r w:rsidR="004E7E93">
        <w:t>I</w:t>
      </w:r>
      <w:r>
        <w:t>Č </w:t>
      </w:r>
      <w:r w:rsidR="00F63F2A">
        <w:t>45332894</w:t>
      </w:r>
      <w:r>
        <w:t xml:space="preserve">) o poskytnutí dotace </w:t>
      </w:r>
      <w:r w:rsidR="003C0CA4">
        <w:t>v rámci Čtyřletého</w:t>
      </w:r>
      <w:r w:rsidR="00F63F2A">
        <w:t xml:space="preserve"> dotačního programu v oblasti kultury na léta 2016-2019</w:t>
      </w:r>
    </w:p>
    <w:p w:rsidR="00B965B4" w:rsidRDefault="00B965B4" w:rsidP="00B965B4">
      <w:pPr>
        <w:pStyle w:val="ostzahl"/>
      </w:pPr>
      <w:r>
        <w:t>2. Konstatování současného stavu a jeho analýza</w:t>
      </w:r>
    </w:p>
    <w:p w:rsidR="00B965B4" w:rsidRDefault="00C60192" w:rsidP="00B965B4">
      <w:pPr>
        <w:jc w:val="both"/>
        <w:rPr>
          <w:lang w:eastAsia="cs-CZ"/>
        </w:rPr>
      </w:pPr>
      <w:r>
        <w:t xml:space="preserve">Spolek </w:t>
      </w:r>
      <w:r w:rsidR="00F63F2A">
        <w:t xml:space="preserve">Filmový klub Plzeň </w:t>
      </w:r>
      <w:r>
        <w:t>(I</w:t>
      </w:r>
      <w:r w:rsidR="00B965B4" w:rsidRPr="005F7800">
        <w:t xml:space="preserve">Č </w:t>
      </w:r>
      <w:r w:rsidR="00F63F2A">
        <w:t>45332894</w:t>
      </w:r>
      <w:r w:rsidR="00B965B4" w:rsidRPr="005F7800">
        <w:t xml:space="preserve">) žádá o poskytnutí dotace na realizaci </w:t>
      </w:r>
      <w:r w:rsidR="00F63F2A">
        <w:t>činnosti spolku</w:t>
      </w:r>
      <w:r w:rsidR="00B965B4" w:rsidRPr="005F7800">
        <w:t xml:space="preserve">. </w:t>
      </w:r>
      <w:r w:rsidR="00F63F2A">
        <w:rPr>
          <w:lang w:eastAsia="cs-CZ"/>
        </w:rPr>
        <w:t>Filmový klub Plzeň patří mezi nejstarší filmové klu</w:t>
      </w:r>
      <w:r w:rsidR="00E85FC1">
        <w:rPr>
          <w:lang w:eastAsia="cs-CZ"/>
        </w:rPr>
        <w:t>by u nás. Přes nelehký vývoj se </w:t>
      </w:r>
      <w:r w:rsidR="00F63F2A">
        <w:rPr>
          <w:lang w:eastAsia="cs-CZ"/>
        </w:rPr>
        <w:t>zatím daří jeho činnost provozovat bez přerušení. Filmový klub Plzeň je členem Asociace českých filmových klubů a jako jediný v Plzeňském kraji za</w:t>
      </w:r>
      <w:r w:rsidR="00E85FC1">
        <w:rPr>
          <w:lang w:eastAsia="cs-CZ"/>
        </w:rPr>
        <w:t>řazen do prestižní kategorie A. </w:t>
      </w:r>
      <w:r w:rsidR="00F63F2A">
        <w:rPr>
          <w:lang w:eastAsia="cs-CZ"/>
        </w:rPr>
        <w:t>Jeho předseda pracoval několik let v Radě AČFK ve funkci předsedy, je nositelem Výroční ceny AČFK 2014. Filmový klub Plzeň promítá v pronajatém</w:t>
      </w:r>
      <w:r w:rsidR="00E85FC1">
        <w:rPr>
          <w:lang w:eastAsia="cs-CZ"/>
        </w:rPr>
        <w:t xml:space="preserve"> Kině Beseda každé úterý v 17 a </w:t>
      </w:r>
      <w:r w:rsidR="00F63F2A">
        <w:rPr>
          <w:lang w:eastAsia="cs-CZ"/>
        </w:rPr>
        <w:t xml:space="preserve">20 hodin s výjimkou obou prázdninových měsíců, kdy je kino uzavřeno. Dramaturgie bude pokračovat v nastavených trendech, které se dlouhodobě v činnosti klubu projevily jako přínosné. Filmový klub Plzeň se už při podpoře kandidatury města Plzně na titul Evropské hlavní město kultury 2015 zaměřil na zprostředkování takových filmových podnětů divákům, které nejsou ani v rámci ČR běžné. V rámci spolupráce s dalšími subjekty vytváří ve své činnosti řadu projektů, které přinášejí řadu významných filmů, které se do české distribuce nedostaly, často jsou doprovázeny jejich tvůrci. Kromě těchto unikátních projektů se Filmový klub Plzeň zaměřuje na uvádění filmových děl v Plzni opomíjených, čímž tak naplňuje svoji nezastupitelnou roli. Filmový klub se jako jediný subjekt </w:t>
      </w:r>
      <w:r w:rsidR="00AA7CF0">
        <w:rPr>
          <w:lang w:eastAsia="cs-CZ"/>
        </w:rPr>
        <w:t>v oblasti a</w:t>
      </w:r>
      <w:r w:rsidR="00E85FC1">
        <w:rPr>
          <w:lang w:eastAsia="cs-CZ"/>
        </w:rPr>
        <w:t>udiovize snaží se </w:t>
      </w:r>
      <w:r w:rsidR="00AA7CF0">
        <w:rPr>
          <w:lang w:eastAsia="cs-CZ"/>
        </w:rPr>
        <w:t xml:space="preserve">zaměřením na náročnějšího diváka vyplnit mezeru, která by v Plzni jeho neexistencí vznikla. Filmový klub Plzeň má ambici se podílet na všech významných akcích s filmem v našem městě a má i v rámci svých možností svůj zřetelný mediální obraz. </w:t>
      </w:r>
    </w:p>
    <w:p w:rsidR="00CA120D" w:rsidRPr="005F7800" w:rsidRDefault="00CA120D" w:rsidP="00B965B4">
      <w:pPr>
        <w:jc w:val="both"/>
        <w:rPr>
          <w:sz w:val="16"/>
          <w:szCs w:val="16"/>
        </w:rPr>
      </w:pPr>
    </w:p>
    <w:p w:rsidR="00AA7CF0" w:rsidRDefault="00AA7CF0" w:rsidP="00AA7CF0">
      <w:pPr>
        <w:jc w:val="both"/>
      </w:pPr>
      <w:r>
        <w:t>Požadovaná částka na úhradu nákladů spojených s realizací činnosti činí v roce 2016: 350 000 Kč, v roce 2017: 355 000 Kč, v roce 2018: 360 000 Kč a v roce 2019: 365 000 Kč. Celková požadovaná částka na léta 2016-2019 činí: 1 430 000 Kč.</w:t>
      </w:r>
    </w:p>
    <w:p w:rsidR="00AA7CF0" w:rsidRDefault="00AA7CF0" w:rsidP="00AA7CF0">
      <w:pPr>
        <w:jc w:val="both"/>
      </w:pPr>
      <w:r>
        <w:t>Předpokládané celkové náklady jsou v roce 2016: 610 000 Kč, v roce 2017: 625 000 Kč, v roce 2018: 638 000 Kč a v roce 2019: 645 000 Kč. Celkové náklady na léta 2016-2019 činí 2 518 000 Kč.</w:t>
      </w:r>
    </w:p>
    <w:p w:rsidR="00B965B4" w:rsidRDefault="00B965B4" w:rsidP="00B965B4">
      <w:pPr>
        <w:jc w:val="both"/>
      </w:pPr>
    </w:p>
    <w:tbl>
      <w:tblPr>
        <w:tblW w:w="9267" w:type="dxa"/>
        <w:tblInd w:w="55" w:type="dxa"/>
        <w:tblCellMar>
          <w:left w:w="70" w:type="dxa"/>
          <w:right w:w="70" w:type="dxa"/>
        </w:tblCellMar>
        <w:tblLook w:val="04A0" w:firstRow="1" w:lastRow="0" w:firstColumn="1" w:lastColumn="0" w:noHBand="0" w:noVBand="1"/>
      </w:tblPr>
      <w:tblGrid>
        <w:gridCol w:w="774"/>
        <w:gridCol w:w="534"/>
        <w:gridCol w:w="4102"/>
        <w:gridCol w:w="970"/>
        <w:gridCol w:w="1013"/>
        <w:gridCol w:w="991"/>
        <w:gridCol w:w="883"/>
      </w:tblGrid>
      <w:tr w:rsidR="00AA7CF0" w:rsidRPr="00AA7CF0" w:rsidTr="00AA7CF0">
        <w:trPr>
          <w:trHeight w:val="249"/>
        </w:trPr>
        <w:tc>
          <w:tcPr>
            <w:tcW w:w="926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AA7CF0" w:rsidRPr="00AA7CF0" w:rsidRDefault="00AA7CF0" w:rsidP="00AA7CF0">
            <w:pPr>
              <w:suppressAutoHyphens w:val="0"/>
              <w:rPr>
                <w:rFonts w:ascii="Arial" w:hAnsi="Arial" w:cs="Arial"/>
                <w:b/>
                <w:bCs/>
                <w:color w:val="000000"/>
                <w:sz w:val="18"/>
                <w:szCs w:val="18"/>
                <w:lang w:eastAsia="cs-CZ"/>
              </w:rPr>
            </w:pPr>
            <w:r w:rsidRPr="00AA7CF0">
              <w:rPr>
                <w:rFonts w:ascii="Arial" w:hAnsi="Arial" w:cs="Arial"/>
                <w:b/>
                <w:bCs/>
                <w:color w:val="000000"/>
                <w:sz w:val="18"/>
                <w:szCs w:val="18"/>
                <w:lang w:eastAsia="cs-CZ"/>
              </w:rPr>
              <w:t>Souhrn za 45332894 - Filmový klub Plzeň, o.s.</w:t>
            </w:r>
          </w:p>
        </w:tc>
      </w:tr>
      <w:tr w:rsidR="00AA7CF0" w:rsidRPr="00AA7CF0" w:rsidTr="00AA7CF0">
        <w:trPr>
          <w:trHeight w:val="219"/>
        </w:trPr>
        <w:tc>
          <w:tcPr>
            <w:tcW w:w="77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Zdroj</w:t>
            </w:r>
          </w:p>
        </w:tc>
        <w:tc>
          <w:tcPr>
            <w:tcW w:w="53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Rok</w:t>
            </w:r>
          </w:p>
        </w:tc>
        <w:tc>
          <w:tcPr>
            <w:tcW w:w="410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Název akce</w:t>
            </w:r>
          </w:p>
        </w:tc>
        <w:tc>
          <w:tcPr>
            <w:tcW w:w="970" w:type="dxa"/>
            <w:tcBorders>
              <w:top w:val="nil"/>
              <w:left w:val="nil"/>
              <w:bottom w:val="nil"/>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Kázeň</w:t>
            </w:r>
          </w:p>
        </w:tc>
        <w:tc>
          <w:tcPr>
            <w:tcW w:w="1013" w:type="dxa"/>
            <w:tcBorders>
              <w:top w:val="nil"/>
              <w:left w:val="nil"/>
              <w:bottom w:val="nil"/>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Částka</w:t>
            </w:r>
          </w:p>
        </w:tc>
        <w:tc>
          <w:tcPr>
            <w:tcW w:w="991" w:type="dxa"/>
            <w:tcBorders>
              <w:top w:val="nil"/>
              <w:left w:val="nil"/>
              <w:bottom w:val="nil"/>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Částka</w:t>
            </w:r>
          </w:p>
        </w:tc>
        <w:tc>
          <w:tcPr>
            <w:tcW w:w="883" w:type="dxa"/>
            <w:tcBorders>
              <w:top w:val="nil"/>
              <w:left w:val="nil"/>
              <w:bottom w:val="nil"/>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Částka</w:t>
            </w:r>
          </w:p>
        </w:tc>
      </w:tr>
      <w:tr w:rsidR="00AA7CF0" w:rsidRPr="00AA7CF0" w:rsidTr="00AA7CF0">
        <w:trPr>
          <w:trHeight w:val="234"/>
        </w:trPr>
        <w:tc>
          <w:tcPr>
            <w:tcW w:w="774" w:type="dxa"/>
            <w:vMerge/>
            <w:tcBorders>
              <w:top w:val="nil"/>
              <w:left w:val="single" w:sz="8" w:space="0" w:color="6C6C6C"/>
              <w:bottom w:val="single" w:sz="8" w:space="0" w:color="6C6C6C"/>
              <w:right w:val="single" w:sz="8" w:space="0" w:color="6C6C6C"/>
            </w:tcBorders>
            <w:vAlign w:val="center"/>
            <w:hideMark/>
          </w:tcPr>
          <w:p w:rsidR="00AA7CF0" w:rsidRPr="00AA7CF0" w:rsidRDefault="00AA7CF0" w:rsidP="00AA7CF0">
            <w:pPr>
              <w:suppressAutoHyphens w:val="0"/>
              <w:rPr>
                <w:rFonts w:ascii="Arial" w:hAnsi="Arial" w:cs="Arial"/>
                <w:b/>
                <w:bCs/>
                <w:color w:val="000000"/>
                <w:sz w:val="16"/>
                <w:szCs w:val="16"/>
                <w:lang w:eastAsia="cs-CZ"/>
              </w:rPr>
            </w:pPr>
          </w:p>
        </w:tc>
        <w:tc>
          <w:tcPr>
            <w:tcW w:w="534" w:type="dxa"/>
            <w:vMerge/>
            <w:tcBorders>
              <w:top w:val="nil"/>
              <w:left w:val="single" w:sz="8" w:space="0" w:color="6C6C6C"/>
              <w:bottom w:val="single" w:sz="8" w:space="0" w:color="6C6C6C"/>
              <w:right w:val="single" w:sz="8" w:space="0" w:color="6C6C6C"/>
            </w:tcBorders>
            <w:vAlign w:val="center"/>
            <w:hideMark/>
          </w:tcPr>
          <w:p w:rsidR="00AA7CF0" w:rsidRPr="00AA7CF0" w:rsidRDefault="00AA7CF0" w:rsidP="00AA7CF0">
            <w:pPr>
              <w:suppressAutoHyphens w:val="0"/>
              <w:rPr>
                <w:rFonts w:ascii="Arial" w:hAnsi="Arial" w:cs="Arial"/>
                <w:b/>
                <w:bCs/>
                <w:color w:val="000000"/>
                <w:sz w:val="16"/>
                <w:szCs w:val="16"/>
                <w:lang w:eastAsia="cs-CZ"/>
              </w:rPr>
            </w:pPr>
          </w:p>
        </w:tc>
        <w:tc>
          <w:tcPr>
            <w:tcW w:w="4102" w:type="dxa"/>
            <w:vMerge/>
            <w:tcBorders>
              <w:top w:val="nil"/>
              <w:left w:val="single" w:sz="8" w:space="0" w:color="6C6C6C"/>
              <w:bottom w:val="single" w:sz="8" w:space="0" w:color="6C6C6C"/>
              <w:right w:val="single" w:sz="8" w:space="0" w:color="6C6C6C"/>
            </w:tcBorders>
            <w:vAlign w:val="center"/>
            <w:hideMark/>
          </w:tcPr>
          <w:p w:rsidR="00AA7CF0" w:rsidRPr="00AA7CF0" w:rsidRDefault="00AA7CF0" w:rsidP="00AA7CF0">
            <w:pPr>
              <w:suppressAutoHyphens w:val="0"/>
              <w:rPr>
                <w:rFonts w:ascii="Arial" w:hAnsi="Arial" w:cs="Arial"/>
                <w:b/>
                <w:bCs/>
                <w:color w:val="000000"/>
                <w:sz w:val="16"/>
                <w:szCs w:val="16"/>
                <w:lang w:eastAsia="cs-CZ"/>
              </w:rPr>
            </w:pPr>
          </w:p>
        </w:tc>
        <w:tc>
          <w:tcPr>
            <w:tcW w:w="970" w:type="dxa"/>
            <w:tcBorders>
              <w:top w:val="nil"/>
              <w:left w:val="nil"/>
              <w:bottom w:val="single" w:sz="8" w:space="0" w:color="6C6C6C"/>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porušená</w:t>
            </w:r>
          </w:p>
        </w:tc>
        <w:tc>
          <w:tcPr>
            <w:tcW w:w="1013" w:type="dxa"/>
            <w:tcBorders>
              <w:top w:val="nil"/>
              <w:left w:val="nil"/>
              <w:bottom w:val="single" w:sz="8" w:space="0" w:color="6C6C6C"/>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schválená</w:t>
            </w:r>
          </w:p>
        </w:tc>
        <w:tc>
          <w:tcPr>
            <w:tcW w:w="991" w:type="dxa"/>
            <w:tcBorders>
              <w:top w:val="nil"/>
              <w:left w:val="nil"/>
              <w:bottom w:val="single" w:sz="8" w:space="0" w:color="6C6C6C"/>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vyplacená</w:t>
            </w:r>
          </w:p>
        </w:tc>
        <w:tc>
          <w:tcPr>
            <w:tcW w:w="883" w:type="dxa"/>
            <w:tcBorders>
              <w:top w:val="nil"/>
              <w:left w:val="nil"/>
              <w:bottom w:val="single" w:sz="8" w:space="0" w:color="6C6C6C"/>
              <w:right w:val="single" w:sz="8" w:space="0" w:color="6C6C6C"/>
            </w:tcBorders>
            <w:shd w:val="clear" w:color="000000" w:fill="C5C5C5"/>
            <w:vAlign w:val="center"/>
            <w:hideMark/>
          </w:tcPr>
          <w:p w:rsidR="00AA7CF0" w:rsidRPr="00AA7CF0" w:rsidRDefault="00AA7CF0" w:rsidP="00AA7CF0">
            <w:pPr>
              <w:suppressAutoHyphens w:val="0"/>
              <w:jc w:val="center"/>
              <w:rPr>
                <w:rFonts w:ascii="Arial" w:hAnsi="Arial" w:cs="Arial"/>
                <w:b/>
                <w:bCs/>
                <w:color w:val="000000"/>
                <w:sz w:val="16"/>
                <w:szCs w:val="16"/>
                <w:lang w:eastAsia="cs-CZ"/>
              </w:rPr>
            </w:pPr>
            <w:r w:rsidRPr="00AA7CF0">
              <w:rPr>
                <w:rFonts w:ascii="Arial" w:hAnsi="Arial" w:cs="Arial"/>
                <w:b/>
                <w:bCs/>
                <w:color w:val="000000"/>
                <w:sz w:val="16"/>
                <w:szCs w:val="16"/>
                <w:lang w:eastAsia="cs-CZ"/>
              </w:rPr>
              <w:t>vrácená</w:t>
            </w:r>
          </w:p>
        </w:tc>
      </w:tr>
      <w:tr w:rsidR="00AA7CF0" w:rsidRPr="00AA7CF0" w:rsidTr="00AA7CF0">
        <w:trPr>
          <w:trHeight w:val="453"/>
        </w:trPr>
        <w:tc>
          <w:tcPr>
            <w:tcW w:w="774" w:type="dxa"/>
            <w:tcBorders>
              <w:top w:val="nil"/>
              <w:left w:val="single" w:sz="8" w:space="0" w:color="6C6C6C"/>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MMP-OK</w:t>
            </w:r>
          </w:p>
        </w:tc>
        <w:tc>
          <w:tcPr>
            <w:tcW w:w="534"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2013</w:t>
            </w:r>
          </w:p>
        </w:tc>
        <w:tc>
          <w:tcPr>
            <w:tcW w:w="4102"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provozní náklady na činnost o. s. Filmový klub Plzeň - víceletý grant na léta 2012-2015</w:t>
            </w:r>
          </w:p>
        </w:tc>
        <w:tc>
          <w:tcPr>
            <w:tcW w:w="970"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Ne</w:t>
            </w:r>
          </w:p>
        </w:tc>
        <w:tc>
          <w:tcPr>
            <w:tcW w:w="1013"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315 000,00</w:t>
            </w:r>
          </w:p>
        </w:tc>
        <w:tc>
          <w:tcPr>
            <w:tcW w:w="991"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315 000,00</w:t>
            </w:r>
          </w:p>
        </w:tc>
        <w:tc>
          <w:tcPr>
            <w:tcW w:w="883"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0</w:t>
            </w:r>
          </w:p>
        </w:tc>
      </w:tr>
      <w:tr w:rsidR="00AA7CF0" w:rsidRPr="00AA7CF0" w:rsidTr="00AA7CF0">
        <w:trPr>
          <w:trHeight w:val="234"/>
        </w:trPr>
        <w:tc>
          <w:tcPr>
            <w:tcW w:w="63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Suma 2013</w:t>
            </w:r>
          </w:p>
        </w:tc>
        <w:tc>
          <w:tcPr>
            <w:tcW w:w="1013"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315 000,00</w:t>
            </w:r>
          </w:p>
        </w:tc>
        <w:tc>
          <w:tcPr>
            <w:tcW w:w="991"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315 000,00</w:t>
            </w:r>
          </w:p>
        </w:tc>
        <w:tc>
          <w:tcPr>
            <w:tcW w:w="883"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0</w:t>
            </w:r>
          </w:p>
        </w:tc>
      </w:tr>
      <w:tr w:rsidR="00AA7CF0" w:rsidRPr="00AA7CF0" w:rsidTr="00AA7CF0">
        <w:trPr>
          <w:trHeight w:val="453"/>
        </w:trPr>
        <w:tc>
          <w:tcPr>
            <w:tcW w:w="774" w:type="dxa"/>
            <w:tcBorders>
              <w:top w:val="nil"/>
              <w:left w:val="single" w:sz="8" w:space="0" w:color="6C6C6C"/>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MMP-OK</w:t>
            </w:r>
          </w:p>
        </w:tc>
        <w:tc>
          <w:tcPr>
            <w:tcW w:w="534"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2014</w:t>
            </w:r>
          </w:p>
        </w:tc>
        <w:tc>
          <w:tcPr>
            <w:tcW w:w="4102"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činnost o. s. Filmový klub Plzeň - víceletý grant na léta 2012-2015</w:t>
            </w:r>
          </w:p>
        </w:tc>
        <w:tc>
          <w:tcPr>
            <w:tcW w:w="970"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Ano</w:t>
            </w:r>
          </w:p>
        </w:tc>
        <w:tc>
          <w:tcPr>
            <w:tcW w:w="1013"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320 000,00</w:t>
            </w:r>
          </w:p>
        </w:tc>
        <w:tc>
          <w:tcPr>
            <w:tcW w:w="991"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320 000,00</w:t>
            </w:r>
          </w:p>
        </w:tc>
        <w:tc>
          <w:tcPr>
            <w:tcW w:w="883"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48 790,00</w:t>
            </w:r>
          </w:p>
        </w:tc>
      </w:tr>
      <w:tr w:rsidR="00AA7CF0" w:rsidRPr="00AA7CF0" w:rsidTr="00AA7CF0">
        <w:trPr>
          <w:trHeight w:val="234"/>
        </w:trPr>
        <w:tc>
          <w:tcPr>
            <w:tcW w:w="63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Suma 2014</w:t>
            </w:r>
          </w:p>
        </w:tc>
        <w:tc>
          <w:tcPr>
            <w:tcW w:w="1013"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320 000,00</w:t>
            </w:r>
          </w:p>
        </w:tc>
        <w:tc>
          <w:tcPr>
            <w:tcW w:w="991"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320 000,00</w:t>
            </w:r>
          </w:p>
        </w:tc>
        <w:tc>
          <w:tcPr>
            <w:tcW w:w="883"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48 790,00</w:t>
            </w:r>
          </w:p>
        </w:tc>
      </w:tr>
      <w:tr w:rsidR="00AA7CF0" w:rsidRPr="00AA7CF0" w:rsidTr="00AA7CF0">
        <w:trPr>
          <w:trHeight w:val="453"/>
        </w:trPr>
        <w:tc>
          <w:tcPr>
            <w:tcW w:w="774" w:type="dxa"/>
            <w:tcBorders>
              <w:top w:val="nil"/>
              <w:left w:val="single" w:sz="8" w:space="0" w:color="6C6C6C"/>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MMP-OK</w:t>
            </w:r>
          </w:p>
        </w:tc>
        <w:tc>
          <w:tcPr>
            <w:tcW w:w="534"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2015</w:t>
            </w:r>
          </w:p>
        </w:tc>
        <w:tc>
          <w:tcPr>
            <w:tcW w:w="4102"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činnost o. s. Filmový klub Plzeň - víceletý grant na léta 2012-2015</w:t>
            </w:r>
          </w:p>
        </w:tc>
        <w:tc>
          <w:tcPr>
            <w:tcW w:w="970"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rPr>
                <w:rFonts w:ascii="Arial" w:hAnsi="Arial" w:cs="Arial"/>
                <w:color w:val="000000"/>
                <w:sz w:val="16"/>
                <w:szCs w:val="16"/>
                <w:lang w:eastAsia="cs-CZ"/>
              </w:rPr>
            </w:pPr>
            <w:r w:rsidRPr="00AA7CF0">
              <w:rPr>
                <w:rFonts w:ascii="Arial" w:hAnsi="Arial" w:cs="Arial"/>
                <w:color w:val="000000"/>
                <w:sz w:val="16"/>
                <w:szCs w:val="16"/>
                <w:lang w:eastAsia="cs-CZ"/>
              </w:rPr>
              <w:t>Ne</w:t>
            </w:r>
          </w:p>
        </w:tc>
        <w:tc>
          <w:tcPr>
            <w:tcW w:w="1013"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330 000,00</w:t>
            </w:r>
          </w:p>
        </w:tc>
        <w:tc>
          <w:tcPr>
            <w:tcW w:w="991"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330 000,00</w:t>
            </w:r>
          </w:p>
        </w:tc>
        <w:tc>
          <w:tcPr>
            <w:tcW w:w="883" w:type="dxa"/>
            <w:tcBorders>
              <w:top w:val="nil"/>
              <w:left w:val="nil"/>
              <w:bottom w:val="single" w:sz="8" w:space="0" w:color="6C6C6C"/>
              <w:right w:val="single" w:sz="8" w:space="0" w:color="6C6C6C"/>
            </w:tcBorders>
            <w:shd w:val="clear" w:color="auto" w:fill="auto"/>
            <w:vAlign w:val="bottom"/>
            <w:hideMark/>
          </w:tcPr>
          <w:p w:rsidR="00AA7CF0" w:rsidRPr="00AA7CF0" w:rsidRDefault="00AA7CF0" w:rsidP="00AA7CF0">
            <w:pPr>
              <w:suppressAutoHyphens w:val="0"/>
              <w:jc w:val="right"/>
              <w:rPr>
                <w:rFonts w:ascii="Arial" w:hAnsi="Arial" w:cs="Arial"/>
                <w:color w:val="000000"/>
                <w:sz w:val="16"/>
                <w:szCs w:val="16"/>
                <w:lang w:eastAsia="cs-CZ"/>
              </w:rPr>
            </w:pPr>
            <w:r w:rsidRPr="00AA7CF0">
              <w:rPr>
                <w:rFonts w:ascii="Arial" w:hAnsi="Arial" w:cs="Arial"/>
                <w:color w:val="000000"/>
                <w:sz w:val="16"/>
                <w:szCs w:val="16"/>
                <w:lang w:eastAsia="cs-CZ"/>
              </w:rPr>
              <w:t>0</w:t>
            </w:r>
          </w:p>
        </w:tc>
      </w:tr>
      <w:tr w:rsidR="00AA7CF0" w:rsidRPr="00AA7CF0" w:rsidTr="00AA7CF0">
        <w:trPr>
          <w:trHeight w:val="234"/>
        </w:trPr>
        <w:tc>
          <w:tcPr>
            <w:tcW w:w="63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Suma 2015</w:t>
            </w:r>
          </w:p>
        </w:tc>
        <w:tc>
          <w:tcPr>
            <w:tcW w:w="1013"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330 000,00</w:t>
            </w:r>
          </w:p>
        </w:tc>
        <w:tc>
          <w:tcPr>
            <w:tcW w:w="991"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330 000,00</w:t>
            </w:r>
          </w:p>
        </w:tc>
        <w:tc>
          <w:tcPr>
            <w:tcW w:w="883"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0</w:t>
            </w:r>
          </w:p>
        </w:tc>
      </w:tr>
      <w:tr w:rsidR="00AA7CF0" w:rsidRPr="00AA7CF0" w:rsidTr="00AA7CF0">
        <w:trPr>
          <w:trHeight w:val="234"/>
        </w:trPr>
        <w:tc>
          <w:tcPr>
            <w:tcW w:w="63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Suma 2013 - 2015</w:t>
            </w:r>
          </w:p>
        </w:tc>
        <w:tc>
          <w:tcPr>
            <w:tcW w:w="1013"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965 000,00</w:t>
            </w:r>
          </w:p>
        </w:tc>
        <w:tc>
          <w:tcPr>
            <w:tcW w:w="991"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965 000,00</w:t>
            </w:r>
          </w:p>
        </w:tc>
        <w:tc>
          <w:tcPr>
            <w:tcW w:w="883" w:type="dxa"/>
            <w:tcBorders>
              <w:top w:val="nil"/>
              <w:left w:val="nil"/>
              <w:bottom w:val="single" w:sz="8" w:space="0" w:color="6C6C6C"/>
              <w:right w:val="single" w:sz="8" w:space="0" w:color="6C6C6C"/>
            </w:tcBorders>
            <w:shd w:val="clear" w:color="000000" w:fill="F0E68C"/>
            <w:vAlign w:val="bottom"/>
            <w:hideMark/>
          </w:tcPr>
          <w:p w:rsidR="00AA7CF0" w:rsidRPr="00AA7CF0" w:rsidRDefault="00AA7CF0" w:rsidP="00AA7CF0">
            <w:pPr>
              <w:suppressAutoHyphens w:val="0"/>
              <w:jc w:val="right"/>
              <w:rPr>
                <w:rFonts w:ascii="Arial" w:hAnsi="Arial" w:cs="Arial"/>
                <w:b/>
                <w:bCs/>
                <w:color w:val="000000"/>
                <w:sz w:val="16"/>
                <w:szCs w:val="16"/>
                <w:lang w:eastAsia="cs-CZ"/>
              </w:rPr>
            </w:pPr>
            <w:r w:rsidRPr="00AA7CF0">
              <w:rPr>
                <w:rFonts w:ascii="Arial" w:hAnsi="Arial" w:cs="Arial"/>
                <w:b/>
                <w:bCs/>
                <w:color w:val="000000"/>
                <w:sz w:val="16"/>
                <w:szCs w:val="16"/>
                <w:lang w:eastAsia="cs-CZ"/>
              </w:rPr>
              <w:t>48 790,00</w:t>
            </w:r>
          </w:p>
        </w:tc>
      </w:tr>
    </w:tbl>
    <w:p w:rsidR="00B965B4" w:rsidRDefault="00B965B4" w:rsidP="00B965B4">
      <w:pPr>
        <w:jc w:val="both"/>
      </w:pPr>
    </w:p>
    <w:p w:rsidR="00AA7CF0" w:rsidRDefault="00E85FC1" w:rsidP="00AA7CF0">
      <w:pPr>
        <w:pStyle w:val="ostzahl"/>
        <w:spacing w:after="0"/>
      </w:pPr>
      <w:r>
        <w:br w:type="column"/>
      </w:r>
      <w:r w:rsidR="00AA7CF0">
        <w:lastRenderedPageBreak/>
        <w:t>3. Předpokládaný cílový stav</w:t>
      </w:r>
    </w:p>
    <w:p w:rsidR="00AA7CF0" w:rsidRDefault="00AA7CF0" w:rsidP="00AA7CF0">
      <w:pPr>
        <w:jc w:val="both"/>
      </w:pPr>
      <w:r w:rsidRPr="00350924">
        <w:t>Poskytnutí dotace z</w:t>
      </w:r>
      <w:r w:rsidR="00C409F6">
        <w:t>e</w:t>
      </w:r>
      <w:r>
        <w:t> Čtyřletého dotačního programu v oblasti kultury na léta 2016-2019 a </w:t>
      </w:r>
      <w:r w:rsidRPr="00350924">
        <w:t>uzavření smlouvy s</w:t>
      </w:r>
      <w:r>
        <w:t xml:space="preserve">e spolkem Filmový klub Plzeň </w:t>
      </w:r>
      <w:r w:rsidRPr="00350924">
        <w:t xml:space="preserve">(IČ </w:t>
      </w:r>
      <w:r>
        <w:t>45332894</w:t>
      </w:r>
      <w:r w:rsidRPr="00350924">
        <w:t xml:space="preserve">) na </w:t>
      </w:r>
      <w:r>
        <w:t>činnost</w:t>
      </w:r>
      <w:r w:rsidR="00E85FC1">
        <w:t xml:space="preserve"> spolku</w:t>
      </w:r>
    </w:p>
    <w:p w:rsidR="00D11B2B" w:rsidRDefault="00D11B2B" w:rsidP="00AA7CF0">
      <w:pPr>
        <w:jc w:val="both"/>
      </w:pPr>
    </w:p>
    <w:p w:rsidR="00AA7CF0" w:rsidRDefault="00AA7CF0" w:rsidP="00AA7CF0">
      <w:pPr>
        <w:pStyle w:val="ostzahl"/>
        <w:spacing w:after="0"/>
      </w:pPr>
      <w:r>
        <w:t>4. Navrhované varianty řešení</w:t>
      </w:r>
    </w:p>
    <w:p w:rsidR="00AA7CF0" w:rsidRDefault="00AA7CF0" w:rsidP="00AA7CF0">
      <w:pPr>
        <w:pStyle w:val="ostzahl"/>
        <w:spacing w:after="0"/>
        <w:jc w:val="both"/>
        <w:rPr>
          <w:b w:val="0"/>
          <w:spacing w:val="0"/>
          <w:szCs w:val="24"/>
        </w:rPr>
      </w:pPr>
      <w:r>
        <w:rPr>
          <w:b w:val="0"/>
          <w:spacing w:val="0"/>
          <w:szCs w:val="24"/>
        </w:rPr>
        <w:t>Poskytnout dotaci spolku Filmový klub Plzeň (IČ 45332894) pro rok 2016 ve výši 260 000 </w:t>
      </w:r>
      <w:r w:rsidRPr="00350924">
        <w:rPr>
          <w:b w:val="0"/>
          <w:spacing w:val="0"/>
          <w:szCs w:val="24"/>
        </w:rPr>
        <w:t>Kč</w:t>
      </w:r>
      <w:r>
        <w:rPr>
          <w:b w:val="0"/>
          <w:spacing w:val="0"/>
          <w:szCs w:val="24"/>
        </w:rPr>
        <w:t>, pro rok 2017 ve výši 260 000 Kč, pro rok 2018 260 000 Kč, pro rok 2019 260 000 Kč, celková částka poskytnutí dotace na léta 2016-2019 činí 1 040 000 Kč. U</w:t>
      </w:r>
      <w:r w:rsidRPr="00350924">
        <w:rPr>
          <w:b w:val="0"/>
          <w:spacing w:val="0"/>
          <w:szCs w:val="24"/>
        </w:rPr>
        <w:t>zavřít smlouvu s</w:t>
      </w:r>
      <w:r>
        <w:rPr>
          <w:b w:val="0"/>
          <w:spacing w:val="0"/>
          <w:szCs w:val="24"/>
        </w:rPr>
        <w:t>e spolkem Filmový klub Plzeň (IČ 45332894</w:t>
      </w:r>
      <w:r w:rsidRPr="00350924">
        <w:rPr>
          <w:b w:val="0"/>
          <w:spacing w:val="0"/>
          <w:szCs w:val="24"/>
        </w:rPr>
        <w:t>) na částeč</w:t>
      </w:r>
      <w:r>
        <w:rPr>
          <w:b w:val="0"/>
          <w:spacing w:val="0"/>
          <w:szCs w:val="24"/>
        </w:rPr>
        <w:t>nou úhradu nákladů spojených s činností spolku</w:t>
      </w:r>
      <w:r w:rsidRPr="00350924">
        <w:rPr>
          <w:b w:val="0"/>
          <w:spacing w:val="0"/>
          <w:szCs w:val="24"/>
        </w:rPr>
        <w:t>.</w:t>
      </w:r>
    </w:p>
    <w:p w:rsidR="00AA7CF0" w:rsidRPr="00D33872" w:rsidRDefault="00AA7CF0" w:rsidP="00AA7CF0"/>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AA7CF0" w:rsidRDefault="00AA7CF0" w:rsidP="00AA7CF0"/>
    <w:p w:rsidR="00AA7CF0" w:rsidRDefault="00AA7CF0" w:rsidP="00AA7CF0">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3414A3" w:rsidRDefault="003414A3" w:rsidP="003414A3">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362074" w:rsidRPr="00362074" w:rsidRDefault="00362074" w:rsidP="00362074"/>
    <w:p w:rsidR="00AA7CF0" w:rsidRDefault="00AA7CF0" w:rsidP="00AA7CF0">
      <w:pPr>
        <w:pStyle w:val="ostzahl"/>
        <w:spacing w:after="0"/>
      </w:pPr>
      <w:r>
        <w:t>7. Návrh termínů realizace a určení zodpovědných pracovníků</w:t>
      </w:r>
    </w:p>
    <w:p w:rsidR="00AA7CF0" w:rsidRDefault="00AA7CF0" w:rsidP="00362074">
      <w:pPr>
        <w:pStyle w:val="Zkladntext21"/>
      </w:pPr>
      <w:r>
        <w:t>Dl</w:t>
      </w:r>
      <w:r w:rsidR="00362074">
        <w:t>e ukládací části usnesení</w:t>
      </w:r>
    </w:p>
    <w:p w:rsidR="00362074" w:rsidRPr="00362074" w:rsidRDefault="00362074" w:rsidP="00362074">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AA7CF0" w:rsidRPr="00A444A1" w:rsidRDefault="00AA7CF0" w:rsidP="00AA7CF0">
      <w:pPr>
        <w:pStyle w:val="ostzahl"/>
        <w:spacing w:after="0"/>
        <w:jc w:val="both"/>
        <w:rPr>
          <w:sz w:val="2"/>
          <w:szCs w:val="16"/>
        </w:rPr>
      </w:pPr>
    </w:p>
    <w:p w:rsidR="00AA7CF0" w:rsidRDefault="00AA7CF0" w:rsidP="00AA7CF0">
      <w:pPr>
        <w:pStyle w:val="ostzahl"/>
        <w:spacing w:after="0"/>
      </w:pPr>
      <w:r>
        <w:t>9. Závazky a pohledávky vůči městu</w:t>
      </w:r>
    </w:p>
    <w:p w:rsidR="00AA7CF0" w:rsidRDefault="00AA7CF0" w:rsidP="00AA7CF0">
      <w:r>
        <w:t>Nejsou.</w:t>
      </w:r>
    </w:p>
    <w:p w:rsidR="00AA7CF0" w:rsidRDefault="00AA7CF0" w:rsidP="00AA7CF0">
      <w:pPr>
        <w:outlineLvl w:val="0"/>
        <w:rPr>
          <w:b/>
        </w:rPr>
      </w:pPr>
    </w:p>
    <w:p w:rsidR="00AA7CF0" w:rsidRDefault="00AA7CF0" w:rsidP="00AA7CF0">
      <w:pPr>
        <w:outlineLvl w:val="0"/>
        <w:rPr>
          <w:b/>
        </w:rPr>
      </w:pPr>
      <w:r w:rsidRPr="00673A15">
        <w:rPr>
          <w:b/>
        </w:rPr>
        <w:t>10. Přílohy</w:t>
      </w:r>
    </w:p>
    <w:p w:rsidR="00AA7CF0" w:rsidRPr="00BB607D" w:rsidRDefault="00AA7CF0" w:rsidP="00AA7CF0">
      <w:pPr>
        <w:outlineLvl w:val="0"/>
      </w:pPr>
      <w:r w:rsidRPr="00BB607D">
        <w:t>Nejsou.</w:t>
      </w:r>
    </w:p>
    <w:p w:rsidR="00AA7CF0" w:rsidRPr="00BB607D" w:rsidRDefault="00AA7CF0" w:rsidP="00AA7CF0">
      <w:pPr>
        <w:jc w:val="both"/>
        <w:outlineLvl w:val="0"/>
      </w:pPr>
    </w:p>
    <w:p w:rsidR="00D506E1" w:rsidRDefault="00D506E1" w:rsidP="00D506E1">
      <w:pPr>
        <w:pStyle w:val="nadpcent"/>
        <w:pageBreakBefore/>
        <w:spacing w:before="360" w:after="240"/>
      </w:pPr>
      <w:r>
        <w:lastRenderedPageBreak/>
        <w:t>D</w:t>
      </w:r>
      <w:r w:rsidR="00374348">
        <w:t xml:space="preserve">ůvodová zpráva k žádosti č. </w:t>
      </w:r>
      <w:r w:rsidR="001447D7">
        <w:t>KULT-S/4</w:t>
      </w:r>
    </w:p>
    <w:p w:rsidR="00D506E1" w:rsidRDefault="00D506E1" w:rsidP="00D506E1">
      <w:pPr>
        <w:pStyle w:val="ostzahl"/>
      </w:pPr>
      <w:r>
        <w:t>1. Název problému a jeho charakteristika</w:t>
      </w:r>
    </w:p>
    <w:p w:rsidR="00D506E1" w:rsidRDefault="00D506E1" w:rsidP="00D506E1">
      <w:pPr>
        <w:jc w:val="both"/>
      </w:pPr>
      <w:r>
        <w:t xml:space="preserve">Žádost </w:t>
      </w:r>
      <w:r w:rsidR="001447D7">
        <w:t>spolku JOHAN o. s.</w:t>
      </w:r>
      <w:r>
        <w:t xml:space="preserve"> (</w:t>
      </w:r>
      <w:r w:rsidR="000F12BB">
        <w:t>I</w:t>
      </w:r>
      <w:r>
        <w:t>Č </w:t>
      </w:r>
      <w:r w:rsidR="002A325E">
        <w:t>68783001</w:t>
      </w:r>
      <w:r>
        <w:t xml:space="preserve">) o poskytnutí dotace </w:t>
      </w:r>
      <w:r w:rsidR="003C0CA4">
        <w:t>v rámci Čtyřletého</w:t>
      </w:r>
      <w:r>
        <w:t xml:space="preserve"> dotačního programu v oblasti kultury </w:t>
      </w:r>
      <w:r w:rsidR="002A325E">
        <w:t>n</w:t>
      </w:r>
      <w:r w:rsidR="00052D13">
        <w:t>a</w:t>
      </w:r>
      <w:r w:rsidR="002A325E">
        <w:t xml:space="preserve"> léta 2016-2019</w:t>
      </w:r>
    </w:p>
    <w:p w:rsidR="00D506E1" w:rsidRDefault="00D506E1" w:rsidP="00D506E1">
      <w:pPr>
        <w:pStyle w:val="ostzahl"/>
      </w:pPr>
      <w:r>
        <w:t>2. Konstatování současného stavu a jeho analýza</w:t>
      </w:r>
    </w:p>
    <w:p w:rsidR="00D506E1" w:rsidRDefault="002A325E" w:rsidP="000F12BB">
      <w:pPr>
        <w:jc w:val="both"/>
        <w:rPr>
          <w:color w:val="000000"/>
          <w:lang w:eastAsia="cs-CZ"/>
        </w:rPr>
      </w:pPr>
      <w:r>
        <w:t>Spolek JOHAN o. s.</w:t>
      </w:r>
      <w:r w:rsidR="000F12BB">
        <w:t xml:space="preserve"> (I</w:t>
      </w:r>
      <w:r w:rsidR="00D506E1" w:rsidRPr="005F7800">
        <w:t xml:space="preserve">Č </w:t>
      </w:r>
      <w:r>
        <w:t>68783001</w:t>
      </w:r>
      <w:r w:rsidR="00D506E1" w:rsidRPr="005F7800">
        <w:t>) žádá o</w:t>
      </w:r>
      <w:r>
        <w:t xml:space="preserve"> poskytnutí dotace na celoroční činnost spolku</w:t>
      </w:r>
      <w:r w:rsidR="000F12BB" w:rsidRPr="000F12BB">
        <w:rPr>
          <w:color w:val="000000"/>
          <w:lang w:eastAsia="cs-CZ"/>
        </w:rPr>
        <w:t xml:space="preserve">. </w:t>
      </w:r>
      <w:r>
        <w:rPr>
          <w:color w:val="000000"/>
          <w:lang w:eastAsia="cs-CZ"/>
        </w:rPr>
        <w:t>V současnosti je centrum JOHAN výjimečným regionálním centrem, které se soustavně věnuje animaci industriálního prostoru a je jedním z mála tak</w:t>
      </w:r>
      <w:r w:rsidR="00E85FC1">
        <w:rPr>
          <w:color w:val="000000"/>
          <w:lang w:eastAsia="cs-CZ"/>
        </w:rPr>
        <w:t>ových center v celé republice a </w:t>
      </w:r>
      <w:r>
        <w:rPr>
          <w:color w:val="000000"/>
          <w:lang w:eastAsia="cs-CZ"/>
        </w:rPr>
        <w:t xml:space="preserve">zároveň je i centrem nejstarším. Je respektovaným partnerem pro místní autority, pro kolegy z oboru. Mezi tvůrci je zájem podílet se na projektech centra a prezentovat se v programech centra. Stejně tak je velký zájem sdílet zkušenosti </w:t>
      </w:r>
      <w:r w:rsidR="00CB379B">
        <w:rPr>
          <w:color w:val="000000"/>
          <w:lang w:eastAsia="cs-CZ"/>
        </w:rPr>
        <w:t xml:space="preserve">JOHANu prostřednictvím příkladových prezentací a přizvání k projektům restrukturalizace kulturních aktivit, tvorby </w:t>
      </w:r>
      <w:r w:rsidR="004C340B">
        <w:rPr>
          <w:color w:val="000000"/>
          <w:lang w:eastAsia="cs-CZ"/>
        </w:rPr>
        <w:t>kulturních politik i v jiných městech. Cílem projektu Přemostění je další rozvoj plně funkčního kulturně sociálního centra ve stylu západoevropských „kulturfabrik“. Funkčnost tohoto centra („Moving Station“) pro umělecké i sociální (komunitní) a vzdělávací aktivity je dána propojování</w:t>
      </w:r>
      <w:r w:rsidR="00E85FC1">
        <w:rPr>
          <w:color w:val="000000"/>
          <w:lang w:eastAsia="cs-CZ"/>
        </w:rPr>
        <w:t>m</w:t>
      </w:r>
      <w:r w:rsidR="004C340B">
        <w:rPr>
          <w:color w:val="000000"/>
          <w:lang w:eastAsia="cs-CZ"/>
        </w:rPr>
        <w:t xml:space="preserve"> světa vzdělávání zaměřeného na rozvoj es</w:t>
      </w:r>
      <w:r w:rsidR="00E85FC1">
        <w:rPr>
          <w:color w:val="000000"/>
          <w:lang w:eastAsia="cs-CZ"/>
        </w:rPr>
        <w:t>tetického vnímání, tvořivosti a </w:t>
      </w:r>
      <w:r w:rsidR="004C340B">
        <w:rPr>
          <w:color w:val="000000"/>
          <w:lang w:eastAsia="cs-CZ"/>
        </w:rPr>
        <w:t>orientace ve světě umění i společenském životě a světa experimentující umělecké tvorby, její prezentace jak v</w:t>
      </w:r>
      <w:r w:rsidR="00E85FC1">
        <w:rPr>
          <w:color w:val="000000"/>
          <w:lang w:eastAsia="cs-CZ"/>
        </w:rPr>
        <w:t> </w:t>
      </w:r>
      <w:r w:rsidR="004C340B">
        <w:rPr>
          <w:color w:val="000000"/>
          <w:lang w:eastAsia="cs-CZ"/>
        </w:rPr>
        <w:t>místním</w:t>
      </w:r>
      <w:r w:rsidR="00E85FC1">
        <w:rPr>
          <w:color w:val="000000"/>
          <w:lang w:eastAsia="cs-CZ"/>
        </w:rPr>
        <w:t>,</w:t>
      </w:r>
      <w:r w:rsidR="004C340B">
        <w:rPr>
          <w:color w:val="000000"/>
          <w:lang w:eastAsia="cs-CZ"/>
        </w:rPr>
        <w:t xml:space="preserve"> tak mezinárodním měřítku. Prostředkem budou sympozia, festivaly, kontinuální program prezentace současné tvorby. Od počátku je financování práce centra JOHAN postaveno na vícezdrojovém financování, v příštím období chceme posílit financování z vlastních projektů a ze soukromého sektoru (generální partnerství, partnerství projektů, klub podporovatelů a přátel). </w:t>
      </w:r>
      <w:r>
        <w:rPr>
          <w:color w:val="000000"/>
          <w:lang w:eastAsia="cs-CZ"/>
        </w:rPr>
        <w:t xml:space="preserve">  </w:t>
      </w:r>
    </w:p>
    <w:p w:rsidR="000F12BB" w:rsidRPr="000F12BB" w:rsidRDefault="000F12BB" w:rsidP="000F12BB">
      <w:pPr>
        <w:jc w:val="both"/>
        <w:rPr>
          <w:color w:val="000000"/>
          <w:lang w:eastAsia="cs-CZ"/>
        </w:rPr>
      </w:pPr>
    </w:p>
    <w:p w:rsidR="004C340B" w:rsidRDefault="004C340B" w:rsidP="004C340B">
      <w:pPr>
        <w:jc w:val="both"/>
      </w:pPr>
      <w:r>
        <w:t xml:space="preserve">Požadovaná částka na úhradu nákladů spojených s realizací činnosti činí v roce 2016: 2 480 000 Kč, v roce 2017: 2 570 000 Kč, v roce 2018: 2 640 000 Kč a v roce 2019: 2 690 000 Kč. Celková požadovaná částka na léta 2016-2019 činí: </w:t>
      </w:r>
      <w:r w:rsidR="00FC1923">
        <w:t>10 380 000</w:t>
      </w:r>
      <w:r>
        <w:t xml:space="preserve"> Kč.</w:t>
      </w:r>
    </w:p>
    <w:p w:rsidR="004C340B" w:rsidRDefault="004C340B" w:rsidP="004C340B">
      <w:pPr>
        <w:jc w:val="both"/>
      </w:pPr>
      <w:r>
        <w:t xml:space="preserve">Předpokládané celkové náklady jsou v roce 2016: </w:t>
      </w:r>
      <w:r w:rsidR="00FC1923">
        <w:t>5 535 000</w:t>
      </w:r>
      <w:r>
        <w:t xml:space="preserve"> Kč, v roce 2017: </w:t>
      </w:r>
      <w:r w:rsidR="00FC1923">
        <w:t>6 050 000</w:t>
      </w:r>
      <w:r>
        <w:t xml:space="preserve"> Kč, v roce 2018: </w:t>
      </w:r>
      <w:r w:rsidR="00FC1923">
        <w:t>6 350 000</w:t>
      </w:r>
      <w:r>
        <w:t xml:space="preserve"> Kč a v roce 2019: </w:t>
      </w:r>
      <w:r w:rsidR="00FC1923">
        <w:t>6 560 000</w:t>
      </w:r>
      <w:r>
        <w:t xml:space="preserve"> Kč. Celkové náklady na léta 2016-2019 činí </w:t>
      </w:r>
      <w:r w:rsidR="00FC1923">
        <w:t>24 495 000</w:t>
      </w:r>
      <w:r>
        <w:t xml:space="preserve"> Kč.</w:t>
      </w:r>
    </w:p>
    <w:p w:rsidR="00D506E1" w:rsidRDefault="00D506E1" w:rsidP="00D506E1">
      <w:pPr>
        <w:jc w:val="both"/>
      </w:pPr>
    </w:p>
    <w:tbl>
      <w:tblPr>
        <w:tblW w:w="9305" w:type="dxa"/>
        <w:tblInd w:w="55" w:type="dxa"/>
        <w:tblCellMar>
          <w:left w:w="70" w:type="dxa"/>
          <w:right w:w="70" w:type="dxa"/>
        </w:tblCellMar>
        <w:tblLook w:val="04A0" w:firstRow="1" w:lastRow="0" w:firstColumn="1" w:lastColumn="0" w:noHBand="0" w:noVBand="1"/>
      </w:tblPr>
      <w:tblGrid>
        <w:gridCol w:w="965"/>
        <w:gridCol w:w="512"/>
        <w:gridCol w:w="3935"/>
        <w:gridCol w:w="927"/>
        <w:gridCol w:w="1091"/>
        <w:gridCol w:w="1091"/>
        <w:gridCol w:w="784"/>
      </w:tblGrid>
      <w:tr w:rsidR="00FC1923" w:rsidRPr="00FC1923" w:rsidTr="00FC1923">
        <w:trPr>
          <w:trHeight w:val="255"/>
        </w:trPr>
        <w:tc>
          <w:tcPr>
            <w:tcW w:w="9305"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C1923" w:rsidRPr="00FC1923" w:rsidRDefault="00FC1923" w:rsidP="00FC1923">
            <w:pPr>
              <w:suppressAutoHyphens w:val="0"/>
              <w:rPr>
                <w:rFonts w:ascii="Arial" w:hAnsi="Arial" w:cs="Arial"/>
                <w:b/>
                <w:bCs/>
                <w:color w:val="000000"/>
                <w:sz w:val="18"/>
                <w:szCs w:val="18"/>
                <w:lang w:eastAsia="cs-CZ"/>
              </w:rPr>
            </w:pPr>
            <w:r w:rsidRPr="00FC1923">
              <w:rPr>
                <w:rFonts w:ascii="Arial" w:hAnsi="Arial" w:cs="Arial"/>
                <w:b/>
                <w:bCs/>
                <w:color w:val="000000"/>
                <w:sz w:val="18"/>
                <w:szCs w:val="18"/>
                <w:lang w:eastAsia="cs-CZ"/>
              </w:rPr>
              <w:t>Souhrn za 68783001 - JOHAN o.s.</w:t>
            </w:r>
          </w:p>
        </w:tc>
      </w:tr>
      <w:tr w:rsidR="00FC1923" w:rsidRPr="00FC1923" w:rsidTr="00FC1923">
        <w:trPr>
          <w:trHeight w:val="225"/>
        </w:trPr>
        <w:tc>
          <w:tcPr>
            <w:tcW w:w="96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Zdroj</w:t>
            </w:r>
          </w:p>
        </w:tc>
        <w:tc>
          <w:tcPr>
            <w:tcW w:w="51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Rok</w:t>
            </w:r>
          </w:p>
        </w:tc>
        <w:tc>
          <w:tcPr>
            <w:tcW w:w="393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Název akce</w:t>
            </w:r>
          </w:p>
        </w:tc>
        <w:tc>
          <w:tcPr>
            <w:tcW w:w="927" w:type="dxa"/>
            <w:tcBorders>
              <w:top w:val="nil"/>
              <w:left w:val="nil"/>
              <w:bottom w:val="nil"/>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Kázeň</w:t>
            </w:r>
          </w:p>
        </w:tc>
        <w:tc>
          <w:tcPr>
            <w:tcW w:w="1091" w:type="dxa"/>
            <w:tcBorders>
              <w:top w:val="nil"/>
              <w:left w:val="nil"/>
              <w:bottom w:val="nil"/>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Částka</w:t>
            </w:r>
          </w:p>
        </w:tc>
        <w:tc>
          <w:tcPr>
            <w:tcW w:w="1091" w:type="dxa"/>
            <w:tcBorders>
              <w:top w:val="nil"/>
              <w:left w:val="nil"/>
              <w:bottom w:val="nil"/>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Částka</w:t>
            </w:r>
          </w:p>
        </w:tc>
        <w:tc>
          <w:tcPr>
            <w:tcW w:w="784" w:type="dxa"/>
            <w:tcBorders>
              <w:top w:val="nil"/>
              <w:left w:val="nil"/>
              <w:bottom w:val="nil"/>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Částka</w:t>
            </w:r>
          </w:p>
        </w:tc>
      </w:tr>
      <w:tr w:rsidR="00FC1923" w:rsidRPr="00FC1923" w:rsidTr="00FC1923">
        <w:trPr>
          <w:trHeight w:val="240"/>
        </w:trPr>
        <w:tc>
          <w:tcPr>
            <w:tcW w:w="965" w:type="dxa"/>
            <w:vMerge/>
            <w:tcBorders>
              <w:top w:val="nil"/>
              <w:left w:val="single" w:sz="8" w:space="0" w:color="6C6C6C"/>
              <w:bottom w:val="single" w:sz="8" w:space="0" w:color="6C6C6C"/>
              <w:right w:val="single" w:sz="8" w:space="0" w:color="6C6C6C"/>
            </w:tcBorders>
            <w:vAlign w:val="center"/>
            <w:hideMark/>
          </w:tcPr>
          <w:p w:rsidR="00FC1923" w:rsidRPr="00FC1923" w:rsidRDefault="00FC1923" w:rsidP="00FC1923">
            <w:pPr>
              <w:suppressAutoHyphens w:val="0"/>
              <w:rPr>
                <w:rFonts w:ascii="Arial" w:hAnsi="Arial" w:cs="Arial"/>
                <w:b/>
                <w:bCs/>
                <w:color w:val="000000"/>
                <w:sz w:val="16"/>
                <w:szCs w:val="16"/>
                <w:lang w:eastAsia="cs-CZ"/>
              </w:rPr>
            </w:pPr>
          </w:p>
        </w:tc>
        <w:tc>
          <w:tcPr>
            <w:tcW w:w="512" w:type="dxa"/>
            <w:vMerge/>
            <w:tcBorders>
              <w:top w:val="nil"/>
              <w:left w:val="single" w:sz="8" w:space="0" w:color="6C6C6C"/>
              <w:bottom w:val="single" w:sz="8" w:space="0" w:color="6C6C6C"/>
              <w:right w:val="single" w:sz="8" w:space="0" w:color="6C6C6C"/>
            </w:tcBorders>
            <w:vAlign w:val="center"/>
            <w:hideMark/>
          </w:tcPr>
          <w:p w:rsidR="00FC1923" w:rsidRPr="00FC1923" w:rsidRDefault="00FC1923" w:rsidP="00FC1923">
            <w:pPr>
              <w:suppressAutoHyphens w:val="0"/>
              <w:rPr>
                <w:rFonts w:ascii="Arial" w:hAnsi="Arial" w:cs="Arial"/>
                <w:b/>
                <w:bCs/>
                <w:color w:val="000000"/>
                <w:sz w:val="16"/>
                <w:szCs w:val="16"/>
                <w:lang w:eastAsia="cs-CZ"/>
              </w:rPr>
            </w:pPr>
          </w:p>
        </w:tc>
        <w:tc>
          <w:tcPr>
            <w:tcW w:w="3935" w:type="dxa"/>
            <w:vMerge/>
            <w:tcBorders>
              <w:top w:val="nil"/>
              <w:left w:val="single" w:sz="8" w:space="0" w:color="6C6C6C"/>
              <w:bottom w:val="single" w:sz="8" w:space="0" w:color="6C6C6C"/>
              <w:right w:val="single" w:sz="8" w:space="0" w:color="6C6C6C"/>
            </w:tcBorders>
            <w:vAlign w:val="center"/>
            <w:hideMark/>
          </w:tcPr>
          <w:p w:rsidR="00FC1923" w:rsidRPr="00FC1923" w:rsidRDefault="00FC1923" w:rsidP="00FC1923">
            <w:pPr>
              <w:suppressAutoHyphens w:val="0"/>
              <w:rPr>
                <w:rFonts w:ascii="Arial" w:hAnsi="Arial" w:cs="Arial"/>
                <w:b/>
                <w:bCs/>
                <w:color w:val="000000"/>
                <w:sz w:val="16"/>
                <w:szCs w:val="16"/>
                <w:lang w:eastAsia="cs-CZ"/>
              </w:rPr>
            </w:pPr>
          </w:p>
        </w:tc>
        <w:tc>
          <w:tcPr>
            <w:tcW w:w="927" w:type="dxa"/>
            <w:tcBorders>
              <w:top w:val="nil"/>
              <w:left w:val="nil"/>
              <w:bottom w:val="single" w:sz="8" w:space="0" w:color="6C6C6C"/>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porušená</w:t>
            </w:r>
          </w:p>
        </w:tc>
        <w:tc>
          <w:tcPr>
            <w:tcW w:w="1091" w:type="dxa"/>
            <w:tcBorders>
              <w:top w:val="nil"/>
              <w:left w:val="nil"/>
              <w:bottom w:val="single" w:sz="8" w:space="0" w:color="6C6C6C"/>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schválená</w:t>
            </w:r>
          </w:p>
        </w:tc>
        <w:tc>
          <w:tcPr>
            <w:tcW w:w="1091" w:type="dxa"/>
            <w:tcBorders>
              <w:top w:val="nil"/>
              <w:left w:val="nil"/>
              <w:bottom w:val="single" w:sz="8" w:space="0" w:color="6C6C6C"/>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vyplacená</w:t>
            </w:r>
          </w:p>
        </w:tc>
        <w:tc>
          <w:tcPr>
            <w:tcW w:w="784" w:type="dxa"/>
            <w:tcBorders>
              <w:top w:val="nil"/>
              <w:left w:val="nil"/>
              <w:bottom w:val="single" w:sz="8" w:space="0" w:color="6C6C6C"/>
              <w:right w:val="single" w:sz="8" w:space="0" w:color="6C6C6C"/>
            </w:tcBorders>
            <w:shd w:val="clear" w:color="000000" w:fill="C5C5C5"/>
            <w:vAlign w:val="center"/>
            <w:hideMark/>
          </w:tcPr>
          <w:p w:rsidR="00FC1923" w:rsidRPr="00FC1923" w:rsidRDefault="00FC1923" w:rsidP="00FC1923">
            <w:pPr>
              <w:suppressAutoHyphens w:val="0"/>
              <w:jc w:val="center"/>
              <w:rPr>
                <w:rFonts w:ascii="Arial" w:hAnsi="Arial" w:cs="Arial"/>
                <w:b/>
                <w:bCs/>
                <w:color w:val="000000"/>
                <w:sz w:val="16"/>
                <w:szCs w:val="16"/>
                <w:lang w:eastAsia="cs-CZ"/>
              </w:rPr>
            </w:pPr>
            <w:r w:rsidRPr="00FC1923">
              <w:rPr>
                <w:rFonts w:ascii="Arial" w:hAnsi="Arial" w:cs="Arial"/>
                <w:b/>
                <w:bCs/>
                <w:color w:val="000000"/>
                <w:sz w:val="16"/>
                <w:szCs w:val="16"/>
                <w:lang w:eastAsia="cs-CZ"/>
              </w:rPr>
              <w:t>vrácená</w:t>
            </w:r>
          </w:p>
        </w:tc>
      </w:tr>
      <w:tr w:rsidR="00FC1923" w:rsidRPr="00FC1923" w:rsidTr="00FC1923">
        <w:trPr>
          <w:trHeight w:val="465"/>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2013</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M/45 - ArtBuffé 2013 - Přednáškový cyklus Umění dívat / vizuální kultura soudobé společnosti</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465"/>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2013</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provozní náklady na činnost o. s. Johan, o.s. - víceletý grant na léta 2012-2015</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2 200 000,00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2 200 000,00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690"/>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MMP-OŠMT</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2013</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technické a organizační zajištění projektu K3 - dramatická výchova žáků ZŠ a studentů SŠ, galerijní a osvětové vzdělávací programy</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240"/>
        </w:trPr>
        <w:tc>
          <w:tcPr>
            <w:tcW w:w="633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Suma 2013</w:t>
            </w:r>
          </w:p>
        </w:tc>
        <w:tc>
          <w:tcPr>
            <w:tcW w:w="1091"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2 200 000,00</w:t>
            </w:r>
          </w:p>
        </w:tc>
        <w:tc>
          <w:tcPr>
            <w:tcW w:w="1091"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2 200 000,00</w:t>
            </w:r>
          </w:p>
        </w:tc>
        <w:tc>
          <w:tcPr>
            <w:tcW w:w="784"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0</w:t>
            </w:r>
          </w:p>
        </w:tc>
      </w:tr>
      <w:tr w:rsidR="00FC1923" w:rsidRPr="00FC1923" w:rsidTr="00FC1923">
        <w:trPr>
          <w:trHeight w:val="465"/>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2014</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činnost o. s. Johan, o.s. - víceletý grant na léta 2012-2015</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2 310 000,00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2 310 000,00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240"/>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MMP-OŠMT</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2014</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Projekt K3 - komunikace, kooperace, kreativita</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10 000,00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10 000,00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1E1451">
        <w:trPr>
          <w:trHeight w:val="465"/>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ÚMO 3</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2014</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honoráře,doprava přednášejících,dramaturgie a příprava přednášek , propagace,grafické práce</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1E1451">
        <w:trPr>
          <w:trHeight w:val="465"/>
        </w:trPr>
        <w:tc>
          <w:tcPr>
            <w:tcW w:w="965"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lastRenderedPageBreak/>
              <w:t>MMP-OK</w:t>
            </w:r>
          </w:p>
        </w:tc>
        <w:tc>
          <w:tcPr>
            <w:tcW w:w="512" w:type="dxa"/>
            <w:tcBorders>
              <w:top w:val="single" w:sz="8" w:space="0" w:color="6C6C6C"/>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2014</w:t>
            </w:r>
          </w:p>
        </w:tc>
        <w:tc>
          <w:tcPr>
            <w:tcW w:w="3935" w:type="dxa"/>
            <w:tcBorders>
              <w:top w:val="single" w:sz="8" w:space="0" w:color="6C6C6C"/>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ArtBuffé- komunikační platforma pro současné výtvarné umění - víceletý grant na léta 2012-2015</w:t>
            </w:r>
          </w:p>
        </w:tc>
        <w:tc>
          <w:tcPr>
            <w:tcW w:w="927" w:type="dxa"/>
            <w:tcBorders>
              <w:top w:val="single" w:sz="8" w:space="0" w:color="6C6C6C"/>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single" w:sz="8" w:space="0" w:color="6C6C6C"/>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1091" w:type="dxa"/>
            <w:tcBorders>
              <w:top w:val="single" w:sz="8" w:space="0" w:color="6C6C6C"/>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784" w:type="dxa"/>
            <w:tcBorders>
              <w:top w:val="single" w:sz="8" w:space="0" w:color="6C6C6C"/>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240"/>
        </w:trPr>
        <w:tc>
          <w:tcPr>
            <w:tcW w:w="633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Suma 2014</w:t>
            </w:r>
          </w:p>
        </w:tc>
        <w:tc>
          <w:tcPr>
            <w:tcW w:w="1091"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2 320 000,00</w:t>
            </w:r>
          </w:p>
        </w:tc>
        <w:tc>
          <w:tcPr>
            <w:tcW w:w="1091"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2 320 000,00</w:t>
            </w:r>
          </w:p>
        </w:tc>
        <w:tc>
          <w:tcPr>
            <w:tcW w:w="784"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0</w:t>
            </w:r>
          </w:p>
        </w:tc>
      </w:tr>
      <w:tr w:rsidR="00FC1923" w:rsidRPr="00FC1923" w:rsidTr="00FC1923">
        <w:trPr>
          <w:trHeight w:val="240"/>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2015</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Dotace P/II/6 - Dvojenci/Twins 2015</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60 000,00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60 000,00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465"/>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2015</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ArtBuffé- komunikační platforma pro současné výtvarné umění - víceletý grant na léta 2012-2015</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465"/>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MMP-OK</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2015</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činnost o. s. Johan, o.s. - víceletý grant na léta 2012-2015</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2 420 000,00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1 210 000,00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690"/>
        </w:trPr>
        <w:tc>
          <w:tcPr>
            <w:tcW w:w="965" w:type="dxa"/>
            <w:tcBorders>
              <w:top w:val="nil"/>
              <w:left w:val="single" w:sz="8" w:space="0" w:color="6C6C6C"/>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MMP-OŠMT</w:t>
            </w:r>
          </w:p>
        </w:tc>
        <w:tc>
          <w:tcPr>
            <w:tcW w:w="512"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2015</w:t>
            </w:r>
          </w:p>
        </w:tc>
        <w:tc>
          <w:tcPr>
            <w:tcW w:w="3935"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Materiál, pomůcky, pronájem sálu, propagace, DPP lektorů při realizaci výukových programů pro školy a dramatických kurzů</w:t>
            </w:r>
          </w:p>
        </w:tc>
        <w:tc>
          <w:tcPr>
            <w:tcW w:w="927"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rPr>
                <w:rFonts w:ascii="Arial" w:hAnsi="Arial" w:cs="Arial"/>
                <w:color w:val="000000"/>
                <w:sz w:val="16"/>
                <w:szCs w:val="16"/>
                <w:lang w:eastAsia="cs-CZ"/>
              </w:rPr>
            </w:pPr>
            <w:r w:rsidRPr="00FC1923">
              <w:rPr>
                <w:rFonts w:ascii="Arial" w:hAnsi="Arial" w:cs="Arial"/>
                <w:color w:val="000000"/>
                <w:sz w:val="16"/>
                <w:szCs w:val="16"/>
                <w:lang w:eastAsia="cs-CZ"/>
              </w:rPr>
              <w:t>Ne</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10 000,00</w:t>
            </w:r>
          </w:p>
        </w:tc>
        <w:tc>
          <w:tcPr>
            <w:tcW w:w="1091"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c>
          <w:tcPr>
            <w:tcW w:w="784" w:type="dxa"/>
            <w:tcBorders>
              <w:top w:val="nil"/>
              <w:left w:val="nil"/>
              <w:bottom w:val="single" w:sz="8" w:space="0" w:color="6C6C6C"/>
              <w:right w:val="single" w:sz="8" w:space="0" w:color="6C6C6C"/>
            </w:tcBorders>
            <w:shd w:val="clear" w:color="auto" w:fill="auto"/>
            <w:vAlign w:val="bottom"/>
            <w:hideMark/>
          </w:tcPr>
          <w:p w:rsidR="00FC1923" w:rsidRPr="00FC1923" w:rsidRDefault="00FC1923" w:rsidP="00FC1923">
            <w:pPr>
              <w:suppressAutoHyphens w:val="0"/>
              <w:jc w:val="right"/>
              <w:rPr>
                <w:rFonts w:ascii="Arial" w:hAnsi="Arial" w:cs="Arial"/>
                <w:color w:val="000000"/>
                <w:sz w:val="16"/>
                <w:szCs w:val="16"/>
                <w:lang w:eastAsia="cs-CZ"/>
              </w:rPr>
            </w:pPr>
            <w:r w:rsidRPr="00FC1923">
              <w:rPr>
                <w:rFonts w:ascii="Arial" w:hAnsi="Arial" w:cs="Arial"/>
                <w:color w:val="000000"/>
                <w:sz w:val="16"/>
                <w:szCs w:val="16"/>
                <w:lang w:eastAsia="cs-CZ"/>
              </w:rPr>
              <w:t>0</w:t>
            </w:r>
          </w:p>
        </w:tc>
      </w:tr>
      <w:tr w:rsidR="00FC1923" w:rsidRPr="00FC1923" w:rsidTr="00FC1923">
        <w:trPr>
          <w:trHeight w:val="240"/>
        </w:trPr>
        <w:tc>
          <w:tcPr>
            <w:tcW w:w="633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Suma 2015</w:t>
            </w:r>
          </w:p>
        </w:tc>
        <w:tc>
          <w:tcPr>
            <w:tcW w:w="1091"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2 490 000,00</w:t>
            </w:r>
          </w:p>
        </w:tc>
        <w:tc>
          <w:tcPr>
            <w:tcW w:w="1091"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1 270 000,00</w:t>
            </w:r>
          </w:p>
        </w:tc>
        <w:tc>
          <w:tcPr>
            <w:tcW w:w="784"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0</w:t>
            </w:r>
          </w:p>
        </w:tc>
      </w:tr>
      <w:tr w:rsidR="00FC1923" w:rsidRPr="00FC1923" w:rsidTr="00FC1923">
        <w:trPr>
          <w:trHeight w:val="240"/>
        </w:trPr>
        <w:tc>
          <w:tcPr>
            <w:tcW w:w="633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Suma 2013 - 2015</w:t>
            </w:r>
          </w:p>
        </w:tc>
        <w:tc>
          <w:tcPr>
            <w:tcW w:w="1091"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7 010 000,00</w:t>
            </w:r>
          </w:p>
        </w:tc>
        <w:tc>
          <w:tcPr>
            <w:tcW w:w="1091"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5 790 000,00</w:t>
            </w:r>
          </w:p>
        </w:tc>
        <w:tc>
          <w:tcPr>
            <w:tcW w:w="784" w:type="dxa"/>
            <w:tcBorders>
              <w:top w:val="nil"/>
              <w:left w:val="nil"/>
              <w:bottom w:val="single" w:sz="8" w:space="0" w:color="6C6C6C"/>
              <w:right w:val="single" w:sz="8" w:space="0" w:color="6C6C6C"/>
            </w:tcBorders>
            <w:shd w:val="clear" w:color="000000" w:fill="F0E68C"/>
            <w:vAlign w:val="bottom"/>
            <w:hideMark/>
          </w:tcPr>
          <w:p w:rsidR="00FC1923" w:rsidRPr="00FC1923" w:rsidRDefault="00FC1923" w:rsidP="00FC1923">
            <w:pPr>
              <w:suppressAutoHyphens w:val="0"/>
              <w:jc w:val="right"/>
              <w:rPr>
                <w:rFonts w:ascii="Arial" w:hAnsi="Arial" w:cs="Arial"/>
                <w:b/>
                <w:bCs/>
                <w:color w:val="000000"/>
                <w:sz w:val="16"/>
                <w:szCs w:val="16"/>
                <w:lang w:eastAsia="cs-CZ"/>
              </w:rPr>
            </w:pPr>
            <w:r w:rsidRPr="00FC1923">
              <w:rPr>
                <w:rFonts w:ascii="Arial" w:hAnsi="Arial" w:cs="Arial"/>
                <w:b/>
                <w:bCs/>
                <w:color w:val="000000"/>
                <w:sz w:val="16"/>
                <w:szCs w:val="16"/>
                <w:lang w:eastAsia="cs-CZ"/>
              </w:rPr>
              <w:t>0</w:t>
            </w:r>
          </w:p>
        </w:tc>
      </w:tr>
    </w:tbl>
    <w:p w:rsidR="00D506E1" w:rsidRDefault="00D506E1" w:rsidP="00D506E1">
      <w:pPr>
        <w:jc w:val="both"/>
      </w:pPr>
    </w:p>
    <w:p w:rsidR="00FC1923" w:rsidRDefault="00FC1923" w:rsidP="00FC1923">
      <w:pPr>
        <w:pStyle w:val="ostzahl"/>
        <w:spacing w:after="0"/>
      </w:pPr>
      <w:r>
        <w:t>3. Předpokládaný cílový stav</w:t>
      </w:r>
    </w:p>
    <w:p w:rsidR="00FC1923" w:rsidRDefault="00FC1923" w:rsidP="00FC1923">
      <w:pPr>
        <w:jc w:val="both"/>
      </w:pPr>
      <w:r w:rsidRPr="00350924">
        <w:t>Poskytnutí dotace z</w:t>
      </w:r>
      <w:r w:rsidR="00C409F6">
        <w:t>e</w:t>
      </w:r>
      <w:r>
        <w:t> Čtyřletého dotačního programu v oblasti kultury na léta 2016-2019 a </w:t>
      </w:r>
      <w:r w:rsidRPr="00350924">
        <w:t>uzavření smlouvy s</w:t>
      </w:r>
      <w:r>
        <w:t xml:space="preserve">e spolkem JOHAN o. s. </w:t>
      </w:r>
      <w:r w:rsidRPr="00350924">
        <w:t xml:space="preserve">(IČ </w:t>
      </w:r>
      <w:r>
        <w:t>68783001</w:t>
      </w:r>
      <w:r w:rsidRPr="00350924">
        <w:t xml:space="preserve">) na </w:t>
      </w:r>
      <w:r>
        <w:t>činnost společnosti.</w:t>
      </w:r>
    </w:p>
    <w:p w:rsidR="00FC1923" w:rsidRPr="00350924" w:rsidRDefault="00FC1923" w:rsidP="00FC1923">
      <w:pPr>
        <w:jc w:val="both"/>
      </w:pPr>
    </w:p>
    <w:p w:rsidR="00FC1923" w:rsidRDefault="00FC1923" w:rsidP="00FC1923">
      <w:pPr>
        <w:pStyle w:val="ostzahl"/>
        <w:spacing w:after="0"/>
      </w:pPr>
      <w:r>
        <w:t>4. Navrhované varianty řešení</w:t>
      </w:r>
    </w:p>
    <w:p w:rsidR="00FC1923" w:rsidRDefault="00FC1923" w:rsidP="00FC1923">
      <w:pPr>
        <w:pStyle w:val="ostzahl"/>
        <w:spacing w:after="0"/>
        <w:jc w:val="both"/>
        <w:rPr>
          <w:b w:val="0"/>
          <w:spacing w:val="0"/>
          <w:szCs w:val="24"/>
        </w:rPr>
      </w:pPr>
      <w:r>
        <w:rPr>
          <w:b w:val="0"/>
          <w:spacing w:val="0"/>
          <w:szCs w:val="24"/>
        </w:rPr>
        <w:t>Poskytnout dotaci spolku JOHAN o. s. (IČ 68783001) pro rok 2016 ve výši 1 600 000 </w:t>
      </w:r>
      <w:r w:rsidRPr="00350924">
        <w:rPr>
          <w:b w:val="0"/>
          <w:spacing w:val="0"/>
          <w:szCs w:val="24"/>
        </w:rPr>
        <w:t>Kč</w:t>
      </w:r>
      <w:r>
        <w:rPr>
          <w:b w:val="0"/>
          <w:spacing w:val="0"/>
          <w:szCs w:val="24"/>
        </w:rPr>
        <w:t>, pro rok 2017 ve výši 1 600 000 Kč, pro rok 2018 1 580 000 Kč, pro rok 2019 1 600 000 Kč, celková částka poskytnutí dotace na léta 2016-2019 činí 6 380 000 Kč. U</w:t>
      </w:r>
      <w:r w:rsidRPr="00350924">
        <w:rPr>
          <w:b w:val="0"/>
          <w:spacing w:val="0"/>
          <w:szCs w:val="24"/>
        </w:rPr>
        <w:t>zavřít smlouvu s</w:t>
      </w:r>
      <w:r>
        <w:rPr>
          <w:b w:val="0"/>
          <w:spacing w:val="0"/>
          <w:szCs w:val="24"/>
        </w:rPr>
        <w:t>e spolkem JOHAN o. s. (IČ 68783001</w:t>
      </w:r>
      <w:r w:rsidRPr="00350924">
        <w:rPr>
          <w:b w:val="0"/>
          <w:spacing w:val="0"/>
          <w:szCs w:val="24"/>
        </w:rPr>
        <w:t>) na částeč</w:t>
      </w:r>
      <w:r>
        <w:rPr>
          <w:b w:val="0"/>
          <w:spacing w:val="0"/>
          <w:szCs w:val="24"/>
        </w:rPr>
        <w:t>nou úhradu nákladů spojených s činností spolku</w:t>
      </w:r>
      <w:r w:rsidRPr="00350924">
        <w:rPr>
          <w:b w:val="0"/>
          <w:spacing w:val="0"/>
          <w:szCs w:val="24"/>
        </w:rPr>
        <w:t>.</w:t>
      </w:r>
    </w:p>
    <w:p w:rsidR="00FC1923" w:rsidRPr="00D33872" w:rsidRDefault="00FC1923" w:rsidP="00FC1923"/>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FC1923" w:rsidRPr="009C6C3A" w:rsidRDefault="00FC1923" w:rsidP="009C6C3A">
      <w:pPr>
        <w:pStyle w:val="ostzahl"/>
        <w:spacing w:before="0" w:after="0"/>
        <w:rPr>
          <w:szCs w:val="24"/>
        </w:rPr>
      </w:pPr>
    </w:p>
    <w:p w:rsidR="00FC1923" w:rsidRDefault="00FC1923" w:rsidP="00FC1923">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843DBB" w:rsidRDefault="00843DBB" w:rsidP="00843DBB">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843DBB" w:rsidRDefault="00843DBB" w:rsidP="00FC1923">
      <w:pPr>
        <w:pStyle w:val="ostzahl"/>
        <w:spacing w:after="0"/>
      </w:pPr>
    </w:p>
    <w:p w:rsidR="00FC1923" w:rsidRDefault="00FC1923" w:rsidP="00FC1923">
      <w:pPr>
        <w:pStyle w:val="ostzahl"/>
        <w:spacing w:after="0"/>
      </w:pPr>
      <w:r>
        <w:t>7. Návrh termínů realizace a určení zodpovědných pracovníků</w:t>
      </w:r>
    </w:p>
    <w:p w:rsidR="00FC1923" w:rsidRDefault="00FC1923" w:rsidP="00FC1923">
      <w:pPr>
        <w:pStyle w:val="Zkladntext21"/>
      </w:pPr>
      <w:r>
        <w:t>Dle ukládací části usnesení</w:t>
      </w:r>
    </w:p>
    <w:p w:rsidR="00FC1923" w:rsidRPr="00357601" w:rsidRDefault="00FC1923" w:rsidP="009C6C3A">
      <w:pPr>
        <w:pStyle w:val="ostzahl"/>
        <w:spacing w:before="0" w:after="0"/>
        <w:rPr>
          <w:szCs w:val="2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lastRenderedPageBreak/>
        <w:t>Usnesení RMP č. 1267 ze dne 19. 11. 2015 – poskytnutí dotací v rámci Čtyřletého dotačního programu v oblasti kultury na léta 2016-2019</w:t>
      </w:r>
    </w:p>
    <w:p w:rsidR="00FC1923" w:rsidRPr="00A444A1" w:rsidRDefault="00FC1923" w:rsidP="00FC1923">
      <w:pPr>
        <w:pStyle w:val="ostzahl"/>
        <w:spacing w:after="0"/>
        <w:jc w:val="both"/>
        <w:rPr>
          <w:sz w:val="2"/>
          <w:szCs w:val="16"/>
        </w:rPr>
      </w:pPr>
    </w:p>
    <w:p w:rsidR="00FC1923" w:rsidRDefault="00FC1923" w:rsidP="00FC1923">
      <w:pPr>
        <w:pStyle w:val="ostzahl"/>
        <w:spacing w:after="0"/>
      </w:pPr>
      <w:r>
        <w:t>9. Závazky a pohledávky vůči městu</w:t>
      </w:r>
    </w:p>
    <w:p w:rsidR="00FC1923" w:rsidRDefault="00FC1923" w:rsidP="00FC1923">
      <w:r>
        <w:t>Nejsou.</w:t>
      </w:r>
    </w:p>
    <w:p w:rsidR="00FC1923" w:rsidRDefault="00FC1923" w:rsidP="00FC1923">
      <w:pPr>
        <w:outlineLvl w:val="0"/>
        <w:rPr>
          <w:b/>
        </w:rPr>
      </w:pPr>
    </w:p>
    <w:p w:rsidR="00FC1923" w:rsidRDefault="00FC1923" w:rsidP="00FC1923">
      <w:pPr>
        <w:outlineLvl w:val="0"/>
        <w:rPr>
          <w:b/>
        </w:rPr>
      </w:pPr>
      <w:r w:rsidRPr="00673A15">
        <w:rPr>
          <w:b/>
        </w:rPr>
        <w:t>10. Přílohy</w:t>
      </w:r>
    </w:p>
    <w:p w:rsidR="00FC1923" w:rsidRPr="00BB607D" w:rsidRDefault="00FC1923" w:rsidP="00FC1923">
      <w:pPr>
        <w:outlineLvl w:val="0"/>
      </w:pPr>
      <w:r w:rsidRPr="00BB607D">
        <w:t>Nejsou.</w:t>
      </w:r>
    </w:p>
    <w:p w:rsidR="00FC1923" w:rsidRPr="00BB607D" w:rsidRDefault="00FC1923" w:rsidP="00FC1923">
      <w:pPr>
        <w:jc w:val="both"/>
        <w:outlineLvl w:val="0"/>
      </w:pPr>
    </w:p>
    <w:p w:rsidR="000F12BB" w:rsidRDefault="000F12BB" w:rsidP="00641983">
      <w:pPr>
        <w:pStyle w:val="nadpcent"/>
        <w:pageBreakBefore/>
        <w:spacing w:before="240" w:after="240"/>
      </w:pPr>
      <w:r>
        <w:lastRenderedPageBreak/>
        <w:t xml:space="preserve">Důvodová zpráva k žádosti č. </w:t>
      </w:r>
      <w:r w:rsidR="00FC1923">
        <w:t>KULT-S/5</w:t>
      </w:r>
    </w:p>
    <w:p w:rsidR="000F12BB" w:rsidRDefault="000F12BB" w:rsidP="000F12BB">
      <w:pPr>
        <w:pStyle w:val="ostzahl"/>
      </w:pPr>
      <w:r>
        <w:t>1. Název problému a jeho charakteristika</w:t>
      </w:r>
    </w:p>
    <w:p w:rsidR="000F12BB" w:rsidRDefault="000F12BB" w:rsidP="000F12BB">
      <w:pPr>
        <w:jc w:val="both"/>
      </w:pPr>
      <w:r>
        <w:t xml:space="preserve">Žádost </w:t>
      </w:r>
      <w:r w:rsidR="00FC1923">
        <w:t>spolku k světu</w:t>
      </w:r>
      <w:r>
        <w:t xml:space="preserve"> (IČ </w:t>
      </w:r>
      <w:r w:rsidR="00FC1923">
        <w:t>22609814</w:t>
      </w:r>
      <w:r>
        <w:t xml:space="preserve">) o poskytnutí dotace </w:t>
      </w:r>
      <w:r w:rsidR="003C0CA4">
        <w:t>v rámci Čtyřletého</w:t>
      </w:r>
      <w:r>
        <w:t xml:space="preserve"> dotačního programu v oblasti kultury </w:t>
      </w:r>
      <w:r w:rsidR="00FC1923">
        <w:t>na léta 2016-2019</w:t>
      </w:r>
    </w:p>
    <w:p w:rsidR="000F12BB" w:rsidRDefault="000F12BB" w:rsidP="000F12BB">
      <w:pPr>
        <w:pStyle w:val="ostzahl"/>
      </w:pPr>
      <w:r>
        <w:t>2. Konstatování současného stavu a jeho analýza</w:t>
      </w:r>
    </w:p>
    <w:p w:rsidR="000F12BB" w:rsidRDefault="00FC1923" w:rsidP="000F12BB">
      <w:pPr>
        <w:jc w:val="both"/>
        <w:rPr>
          <w:color w:val="000000"/>
          <w:lang w:eastAsia="cs-CZ"/>
        </w:rPr>
      </w:pPr>
      <w:r>
        <w:t>Spolek k světu</w:t>
      </w:r>
      <w:r w:rsidR="000F12BB">
        <w:t xml:space="preserve"> (I</w:t>
      </w:r>
      <w:r w:rsidR="000F12BB" w:rsidRPr="005F7800">
        <w:t xml:space="preserve">Č </w:t>
      </w:r>
      <w:r w:rsidR="0043093A">
        <w:t>22609814</w:t>
      </w:r>
      <w:r w:rsidR="000F12BB" w:rsidRPr="005F7800">
        <w:t>) žádá o poskytnutí dotace na </w:t>
      </w:r>
      <w:r w:rsidR="0043093A">
        <w:t>celoroční činnost spolku</w:t>
      </w:r>
      <w:r w:rsidR="000F12BB" w:rsidRPr="005F7800">
        <w:t xml:space="preserve">. </w:t>
      </w:r>
      <w:r w:rsidR="0043093A">
        <w:rPr>
          <w:color w:val="000000"/>
          <w:lang w:eastAsia="cs-CZ"/>
        </w:rPr>
        <w:t xml:space="preserve">Zapsaný spolek k světu se od svého prvopočátku zabývá kulturním urbanismem. Hlavní úlohu spatřuje v oživení a zkvalitnění veřejného prostoru prostřednictvím kultury. Také podporuje vedení dialogu o veřejném prostoru mezi orgány města a jeho obyvateli. V Plzni se nachází několik brownfieldů a nevyužívaných proluk, v jejichž sousedství obyvatelé žijí, ovšem nijak lidem neslouží a ani je netěší. Tento stav </w:t>
      </w:r>
      <w:r w:rsidR="00B77EAC">
        <w:rPr>
          <w:color w:val="000000"/>
          <w:lang w:eastAsia="cs-CZ"/>
        </w:rPr>
        <w:t xml:space="preserve">spolek </w:t>
      </w:r>
      <w:r w:rsidR="0043093A">
        <w:rPr>
          <w:color w:val="000000"/>
          <w:lang w:eastAsia="cs-CZ"/>
        </w:rPr>
        <w:t xml:space="preserve">mění, protože kvalitní město nedělají pouze krásné domy či parky, ale vhodný veřejný prostor. Spolek k světu se rozhodl jít cestou dialogu mezi občany, samosprávou a kulturními aktéry. Snaží se pomocí </w:t>
      </w:r>
      <w:r w:rsidR="00B77EAC">
        <w:rPr>
          <w:color w:val="000000"/>
          <w:lang w:eastAsia="cs-CZ"/>
        </w:rPr>
        <w:t>kultury přivádět spoluobčany na </w:t>
      </w:r>
      <w:r w:rsidR="0043093A">
        <w:rPr>
          <w:color w:val="000000"/>
          <w:lang w:eastAsia="cs-CZ"/>
        </w:rPr>
        <w:t>zajímavá místa a tím podnítit jejich zájem o lokalitu či veřejnou diskuzi o místě. Cílem činnosti spolku je patronace udílení cen za veřejný prostor a každ</w:t>
      </w:r>
      <w:r w:rsidR="00B77EAC">
        <w:rPr>
          <w:color w:val="000000"/>
          <w:lang w:eastAsia="cs-CZ"/>
        </w:rPr>
        <w:t>oroční vyhotovení zprávy o </w:t>
      </w:r>
      <w:r w:rsidR="0043093A">
        <w:rPr>
          <w:color w:val="000000"/>
          <w:lang w:eastAsia="cs-CZ"/>
        </w:rPr>
        <w:t>stavu veřejného prostoru. V Plzni spolek zorganizoval cca 20 významných projektů, momentálně</w:t>
      </w:r>
      <w:r w:rsidR="00F26014">
        <w:rPr>
          <w:color w:val="000000"/>
          <w:lang w:eastAsia="cs-CZ"/>
        </w:rPr>
        <w:t xml:space="preserve"> realizují 9 rozličných projektů, z nichž 5 organizují přímo a na dalších 4 spolupracují s dalšími subjekty. </w:t>
      </w:r>
    </w:p>
    <w:p w:rsidR="000F12BB" w:rsidRPr="00F03C3B" w:rsidRDefault="000F12BB" w:rsidP="000F12BB">
      <w:pPr>
        <w:jc w:val="both"/>
        <w:rPr>
          <w:color w:val="000000"/>
          <w:sz w:val="16"/>
          <w:szCs w:val="16"/>
          <w:lang w:eastAsia="cs-CZ"/>
        </w:rPr>
      </w:pPr>
    </w:p>
    <w:p w:rsidR="00F03C3B" w:rsidRDefault="00F03C3B" w:rsidP="00F03C3B">
      <w:pPr>
        <w:jc w:val="both"/>
      </w:pPr>
      <w:r>
        <w:t>Požadovaná částka na úhradu nákladů spojených s realizací činnosti činí v roce 2016: 2 320 000 Kč, v roce 2017: 2 320 000 Kč, v roce 2018: 2 320 000 Kč a v roce 2019: 2 320 000 Kč. Celková požadovaná částka na léta 2016-2019 činí: 9 280 000 Kč.</w:t>
      </w:r>
    </w:p>
    <w:p w:rsidR="00F03C3B" w:rsidRDefault="00F03C3B" w:rsidP="00F03C3B">
      <w:pPr>
        <w:jc w:val="both"/>
      </w:pPr>
      <w:r>
        <w:t>Předpokládané celkové náklady jsou v roce 2016: 3 506 090 Kč, v roce 2017: 3 576 211 Kč, v roce 2018: 3 647 736 Kč a v roce 2019: 3 720 690 Kč. Celkové náklady na léta 2016-2019 činí 14 450 727 Kč.</w:t>
      </w:r>
    </w:p>
    <w:p w:rsidR="000F12BB" w:rsidRPr="00F03C3B" w:rsidRDefault="000F12BB" w:rsidP="000F12BB">
      <w:pPr>
        <w:jc w:val="both"/>
        <w:rPr>
          <w:sz w:val="18"/>
          <w:szCs w:val="18"/>
        </w:rPr>
      </w:pPr>
    </w:p>
    <w:tbl>
      <w:tblPr>
        <w:tblW w:w="8990" w:type="dxa"/>
        <w:tblInd w:w="55" w:type="dxa"/>
        <w:tblCellMar>
          <w:left w:w="70" w:type="dxa"/>
          <w:right w:w="70" w:type="dxa"/>
        </w:tblCellMar>
        <w:tblLook w:val="04A0" w:firstRow="1" w:lastRow="0" w:firstColumn="1" w:lastColumn="0" w:noHBand="0" w:noVBand="1"/>
      </w:tblPr>
      <w:tblGrid>
        <w:gridCol w:w="755"/>
        <w:gridCol w:w="522"/>
        <w:gridCol w:w="4007"/>
        <w:gridCol w:w="947"/>
        <w:gridCol w:w="989"/>
        <w:gridCol w:w="968"/>
        <w:gridCol w:w="802"/>
      </w:tblGrid>
      <w:tr w:rsidR="00F03C3B" w:rsidRPr="00F03C3B" w:rsidTr="00F03C3B">
        <w:trPr>
          <w:trHeight w:val="256"/>
        </w:trPr>
        <w:tc>
          <w:tcPr>
            <w:tcW w:w="899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03C3B" w:rsidRPr="00F03C3B" w:rsidRDefault="00F03C3B" w:rsidP="00F03C3B">
            <w:pPr>
              <w:suppressAutoHyphens w:val="0"/>
              <w:rPr>
                <w:rFonts w:ascii="Arial" w:hAnsi="Arial" w:cs="Arial"/>
                <w:b/>
                <w:bCs/>
                <w:color w:val="000000"/>
                <w:sz w:val="18"/>
                <w:szCs w:val="18"/>
                <w:lang w:eastAsia="cs-CZ"/>
              </w:rPr>
            </w:pPr>
            <w:r w:rsidRPr="00F03C3B">
              <w:rPr>
                <w:rFonts w:ascii="Arial" w:hAnsi="Arial" w:cs="Arial"/>
                <w:b/>
                <w:bCs/>
                <w:color w:val="000000"/>
                <w:sz w:val="18"/>
                <w:szCs w:val="18"/>
                <w:lang w:eastAsia="cs-CZ"/>
              </w:rPr>
              <w:t>Souhrn za 22609814 - k světu,, o.s.</w:t>
            </w:r>
          </w:p>
        </w:tc>
      </w:tr>
      <w:tr w:rsidR="00F03C3B" w:rsidRPr="00F03C3B" w:rsidTr="00F03C3B">
        <w:trPr>
          <w:trHeight w:val="226"/>
        </w:trPr>
        <w:tc>
          <w:tcPr>
            <w:tcW w:w="75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Zdroj</w:t>
            </w:r>
          </w:p>
        </w:tc>
        <w:tc>
          <w:tcPr>
            <w:tcW w:w="52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Rok</w:t>
            </w:r>
          </w:p>
        </w:tc>
        <w:tc>
          <w:tcPr>
            <w:tcW w:w="40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Název akce</w:t>
            </w:r>
          </w:p>
        </w:tc>
        <w:tc>
          <w:tcPr>
            <w:tcW w:w="947" w:type="dxa"/>
            <w:tcBorders>
              <w:top w:val="nil"/>
              <w:left w:val="nil"/>
              <w:bottom w:val="nil"/>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Kázeň</w:t>
            </w:r>
          </w:p>
        </w:tc>
        <w:tc>
          <w:tcPr>
            <w:tcW w:w="989" w:type="dxa"/>
            <w:tcBorders>
              <w:top w:val="nil"/>
              <w:left w:val="nil"/>
              <w:bottom w:val="nil"/>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Částka</w:t>
            </w:r>
          </w:p>
        </w:tc>
        <w:tc>
          <w:tcPr>
            <w:tcW w:w="968" w:type="dxa"/>
            <w:tcBorders>
              <w:top w:val="nil"/>
              <w:left w:val="nil"/>
              <w:bottom w:val="nil"/>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Částka</w:t>
            </w:r>
          </w:p>
        </w:tc>
        <w:tc>
          <w:tcPr>
            <w:tcW w:w="801" w:type="dxa"/>
            <w:tcBorders>
              <w:top w:val="nil"/>
              <w:left w:val="nil"/>
              <w:bottom w:val="nil"/>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Částka</w:t>
            </w:r>
          </w:p>
        </w:tc>
      </w:tr>
      <w:tr w:rsidR="00F03C3B" w:rsidRPr="00F03C3B" w:rsidTr="00F03C3B">
        <w:trPr>
          <w:trHeight w:val="241"/>
        </w:trPr>
        <w:tc>
          <w:tcPr>
            <w:tcW w:w="755" w:type="dxa"/>
            <w:vMerge/>
            <w:tcBorders>
              <w:top w:val="nil"/>
              <w:left w:val="single" w:sz="8" w:space="0" w:color="6C6C6C"/>
              <w:bottom w:val="single" w:sz="8" w:space="0" w:color="6C6C6C"/>
              <w:right w:val="single" w:sz="8" w:space="0" w:color="6C6C6C"/>
            </w:tcBorders>
            <w:vAlign w:val="center"/>
            <w:hideMark/>
          </w:tcPr>
          <w:p w:rsidR="00F03C3B" w:rsidRPr="00F03C3B" w:rsidRDefault="00F03C3B" w:rsidP="00F03C3B">
            <w:pPr>
              <w:suppressAutoHyphens w:val="0"/>
              <w:rPr>
                <w:rFonts w:ascii="Arial" w:hAnsi="Arial" w:cs="Arial"/>
                <w:b/>
                <w:bCs/>
                <w:color w:val="000000"/>
                <w:sz w:val="16"/>
                <w:szCs w:val="16"/>
                <w:lang w:eastAsia="cs-CZ"/>
              </w:rPr>
            </w:pPr>
          </w:p>
        </w:tc>
        <w:tc>
          <w:tcPr>
            <w:tcW w:w="522" w:type="dxa"/>
            <w:vMerge/>
            <w:tcBorders>
              <w:top w:val="nil"/>
              <w:left w:val="single" w:sz="8" w:space="0" w:color="6C6C6C"/>
              <w:bottom w:val="single" w:sz="8" w:space="0" w:color="6C6C6C"/>
              <w:right w:val="single" w:sz="8" w:space="0" w:color="6C6C6C"/>
            </w:tcBorders>
            <w:vAlign w:val="center"/>
            <w:hideMark/>
          </w:tcPr>
          <w:p w:rsidR="00F03C3B" w:rsidRPr="00F03C3B" w:rsidRDefault="00F03C3B" w:rsidP="00F03C3B">
            <w:pPr>
              <w:suppressAutoHyphens w:val="0"/>
              <w:rPr>
                <w:rFonts w:ascii="Arial" w:hAnsi="Arial" w:cs="Arial"/>
                <w:b/>
                <w:bCs/>
                <w:color w:val="000000"/>
                <w:sz w:val="16"/>
                <w:szCs w:val="16"/>
                <w:lang w:eastAsia="cs-CZ"/>
              </w:rPr>
            </w:pPr>
          </w:p>
        </w:tc>
        <w:tc>
          <w:tcPr>
            <w:tcW w:w="4007" w:type="dxa"/>
            <w:vMerge/>
            <w:tcBorders>
              <w:top w:val="nil"/>
              <w:left w:val="single" w:sz="8" w:space="0" w:color="6C6C6C"/>
              <w:bottom w:val="single" w:sz="8" w:space="0" w:color="6C6C6C"/>
              <w:right w:val="single" w:sz="8" w:space="0" w:color="6C6C6C"/>
            </w:tcBorders>
            <w:vAlign w:val="center"/>
            <w:hideMark/>
          </w:tcPr>
          <w:p w:rsidR="00F03C3B" w:rsidRPr="00F03C3B" w:rsidRDefault="00F03C3B" w:rsidP="00F03C3B">
            <w:pPr>
              <w:suppressAutoHyphens w:val="0"/>
              <w:rPr>
                <w:rFonts w:ascii="Arial" w:hAnsi="Arial" w:cs="Arial"/>
                <w:b/>
                <w:bCs/>
                <w:color w:val="000000"/>
                <w:sz w:val="16"/>
                <w:szCs w:val="16"/>
                <w:lang w:eastAsia="cs-CZ"/>
              </w:rPr>
            </w:pPr>
          </w:p>
        </w:tc>
        <w:tc>
          <w:tcPr>
            <w:tcW w:w="947" w:type="dxa"/>
            <w:tcBorders>
              <w:top w:val="nil"/>
              <w:left w:val="nil"/>
              <w:bottom w:val="single" w:sz="8" w:space="0" w:color="6C6C6C"/>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porušená</w:t>
            </w:r>
          </w:p>
        </w:tc>
        <w:tc>
          <w:tcPr>
            <w:tcW w:w="989" w:type="dxa"/>
            <w:tcBorders>
              <w:top w:val="nil"/>
              <w:left w:val="nil"/>
              <w:bottom w:val="single" w:sz="8" w:space="0" w:color="6C6C6C"/>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schválená</w:t>
            </w:r>
          </w:p>
        </w:tc>
        <w:tc>
          <w:tcPr>
            <w:tcW w:w="968" w:type="dxa"/>
            <w:tcBorders>
              <w:top w:val="nil"/>
              <w:left w:val="nil"/>
              <w:bottom w:val="single" w:sz="8" w:space="0" w:color="6C6C6C"/>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vyplacená</w:t>
            </w:r>
          </w:p>
        </w:tc>
        <w:tc>
          <w:tcPr>
            <w:tcW w:w="801" w:type="dxa"/>
            <w:tcBorders>
              <w:top w:val="nil"/>
              <w:left w:val="nil"/>
              <w:bottom w:val="single" w:sz="8" w:space="0" w:color="6C6C6C"/>
              <w:right w:val="single" w:sz="8" w:space="0" w:color="6C6C6C"/>
            </w:tcBorders>
            <w:shd w:val="clear" w:color="000000" w:fill="C5C5C5"/>
            <w:vAlign w:val="center"/>
            <w:hideMark/>
          </w:tcPr>
          <w:p w:rsidR="00F03C3B" w:rsidRPr="00F03C3B" w:rsidRDefault="00F03C3B" w:rsidP="00F03C3B">
            <w:pPr>
              <w:suppressAutoHyphens w:val="0"/>
              <w:jc w:val="center"/>
              <w:rPr>
                <w:rFonts w:ascii="Arial" w:hAnsi="Arial" w:cs="Arial"/>
                <w:b/>
                <w:bCs/>
                <w:color w:val="000000"/>
                <w:sz w:val="16"/>
                <w:szCs w:val="16"/>
                <w:lang w:eastAsia="cs-CZ"/>
              </w:rPr>
            </w:pPr>
            <w:r w:rsidRPr="00F03C3B">
              <w:rPr>
                <w:rFonts w:ascii="Arial" w:hAnsi="Arial" w:cs="Arial"/>
                <w:b/>
                <w:bCs/>
                <w:color w:val="000000"/>
                <w:sz w:val="16"/>
                <w:szCs w:val="16"/>
                <w:lang w:eastAsia="cs-CZ"/>
              </w:rPr>
              <w:t>vrácená</w:t>
            </w:r>
          </w:p>
        </w:tc>
      </w:tr>
      <w:tr w:rsidR="00F03C3B" w:rsidRPr="00F03C3B" w:rsidTr="00F03C3B">
        <w:trPr>
          <w:trHeight w:val="468"/>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ÚMO 3</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2013</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Kontejnery k světu. Tisk a výrova propagačních materiálů</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2013</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Grant P/IV/15 - Plzeňské architektonické stezky</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2013</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Grant P/I/14 - FAG - galerie v podchodu</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2013</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Grant P/I/15 - Parking day v Plzni</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623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Suma 2013</w:t>
            </w:r>
          </w:p>
        </w:tc>
        <w:tc>
          <w:tcPr>
            <w:tcW w:w="989"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0</w:t>
            </w:r>
          </w:p>
        </w:tc>
        <w:tc>
          <w:tcPr>
            <w:tcW w:w="968"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0</w:t>
            </w:r>
          </w:p>
        </w:tc>
        <w:tc>
          <w:tcPr>
            <w:tcW w:w="801"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2014</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Grant P/II/7 - Náplavka k světu</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2014</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Grant P/III/40 - FAG - galerie v podchodu</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Ano</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40 000,00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40 000,00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6 000,00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2014</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Grant P/II/8 - PechaKucha Night</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60 000,00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60 000,00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2014</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Grant P/IV/16 - Plzeňské architektonické stezky</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2014</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Grant P/III/41 - Parking day</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623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Suma 2014</w:t>
            </w:r>
          </w:p>
        </w:tc>
        <w:tc>
          <w:tcPr>
            <w:tcW w:w="989"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100 000,00</w:t>
            </w:r>
          </w:p>
        </w:tc>
        <w:tc>
          <w:tcPr>
            <w:tcW w:w="968"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100 000,00</w:t>
            </w:r>
          </w:p>
        </w:tc>
        <w:tc>
          <w:tcPr>
            <w:tcW w:w="801"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6 000,00</w:t>
            </w:r>
          </w:p>
        </w:tc>
      </w:tr>
      <w:tr w:rsidR="00F03C3B" w:rsidRPr="00F03C3B" w:rsidTr="00F03C3B">
        <w:trPr>
          <w:trHeight w:val="241"/>
        </w:trPr>
        <w:tc>
          <w:tcPr>
            <w:tcW w:w="755" w:type="dxa"/>
            <w:tcBorders>
              <w:top w:val="nil"/>
              <w:left w:val="single" w:sz="8" w:space="0" w:color="6C6C6C"/>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MMP-OK</w:t>
            </w:r>
          </w:p>
        </w:tc>
        <w:tc>
          <w:tcPr>
            <w:tcW w:w="522"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2015</w:t>
            </w:r>
          </w:p>
        </w:tc>
        <w:tc>
          <w:tcPr>
            <w:tcW w:w="400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Dotace Č/9 - náklady na činnost v roce 2015</w:t>
            </w:r>
          </w:p>
        </w:tc>
        <w:tc>
          <w:tcPr>
            <w:tcW w:w="947"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rPr>
                <w:rFonts w:ascii="Arial" w:hAnsi="Arial" w:cs="Arial"/>
                <w:color w:val="000000"/>
                <w:sz w:val="16"/>
                <w:szCs w:val="16"/>
                <w:lang w:eastAsia="cs-CZ"/>
              </w:rPr>
            </w:pPr>
            <w:r w:rsidRPr="00F03C3B">
              <w:rPr>
                <w:rFonts w:ascii="Arial" w:hAnsi="Arial" w:cs="Arial"/>
                <w:color w:val="000000"/>
                <w:sz w:val="16"/>
                <w:szCs w:val="16"/>
                <w:lang w:eastAsia="cs-CZ"/>
              </w:rPr>
              <w:t>Ne</w:t>
            </w:r>
          </w:p>
        </w:tc>
        <w:tc>
          <w:tcPr>
            <w:tcW w:w="989"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100 000,00</w:t>
            </w:r>
          </w:p>
        </w:tc>
        <w:tc>
          <w:tcPr>
            <w:tcW w:w="968"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100 000,00</w:t>
            </w:r>
          </w:p>
        </w:tc>
        <w:tc>
          <w:tcPr>
            <w:tcW w:w="801" w:type="dxa"/>
            <w:tcBorders>
              <w:top w:val="nil"/>
              <w:left w:val="nil"/>
              <w:bottom w:val="single" w:sz="8" w:space="0" w:color="6C6C6C"/>
              <w:right w:val="single" w:sz="8" w:space="0" w:color="6C6C6C"/>
            </w:tcBorders>
            <w:shd w:val="clear" w:color="auto" w:fill="auto"/>
            <w:vAlign w:val="bottom"/>
            <w:hideMark/>
          </w:tcPr>
          <w:p w:rsidR="00F03C3B" w:rsidRPr="00F03C3B" w:rsidRDefault="00F03C3B" w:rsidP="00F03C3B">
            <w:pPr>
              <w:suppressAutoHyphens w:val="0"/>
              <w:jc w:val="right"/>
              <w:rPr>
                <w:rFonts w:ascii="Arial" w:hAnsi="Arial" w:cs="Arial"/>
                <w:color w:val="000000"/>
                <w:sz w:val="16"/>
                <w:szCs w:val="16"/>
                <w:lang w:eastAsia="cs-CZ"/>
              </w:rPr>
            </w:pPr>
            <w:r w:rsidRPr="00F03C3B">
              <w:rPr>
                <w:rFonts w:ascii="Arial" w:hAnsi="Arial" w:cs="Arial"/>
                <w:color w:val="000000"/>
                <w:sz w:val="16"/>
                <w:szCs w:val="16"/>
                <w:lang w:eastAsia="cs-CZ"/>
              </w:rPr>
              <w:t>0</w:t>
            </w:r>
          </w:p>
        </w:tc>
      </w:tr>
      <w:tr w:rsidR="00F03C3B" w:rsidRPr="00F03C3B" w:rsidTr="00F03C3B">
        <w:trPr>
          <w:trHeight w:val="241"/>
        </w:trPr>
        <w:tc>
          <w:tcPr>
            <w:tcW w:w="623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Suma 2015</w:t>
            </w:r>
          </w:p>
        </w:tc>
        <w:tc>
          <w:tcPr>
            <w:tcW w:w="989"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100 000,00</w:t>
            </w:r>
          </w:p>
        </w:tc>
        <w:tc>
          <w:tcPr>
            <w:tcW w:w="968"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100 000,00</w:t>
            </w:r>
          </w:p>
        </w:tc>
        <w:tc>
          <w:tcPr>
            <w:tcW w:w="801"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0</w:t>
            </w:r>
          </w:p>
        </w:tc>
      </w:tr>
      <w:tr w:rsidR="00F03C3B" w:rsidRPr="00F03C3B" w:rsidTr="00F03C3B">
        <w:trPr>
          <w:trHeight w:val="241"/>
        </w:trPr>
        <w:tc>
          <w:tcPr>
            <w:tcW w:w="623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Suma 2013 - 2015</w:t>
            </w:r>
          </w:p>
        </w:tc>
        <w:tc>
          <w:tcPr>
            <w:tcW w:w="989"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200 000,00</w:t>
            </w:r>
          </w:p>
        </w:tc>
        <w:tc>
          <w:tcPr>
            <w:tcW w:w="968"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200 000,00</w:t>
            </w:r>
          </w:p>
        </w:tc>
        <w:tc>
          <w:tcPr>
            <w:tcW w:w="801" w:type="dxa"/>
            <w:tcBorders>
              <w:top w:val="nil"/>
              <w:left w:val="nil"/>
              <w:bottom w:val="single" w:sz="8" w:space="0" w:color="6C6C6C"/>
              <w:right w:val="single" w:sz="8" w:space="0" w:color="6C6C6C"/>
            </w:tcBorders>
            <w:shd w:val="clear" w:color="000000" w:fill="F0E68C"/>
            <w:vAlign w:val="bottom"/>
            <w:hideMark/>
          </w:tcPr>
          <w:p w:rsidR="00F03C3B" w:rsidRPr="00F03C3B" w:rsidRDefault="00F03C3B" w:rsidP="00F03C3B">
            <w:pPr>
              <w:suppressAutoHyphens w:val="0"/>
              <w:jc w:val="right"/>
              <w:rPr>
                <w:rFonts w:ascii="Arial" w:hAnsi="Arial" w:cs="Arial"/>
                <w:b/>
                <w:bCs/>
                <w:color w:val="000000"/>
                <w:sz w:val="16"/>
                <w:szCs w:val="16"/>
                <w:lang w:eastAsia="cs-CZ"/>
              </w:rPr>
            </w:pPr>
            <w:r w:rsidRPr="00F03C3B">
              <w:rPr>
                <w:rFonts w:ascii="Arial" w:hAnsi="Arial" w:cs="Arial"/>
                <w:b/>
                <w:bCs/>
                <w:color w:val="000000"/>
                <w:sz w:val="16"/>
                <w:szCs w:val="16"/>
                <w:lang w:eastAsia="cs-CZ"/>
              </w:rPr>
              <w:t>6 000,00</w:t>
            </w:r>
          </w:p>
        </w:tc>
      </w:tr>
    </w:tbl>
    <w:p w:rsidR="000F12BB" w:rsidRDefault="000F12BB" w:rsidP="000F12BB">
      <w:pPr>
        <w:jc w:val="both"/>
      </w:pPr>
    </w:p>
    <w:p w:rsidR="00F03C3B" w:rsidRDefault="00F03C3B" w:rsidP="00F03C3B">
      <w:pPr>
        <w:pStyle w:val="ostzahl"/>
        <w:spacing w:after="0"/>
      </w:pPr>
      <w:r>
        <w:t>3. Předpokládaný cílový stav</w:t>
      </w:r>
    </w:p>
    <w:p w:rsidR="00F03C3B" w:rsidRDefault="00F03C3B" w:rsidP="00F03C3B">
      <w:pPr>
        <w:jc w:val="both"/>
      </w:pPr>
      <w:r w:rsidRPr="00350924">
        <w:t>Poskytnutí dotace z</w:t>
      </w:r>
      <w:r w:rsidR="00C409F6">
        <w:t>e</w:t>
      </w:r>
      <w:r>
        <w:t> Čtyřletého dotačního programu v oblasti kultury na léta 2016-2019 a </w:t>
      </w:r>
      <w:r w:rsidRPr="00350924">
        <w:t>uzavření smlouvy s</w:t>
      </w:r>
      <w:r>
        <w:t xml:space="preserve">e spolkem k světu </w:t>
      </w:r>
      <w:r w:rsidRPr="00350924">
        <w:t xml:space="preserve">(IČ </w:t>
      </w:r>
      <w:r>
        <w:t>22609814</w:t>
      </w:r>
      <w:r w:rsidRPr="00350924">
        <w:t xml:space="preserve">) na </w:t>
      </w:r>
      <w:r>
        <w:t>činnost společnosti.</w:t>
      </w:r>
    </w:p>
    <w:p w:rsidR="00F03C3B" w:rsidRPr="00350924" w:rsidRDefault="00F03C3B" w:rsidP="00F03C3B">
      <w:pPr>
        <w:jc w:val="both"/>
      </w:pPr>
    </w:p>
    <w:p w:rsidR="00F03C3B" w:rsidRDefault="00F03C3B" w:rsidP="00F03C3B">
      <w:pPr>
        <w:pStyle w:val="ostzahl"/>
        <w:spacing w:after="0"/>
      </w:pPr>
      <w:r>
        <w:t>4. Navrhované varianty řešení</w:t>
      </w:r>
    </w:p>
    <w:p w:rsidR="00F03C3B" w:rsidRDefault="00F03C3B" w:rsidP="00F03C3B">
      <w:pPr>
        <w:pStyle w:val="ostzahl"/>
        <w:spacing w:after="0"/>
        <w:jc w:val="both"/>
        <w:rPr>
          <w:b w:val="0"/>
          <w:spacing w:val="0"/>
          <w:szCs w:val="24"/>
        </w:rPr>
      </w:pPr>
      <w:r>
        <w:rPr>
          <w:b w:val="0"/>
          <w:spacing w:val="0"/>
          <w:szCs w:val="24"/>
        </w:rPr>
        <w:t>Poskytnout dotaci spolku k světu (IČ 22609814) pro rok 2016 ve výši 500 000 </w:t>
      </w:r>
      <w:r w:rsidRPr="00350924">
        <w:rPr>
          <w:b w:val="0"/>
          <w:spacing w:val="0"/>
          <w:szCs w:val="24"/>
        </w:rPr>
        <w:t>Kč</w:t>
      </w:r>
      <w:r>
        <w:rPr>
          <w:b w:val="0"/>
          <w:spacing w:val="0"/>
          <w:szCs w:val="24"/>
        </w:rPr>
        <w:t xml:space="preserve">, pro rok 2017 ve výši 500 000 Kč, pro rok 2018 </w:t>
      </w:r>
      <w:r w:rsidR="00666F9E">
        <w:rPr>
          <w:b w:val="0"/>
          <w:spacing w:val="0"/>
          <w:szCs w:val="24"/>
        </w:rPr>
        <w:t>485 000</w:t>
      </w:r>
      <w:r>
        <w:rPr>
          <w:b w:val="0"/>
          <w:spacing w:val="0"/>
          <w:szCs w:val="24"/>
        </w:rPr>
        <w:t xml:space="preserve"> Kč, pro rok 2019 </w:t>
      </w:r>
      <w:r w:rsidR="00666F9E">
        <w:rPr>
          <w:b w:val="0"/>
          <w:spacing w:val="0"/>
          <w:szCs w:val="24"/>
        </w:rPr>
        <w:t>500 000</w:t>
      </w:r>
      <w:r>
        <w:rPr>
          <w:b w:val="0"/>
          <w:spacing w:val="0"/>
          <w:szCs w:val="24"/>
        </w:rPr>
        <w:t xml:space="preserve"> Kč, celková částka poskytnutí dotace na léta 2016-2019 činí </w:t>
      </w:r>
      <w:r w:rsidR="00666F9E">
        <w:rPr>
          <w:b w:val="0"/>
          <w:spacing w:val="0"/>
          <w:szCs w:val="24"/>
        </w:rPr>
        <w:t>1 985 000</w:t>
      </w:r>
      <w:r>
        <w:rPr>
          <w:b w:val="0"/>
          <w:spacing w:val="0"/>
          <w:szCs w:val="24"/>
        </w:rPr>
        <w:t xml:space="preserve"> Kč. U</w:t>
      </w:r>
      <w:r w:rsidRPr="00350924">
        <w:rPr>
          <w:b w:val="0"/>
          <w:spacing w:val="0"/>
          <w:szCs w:val="24"/>
        </w:rPr>
        <w:t>zavřít smlouvu s</w:t>
      </w:r>
      <w:r>
        <w:rPr>
          <w:b w:val="0"/>
          <w:spacing w:val="0"/>
          <w:szCs w:val="24"/>
        </w:rPr>
        <w:t xml:space="preserve">e spolkem </w:t>
      </w:r>
      <w:r w:rsidR="00666F9E">
        <w:rPr>
          <w:b w:val="0"/>
          <w:spacing w:val="0"/>
          <w:szCs w:val="24"/>
        </w:rPr>
        <w:t xml:space="preserve">k světu </w:t>
      </w:r>
      <w:r>
        <w:rPr>
          <w:b w:val="0"/>
          <w:spacing w:val="0"/>
          <w:szCs w:val="24"/>
        </w:rPr>
        <w:t>(IČ </w:t>
      </w:r>
      <w:r w:rsidR="00666F9E">
        <w:rPr>
          <w:b w:val="0"/>
          <w:spacing w:val="0"/>
          <w:szCs w:val="24"/>
        </w:rPr>
        <w:t>22609814</w:t>
      </w:r>
      <w:r w:rsidRPr="00350924">
        <w:rPr>
          <w:b w:val="0"/>
          <w:spacing w:val="0"/>
          <w:szCs w:val="24"/>
        </w:rPr>
        <w:t>) na částeč</w:t>
      </w:r>
      <w:r>
        <w:rPr>
          <w:b w:val="0"/>
          <w:spacing w:val="0"/>
          <w:szCs w:val="24"/>
        </w:rPr>
        <w:t>nou úhradu nákladů spojených s činností spolku</w:t>
      </w:r>
      <w:r w:rsidRPr="00350924">
        <w:rPr>
          <w:b w:val="0"/>
          <w:spacing w:val="0"/>
          <w:szCs w:val="24"/>
        </w:rPr>
        <w:t>.</w:t>
      </w:r>
    </w:p>
    <w:p w:rsidR="00F03C3B" w:rsidRPr="00D33872" w:rsidRDefault="00F03C3B" w:rsidP="00F03C3B"/>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F03C3B" w:rsidRPr="00A444A1" w:rsidRDefault="00F03C3B" w:rsidP="00F03C3B">
      <w:pPr>
        <w:pStyle w:val="ostzahl"/>
        <w:spacing w:after="0"/>
        <w:rPr>
          <w:sz w:val="2"/>
          <w:szCs w:val="16"/>
        </w:rPr>
      </w:pPr>
    </w:p>
    <w:p w:rsidR="00F03C3B" w:rsidRDefault="00F03C3B" w:rsidP="00F03C3B">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BD1ACF" w:rsidRDefault="00BD1ACF" w:rsidP="00BD1ACF">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F03C3B" w:rsidRDefault="00F03C3B" w:rsidP="00F03C3B">
      <w:pPr>
        <w:pStyle w:val="ostzahl"/>
        <w:spacing w:after="0"/>
        <w:rPr>
          <w:b w:val="0"/>
          <w:spacing w:val="0"/>
        </w:rPr>
      </w:pPr>
    </w:p>
    <w:p w:rsidR="00F03C3B" w:rsidRDefault="00F03C3B" w:rsidP="00F03C3B">
      <w:pPr>
        <w:pStyle w:val="ostzahl"/>
        <w:spacing w:after="0"/>
      </w:pPr>
      <w:r>
        <w:t>7. Návrh termínů realizace a určení zodpovědných pracovníků</w:t>
      </w:r>
    </w:p>
    <w:p w:rsidR="00F03C3B" w:rsidRDefault="00F03C3B" w:rsidP="00F03C3B">
      <w:pPr>
        <w:pStyle w:val="Zkladntext21"/>
      </w:pPr>
      <w:r>
        <w:t>Dle ukládací části usnesení</w:t>
      </w:r>
    </w:p>
    <w:p w:rsidR="00F03C3B" w:rsidRPr="00357601" w:rsidRDefault="00F03C3B" w:rsidP="00F03C3B">
      <w:pPr>
        <w:pStyle w:val="ostzahl"/>
        <w:spacing w:after="0"/>
        <w:rPr>
          <w:szCs w:val="2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F03C3B" w:rsidRPr="00A444A1" w:rsidRDefault="00F03C3B" w:rsidP="00F03C3B">
      <w:pPr>
        <w:pStyle w:val="ostzahl"/>
        <w:spacing w:after="0"/>
        <w:jc w:val="both"/>
        <w:rPr>
          <w:sz w:val="2"/>
          <w:szCs w:val="16"/>
        </w:rPr>
      </w:pPr>
    </w:p>
    <w:p w:rsidR="00F03C3B" w:rsidRDefault="00F03C3B" w:rsidP="00F03C3B">
      <w:pPr>
        <w:pStyle w:val="ostzahl"/>
        <w:spacing w:after="0"/>
      </w:pPr>
      <w:r>
        <w:t>9. Závazky a pohledávky vůči městu</w:t>
      </w:r>
    </w:p>
    <w:p w:rsidR="00F03C3B" w:rsidRDefault="00F03C3B" w:rsidP="00F03C3B">
      <w:r>
        <w:t>Nejsou.</w:t>
      </w:r>
    </w:p>
    <w:p w:rsidR="00F03C3B" w:rsidRDefault="00F03C3B" w:rsidP="00F03C3B">
      <w:pPr>
        <w:outlineLvl w:val="0"/>
        <w:rPr>
          <w:b/>
        </w:rPr>
      </w:pPr>
    </w:p>
    <w:p w:rsidR="00F03C3B" w:rsidRDefault="00F03C3B" w:rsidP="00F03C3B">
      <w:pPr>
        <w:outlineLvl w:val="0"/>
        <w:rPr>
          <w:b/>
        </w:rPr>
      </w:pPr>
      <w:r w:rsidRPr="00673A15">
        <w:rPr>
          <w:b/>
        </w:rPr>
        <w:t>10. Přílohy</w:t>
      </w:r>
    </w:p>
    <w:p w:rsidR="00F03C3B" w:rsidRPr="00BB607D" w:rsidRDefault="00F03C3B" w:rsidP="00F03C3B">
      <w:pPr>
        <w:outlineLvl w:val="0"/>
      </w:pPr>
      <w:r w:rsidRPr="00BB607D">
        <w:t>Nejsou.</w:t>
      </w:r>
    </w:p>
    <w:p w:rsidR="0005376C" w:rsidRDefault="0005376C" w:rsidP="0005376C">
      <w:pPr>
        <w:pStyle w:val="nadpcent"/>
        <w:pageBreakBefore/>
        <w:spacing w:before="360" w:after="240"/>
      </w:pPr>
      <w:r>
        <w:lastRenderedPageBreak/>
        <w:t>D</w:t>
      </w:r>
      <w:r w:rsidR="000F12BB">
        <w:t xml:space="preserve">ůvodová zpráva k žádosti č. </w:t>
      </w:r>
      <w:r w:rsidR="00DD3228">
        <w:t>KULT-S/6</w:t>
      </w:r>
    </w:p>
    <w:p w:rsidR="0005376C" w:rsidRDefault="0005376C" w:rsidP="0005376C">
      <w:pPr>
        <w:pStyle w:val="ostzahl"/>
      </w:pPr>
      <w:r>
        <w:t>1. Název problému a jeho charakteristika</w:t>
      </w:r>
    </w:p>
    <w:p w:rsidR="0005376C" w:rsidRPr="00641983" w:rsidRDefault="0005376C" w:rsidP="0005376C">
      <w:pPr>
        <w:jc w:val="both"/>
        <w:rPr>
          <w:spacing w:val="-2"/>
        </w:rPr>
      </w:pPr>
      <w:r>
        <w:t xml:space="preserve">Žádost </w:t>
      </w:r>
      <w:r w:rsidR="00641983">
        <w:t>zájm. sdružení práv. osob Mezinárodní festival DIVADLO Plzeň</w:t>
      </w:r>
      <w:r>
        <w:t xml:space="preserve"> (</w:t>
      </w:r>
      <w:r w:rsidR="000F12BB">
        <w:t>I</w:t>
      </w:r>
      <w:r>
        <w:t>Č </w:t>
      </w:r>
      <w:r w:rsidR="000F12BB">
        <w:t>18243606</w:t>
      </w:r>
      <w:r w:rsidR="00641983">
        <w:t xml:space="preserve">) </w:t>
      </w:r>
      <w:r w:rsidR="00641983" w:rsidRPr="00641983">
        <w:rPr>
          <w:spacing w:val="-2"/>
        </w:rPr>
        <w:t>o poskytnutí dotace v rámci</w:t>
      </w:r>
      <w:r w:rsidRPr="00641983">
        <w:rPr>
          <w:spacing w:val="-2"/>
        </w:rPr>
        <w:t xml:space="preserve"> </w:t>
      </w:r>
      <w:r w:rsidR="00641983" w:rsidRPr="00641983">
        <w:rPr>
          <w:spacing w:val="-2"/>
        </w:rPr>
        <w:t xml:space="preserve">Čtyřletého </w:t>
      </w:r>
      <w:r w:rsidRPr="00641983">
        <w:rPr>
          <w:spacing w:val="-2"/>
        </w:rPr>
        <w:t xml:space="preserve">dotačního programu v oblasti kultury </w:t>
      </w:r>
      <w:r w:rsidR="00641983" w:rsidRPr="00641983">
        <w:rPr>
          <w:spacing w:val="-2"/>
        </w:rPr>
        <w:t>na léta 2016-2019</w:t>
      </w:r>
    </w:p>
    <w:p w:rsidR="0005376C" w:rsidRDefault="0005376C" w:rsidP="0005376C">
      <w:pPr>
        <w:pStyle w:val="ostzahl"/>
      </w:pPr>
      <w:r>
        <w:t>2. Konstatování současného stavu a jeho analýza</w:t>
      </w:r>
    </w:p>
    <w:p w:rsidR="00DD3228" w:rsidRDefault="000F12BB" w:rsidP="00B000AB">
      <w:pPr>
        <w:jc w:val="both"/>
      </w:pPr>
      <w:r>
        <w:t xml:space="preserve">Spolek </w:t>
      </w:r>
      <w:r w:rsidR="00DD3228">
        <w:t>Mezinárodní festival DIVADLO Plzeň</w:t>
      </w:r>
      <w:r w:rsidR="0005376C">
        <w:t xml:space="preserve"> (</w:t>
      </w:r>
      <w:r>
        <w:t>I</w:t>
      </w:r>
      <w:r w:rsidR="0005376C" w:rsidRPr="005F7800">
        <w:t xml:space="preserve">Č </w:t>
      </w:r>
      <w:r w:rsidR="00DD3228">
        <w:t>70942749</w:t>
      </w:r>
      <w:r w:rsidR="0005376C" w:rsidRPr="005F7800">
        <w:t>) žádá o poskytnutí dotace na </w:t>
      </w:r>
      <w:r w:rsidR="00DD3228">
        <w:t>celoroční činnost spolku</w:t>
      </w:r>
      <w:r w:rsidR="0005376C" w:rsidRPr="005F7800">
        <w:t xml:space="preserve">. </w:t>
      </w:r>
      <w:r w:rsidR="00DD3228">
        <w:t>Cílem festivalu je představit především mim</w:t>
      </w:r>
      <w:r w:rsidR="00CC71FF">
        <w:t>ořádné a </w:t>
      </w:r>
      <w:r w:rsidR="00DD3228">
        <w:t xml:space="preserve">pozoruhodné inscenace ze zahraničí a dále výběr českých inscenací, a to v široké škále tematické, stylové i žánrové (činohra, hudební, taneční, loutkové i pouliční divadlo). </w:t>
      </w:r>
      <w:r w:rsidR="00CC71FF">
        <w:t>Cílem je k</w:t>
      </w:r>
      <w:r w:rsidR="00DD3228">
        <w:t>onfrontovat českou profesionální divadelní tvorbu se špičkovými zahraničními tvůrci</w:t>
      </w:r>
      <w:r w:rsidR="00CC71FF">
        <w:t xml:space="preserve"> a </w:t>
      </w:r>
      <w:r w:rsidR="008A1076">
        <w:t>přiblížit odborné i laické veřejnosti moderní divadelní trendy, styly a inscenační postupy evropského a světového divadla. Program výrazně obohacuje nejen zkušenosti a zážitky diváků, ale i vývoj a formování českého divadla. V rámci doprovodných aktivit – mezinárodních workshopů festival spoluvychovává budoucí profesionály divadelní fotografie a audiovizuálního záznamu divadelních inscenací a rovněž uděluje bezplatné akreditace studentům uměleckých škol. Festival DIVADLO má své pevné místo v evropské síti prestižních festivalů a propaguje tak v evropském i světov</w:t>
      </w:r>
      <w:r w:rsidR="00CC71FF">
        <w:t>ém měřítku místo svého konání a </w:t>
      </w:r>
      <w:r w:rsidR="008A1076">
        <w:t>jeho vztah ke kultuře. Přitahuje svou programovou na</w:t>
      </w:r>
      <w:r w:rsidR="00CC71FF">
        <w:t>bídkou zahraniční návštěvníky i </w:t>
      </w:r>
      <w:r w:rsidR="008A1076">
        <w:t xml:space="preserve">diváky z celé České republiky a posiluje pozici města Plzně v rámci kulturní mapy naší země. Festival DIVADLO reprezentuje divadelní kulturu celé země, Plzeň se během jeho konání stává centrem kulturního dění naší republiky. Festival v neposlední řadě významně přispívá k vývozu českého divadla do zahraničí – přímo během festivalu se uzavřela řada kontraktů a pozvání českých inscenací, na prestižní mezinárodní festivaly. </w:t>
      </w:r>
    </w:p>
    <w:p w:rsidR="0005376C" w:rsidRPr="005F7800" w:rsidRDefault="0005376C" w:rsidP="0005376C">
      <w:pPr>
        <w:jc w:val="both"/>
        <w:rPr>
          <w:sz w:val="16"/>
          <w:szCs w:val="16"/>
        </w:rPr>
      </w:pPr>
    </w:p>
    <w:p w:rsidR="008A1076" w:rsidRDefault="008A1076" w:rsidP="008A1076">
      <w:pPr>
        <w:jc w:val="both"/>
      </w:pPr>
      <w:r>
        <w:t xml:space="preserve">Požadovaná částka na úhradu nákladů spojených s realizací činnosti činí v roce 2016: 5 500 000 Kč, v roce 2017: 6 000 000 Kč, v roce 2018: 6 000 000 Kč a v roce 2019: 6 500 000 Kč. Celková požadovaná částka na léta 2016-2019 činí: </w:t>
      </w:r>
      <w:r w:rsidR="0076506B">
        <w:t>24 000</w:t>
      </w:r>
      <w:r>
        <w:t xml:space="preserve"> 000 Kč.</w:t>
      </w:r>
    </w:p>
    <w:p w:rsidR="008A1076" w:rsidRDefault="008A1076" w:rsidP="008A1076">
      <w:pPr>
        <w:jc w:val="both"/>
      </w:pPr>
      <w:r>
        <w:t xml:space="preserve">Předpokládané celkové náklady jsou v roce 2016: </w:t>
      </w:r>
      <w:r w:rsidR="0076506B">
        <w:t>12 070 000</w:t>
      </w:r>
      <w:r>
        <w:t xml:space="preserve"> Kč, v roce 2017: </w:t>
      </w:r>
      <w:r w:rsidR="0076506B">
        <w:t>12 920 000 </w:t>
      </w:r>
      <w:r>
        <w:t xml:space="preserve">Kč, v roce 2018: </w:t>
      </w:r>
      <w:r w:rsidR="0076506B">
        <w:t>13 520 000</w:t>
      </w:r>
      <w:r>
        <w:t xml:space="preserve"> Kč a v roce 2019: </w:t>
      </w:r>
      <w:r w:rsidR="0076506B">
        <w:t>14 320 000</w:t>
      </w:r>
      <w:r>
        <w:t xml:space="preserve"> Kč. Celkové náklady na léta 2016-2019 činí </w:t>
      </w:r>
      <w:r w:rsidR="0076506B">
        <w:t>52 830 000</w:t>
      </w:r>
      <w:r>
        <w:t xml:space="preserve"> Kč.</w:t>
      </w:r>
    </w:p>
    <w:p w:rsidR="0005376C" w:rsidRDefault="0005376C" w:rsidP="0005376C">
      <w:pPr>
        <w:jc w:val="both"/>
      </w:pPr>
    </w:p>
    <w:tbl>
      <w:tblPr>
        <w:tblW w:w="9518" w:type="dxa"/>
        <w:tblInd w:w="55" w:type="dxa"/>
        <w:tblCellMar>
          <w:left w:w="70" w:type="dxa"/>
          <w:right w:w="70" w:type="dxa"/>
        </w:tblCellMar>
        <w:tblLook w:val="04A0" w:firstRow="1" w:lastRow="0" w:firstColumn="1" w:lastColumn="0" w:noHBand="0" w:noVBand="1"/>
      </w:tblPr>
      <w:tblGrid>
        <w:gridCol w:w="762"/>
        <w:gridCol w:w="527"/>
        <w:gridCol w:w="4048"/>
        <w:gridCol w:w="956"/>
        <w:gridCol w:w="1209"/>
        <w:gridCol w:w="1209"/>
        <w:gridCol w:w="807"/>
      </w:tblGrid>
      <w:tr w:rsidR="0076506B" w:rsidRPr="0076506B" w:rsidTr="0076506B">
        <w:trPr>
          <w:trHeight w:val="253"/>
        </w:trPr>
        <w:tc>
          <w:tcPr>
            <w:tcW w:w="9518"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6506B" w:rsidRPr="0076506B" w:rsidRDefault="0076506B" w:rsidP="0076506B">
            <w:pPr>
              <w:suppressAutoHyphens w:val="0"/>
              <w:rPr>
                <w:rFonts w:ascii="Arial" w:hAnsi="Arial" w:cs="Arial"/>
                <w:b/>
                <w:bCs/>
                <w:color w:val="000000"/>
                <w:sz w:val="18"/>
                <w:szCs w:val="18"/>
                <w:lang w:eastAsia="cs-CZ"/>
              </w:rPr>
            </w:pPr>
            <w:r w:rsidRPr="0076506B">
              <w:rPr>
                <w:rFonts w:ascii="Arial" w:hAnsi="Arial" w:cs="Arial"/>
                <w:b/>
                <w:bCs/>
                <w:color w:val="000000"/>
                <w:sz w:val="18"/>
                <w:szCs w:val="18"/>
                <w:lang w:eastAsia="cs-CZ"/>
              </w:rPr>
              <w:t>Souhrn za 70942749 - Mezinárodní festival DIVADLO Plzeň, zájm.sdr.právn. osob</w:t>
            </w:r>
          </w:p>
        </w:tc>
      </w:tr>
      <w:tr w:rsidR="0076506B" w:rsidRPr="0076506B" w:rsidTr="0076506B">
        <w:trPr>
          <w:trHeight w:val="223"/>
        </w:trPr>
        <w:tc>
          <w:tcPr>
            <w:tcW w:w="76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Zdroj</w:t>
            </w:r>
          </w:p>
        </w:tc>
        <w:tc>
          <w:tcPr>
            <w:tcW w:w="52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Rok</w:t>
            </w:r>
          </w:p>
        </w:tc>
        <w:tc>
          <w:tcPr>
            <w:tcW w:w="404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Název akce</w:t>
            </w:r>
          </w:p>
        </w:tc>
        <w:tc>
          <w:tcPr>
            <w:tcW w:w="956" w:type="dxa"/>
            <w:tcBorders>
              <w:top w:val="nil"/>
              <w:left w:val="nil"/>
              <w:bottom w:val="nil"/>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Kázeň</w:t>
            </w:r>
          </w:p>
        </w:tc>
        <w:tc>
          <w:tcPr>
            <w:tcW w:w="1209" w:type="dxa"/>
            <w:tcBorders>
              <w:top w:val="nil"/>
              <w:left w:val="nil"/>
              <w:bottom w:val="nil"/>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Částka</w:t>
            </w:r>
          </w:p>
        </w:tc>
        <w:tc>
          <w:tcPr>
            <w:tcW w:w="1209" w:type="dxa"/>
            <w:tcBorders>
              <w:top w:val="nil"/>
              <w:left w:val="nil"/>
              <w:bottom w:val="nil"/>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Částka</w:t>
            </w:r>
          </w:p>
        </w:tc>
        <w:tc>
          <w:tcPr>
            <w:tcW w:w="807" w:type="dxa"/>
            <w:tcBorders>
              <w:top w:val="nil"/>
              <w:left w:val="nil"/>
              <w:bottom w:val="nil"/>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Částka</w:t>
            </w:r>
          </w:p>
        </w:tc>
      </w:tr>
      <w:tr w:rsidR="0076506B" w:rsidRPr="0076506B" w:rsidTr="0076506B">
        <w:trPr>
          <w:trHeight w:val="238"/>
        </w:trPr>
        <w:tc>
          <w:tcPr>
            <w:tcW w:w="762" w:type="dxa"/>
            <w:vMerge/>
            <w:tcBorders>
              <w:top w:val="nil"/>
              <w:left w:val="single" w:sz="8" w:space="0" w:color="6C6C6C"/>
              <w:bottom w:val="single" w:sz="8" w:space="0" w:color="6C6C6C"/>
              <w:right w:val="single" w:sz="8" w:space="0" w:color="6C6C6C"/>
            </w:tcBorders>
            <w:vAlign w:val="center"/>
            <w:hideMark/>
          </w:tcPr>
          <w:p w:rsidR="0076506B" w:rsidRPr="0076506B" w:rsidRDefault="0076506B" w:rsidP="0076506B">
            <w:pPr>
              <w:suppressAutoHyphens w:val="0"/>
              <w:rPr>
                <w:rFonts w:ascii="Arial" w:hAnsi="Arial" w:cs="Arial"/>
                <w:b/>
                <w:bCs/>
                <w:color w:val="000000"/>
                <w:sz w:val="16"/>
                <w:szCs w:val="16"/>
                <w:lang w:eastAsia="cs-CZ"/>
              </w:rPr>
            </w:pPr>
          </w:p>
        </w:tc>
        <w:tc>
          <w:tcPr>
            <w:tcW w:w="527" w:type="dxa"/>
            <w:vMerge/>
            <w:tcBorders>
              <w:top w:val="nil"/>
              <w:left w:val="single" w:sz="8" w:space="0" w:color="6C6C6C"/>
              <w:bottom w:val="single" w:sz="8" w:space="0" w:color="6C6C6C"/>
              <w:right w:val="single" w:sz="8" w:space="0" w:color="6C6C6C"/>
            </w:tcBorders>
            <w:vAlign w:val="center"/>
            <w:hideMark/>
          </w:tcPr>
          <w:p w:rsidR="0076506B" w:rsidRPr="0076506B" w:rsidRDefault="0076506B" w:rsidP="0076506B">
            <w:pPr>
              <w:suppressAutoHyphens w:val="0"/>
              <w:rPr>
                <w:rFonts w:ascii="Arial" w:hAnsi="Arial" w:cs="Arial"/>
                <w:b/>
                <w:bCs/>
                <w:color w:val="000000"/>
                <w:sz w:val="16"/>
                <w:szCs w:val="16"/>
                <w:lang w:eastAsia="cs-CZ"/>
              </w:rPr>
            </w:pPr>
          </w:p>
        </w:tc>
        <w:tc>
          <w:tcPr>
            <w:tcW w:w="4048" w:type="dxa"/>
            <w:vMerge/>
            <w:tcBorders>
              <w:top w:val="nil"/>
              <w:left w:val="single" w:sz="8" w:space="0" w:color="6C6C6C"/>
              <w:bottom w:val="single" w:sz="8" w:space="0" w:color="6C6C6C"/>
              <w:right w:val="single" w:sz="8" w:space="0" w:color="6C6C6C"/>
            </w:tcBorders>
            <w:vAlign w:val="center"/>
            <w:hideMark/>
          </w:tcPr>
          <w:p w:rsidR="0076506B" w:rsidRPr="0076506B" w:rsidRDefault="0076506B" w:rsidP="0076506B">
            <w:pPr>
              <w:suppressAutoHyphens w:val="0"/>
              <w:rPr>
                <w:rFonts w:ascii="Arial" w:hAnsi="Arial" w:cs="Arial"/>
                <w:b/>
                <w:bCs/>
                <w:color w:val="000000"/>
                <w:sz w:val="16"/>
                <w:szCs w:val="16"/>
                <w:lang w:eastAsia="cs-CZ"/>
              </w:rPr>
            </w:pPr>
          </w:p>
        </w:tc>
        <w:tc>
          <w:tcPr>
            <w:tcW w:w="956" w:type="dxa"/>
            <w:tcBorders>
              <w:top w:val="nil"/>
              <w:left w:val="nil"/>
              <w:bottom w:val="single" w:sz="8" w:space="0" w:color="6C6C6C"/>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porušená</w:t>
            </w:r>
          </w:p>
        </w:tc>
        <w:tc>
          <w:tcPr>
            <w:tcW w:w="1209" w:type="dxa"/>
            <w:tcBorders>
              <w:top w:val="nil"/>
              <w:left w:val="nil"/>
              <w:bottom w:val="single" w:sz="8" w:space="0" w:color="6C6C6C"/>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schválená</w:t>
            </w:r>
          </w:p>
        </w:tc>
        <w:tc>
          <w:tcPr>
            <w:tcW w:w="1209" w:type="dxa"/>
            <w:tcBorders>
              <w:top w:val="nil"/>
              <w:left w:val="nil"/>
              <w:bottom w:val="single" w:sz="8" w:space="0" w:color="6C6C6C"/>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vyplacená</w:t>
            </w:r>
          </w:p>
        </w:tc>
        <w:tc>
          <w:tcPr>
            <w:tcW w:w="807" w:type="dxa"/>
            <w:tcBorders>
              <w:top w:val="nil"/>
              <w:left w:val="nil"/>
              <w:bottom w:val="single" w:sz="8" w:space="0" w:color="6C6C6C"/>
              <w:right w:val="single" w:sz="8" w:space="0" w:color="6C6C6C"/>
            </w:tcBorders>
            <w:shd w:val="clear" w:color="000000" w:fill="C5C5C5"/>
            <w:vAlign w:val="center"/>
            <w:hideMark/>
          </w:tcPr>
          <w:p w:rsidR="0076506B" w:rsidRPr="0076506B" w:rsidRDefault="0076506B" w:rsidP="0076506B">
            <w:pPr>
              <w:suppressAutoHyphens w:val="0"/>
              <w:jc w:val="center"/>
              <w:rPr>
                <w:rFonts w:ascii="Arial" w:hAnsi="Arial" w:cs="Arial"/>
                <w:b/>
                <w:bCs/>
                <w:color w:val="000000"/>
                <w:sz w:val="16"/>
                <w:szCs w:val="16"/>
                <w:lang w:eastAsia="cs-CZ"/>
              </w:rPr>
            </w:pPr>
            <w:r w:rsidRPr="0076506B">
              <w:rPr>
                <w:rFonts w:ascii="Arial" w:hAnsi="Arial" w:cs="Arial"/>
                <w:b/>
                <w:bCs/>
                <w:color w:val="000000"/>
                <w:sz w:val="16"/>
                <w:szCs w:val="16"/>
                <w:lang w:eastAsia="cs-CZ"/>
              </w:rPr>
              <w:t>vrácená</w:t>
            </w:r>
          </w:p>
        </w:tc>
      </w:tr>
      <w:tr w:rsidR="0076506B" w:rsidRPr="0076506B" w:rsidTr="0076506B">
        <w:trPr>
          <w:trHeight w:val="461"/>
        </w:trPr>
        <w:tc>
          <w:tcPr>
            <w:tcW w:w="762" w:type="dxa"/>
            <w:tcBorders>
              <w:top w:val="nil"/>
              <w:left w:val="single" w:sz="8" w:space="0" w:color="6C6C6C"/>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MMP-OK</w:t>
            </w:r>
          </w:p>
        </w:tc>
        <w:tc>
          <w:tcPr>
            <w:tcW w:w="527"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2013</w:t>
            </w:r>
          </w:p>
        </w:tc>
        <w:tc>
          <w:tcPr>
            <w:tcW w:w="4048"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Mezinárodní festival Divadlo - víceletý grant na léta 2012-2015</w:t>
            </w:r>
          </w:p>
        </w:tc>
        <w:tc>
          <w:tcPr>
            <w:tcW w:w="956"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Ne</w:t>
            </w:r>
          </w:p>
        </w:tc>
        <w:tc>
          <w:tcPr>
            <w:tcW w:w="1209"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3 700 000,00</w:t>
            </w:r>
          </w:p>
        </w:tc>
        <w:tc>
          <w:tcPr>
            <w:tcW w:w="1209"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3 700 000,00</w:t>
            </w:r>
          </w:p>
        </w:tc>
        <w:tc>
          <w:tcPr>
            <w:tcW w:w="807"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0</w:t>
            </w:r>
          </w:p>
        </w:tc>
      </w:tr>
      <w:tr w:rsidR="0076506B" w:rsidRPr="0076506B" w:rsidTr="0076506B">
        <w:trPr>
          <w:trHeight w:val="238"/>
        </w:trPr>
        <w:tc>
          <w:tcPr>
            <w:tcW w:w="629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Suma 2013</w:t>
            </w:r>
          </w:p>
        </w:tc>
        <w:tc>
          <w:tcPr>
            <w:tcW w:w="1209"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3 700 000,00</w:t>
            </w:r>
          </w:p>
        </w:tc>
        <w:tc>
          <w:tcPr>
            <w:tcW w:w="1209"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3 700 000,00</w:t>
            </w:r>
          </w:p>
        </w:tc>
        <w:tc>
          <w:tcPr>
            <w:tcW w:w="807"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0</w:t>
            </w:r>
          </w:p>
        </w:tc>
      </w:tr>
      <w:tr w:rsidR="0076506B" w:rsidRPr="0076506B" w:rsidTr="0076506B">
        <w:trPr>
          <w:trHeight w:val="461"/>
        </w:trPr>
        <w:tc>
          <w:tcPr>
            <w:tcW w:w="762" w:type="dxa"/>
            <w:tcBorders>
              <w:top w:val="nil"/>
              <w:left w:val="single" w:sz="8" w:space="0" w:color="6C6C6C"/>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MMP-OK</w:t>
            </w:r>
          </w:p>
        </w:tc>
        <w:tc>
          <w:tcPr>
            <w:tcW w:w="527"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2014</w:t>
            </w:r>
          </w:p>
        </w:tc>
        <w:tc>
          <w:tcPr>
            <w:tcW w:w="4048"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Mezinárodní festival Divadlo - víceletý grant na léta 2012-2015</w:t>
            </w:r>
          </w:p>
        </w:tc>
        <w:tc>
          <w:tcPr>
            <w:tcW w:w="956"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Ne</w:t>
            </w:r>
          </w:p>
        </w:tc>
        <w:tc>
          <w:tcPr>
            <w:tcW w:w="1209"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4 000 000,00</w:t>
            </w:r>
          </w:p>
        </w:tc>
        <w:tc>
          <w:tcPr>
            <w:tcW w:w="1209"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4 000 000,00</w:t>
            </w:r>
          </w:p>
        </w:tc>
        <w:tc>
          <w:tcPr>
            <w:tcW w:w="807"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0</w:t>
            </w:r>
          </w:p>
        </w:tc>
      </w:tr>
      <w:tr w:rsidR="0076506B" w:rsidRPr="0076506B" w:rsidTr="0076506B">
        <w:trPr>
          <w:trHeight w:val="238"/>
        </w:trPr>
        <w:tc>
          <w:tcPr>
            <w:tcW w:w="629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Suma 2014</w:t>
            </w:r>
          </w:p>
        </w:tc>
        <w:tc>
          <w:tcPr>
            <w:tcW w:w="1209"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4 000 000,00</w:t>
            </w:r>
          </w:p>
        </w:tc>
        <w:tc>
          <w:tcPr>
            <w:tcW w:w="1209"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4 000 000,00</w:t>
            </w:r>
          </w:p>
        </w:tc>
        <w:tc>
          <w:tcPr>
            <w:tcW w:w="807"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0</w:t>
            </w:r>
          </w:p>
        </w:tc>
      </w:tr>
      <w:tr w:rsidR="0076506B" w:rsidRPr="0076506B" w:rsidTr="0076506B">
        <w:trPr>
          <w:trHeight w:val="461"/>
        </w:trPr>
        <w:tc>
          <w:tcPr>
            <w:tcW w:w="762" w:type="dxa"/>
            <w:tcBorders>
              <w:top w:val="nil"/>
              <w:left w:val="single" w:sz="8" w:space="0" w:color="6C6C6C"/>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MMP-OK</w:t>
            </w:r>
          </w:p>
        </w:tc>
        <w:tc>
          <w:tcPr>
            <w:tcW w:w="527"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2015</w:t>
            </w:r>
          </w:p>
        </w:tc>
        <w:tc>
          <w:tcPr>
            <w:tcW w:w="4048"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Mezinárodní festival Divadlo - víceletý grant na léta 2012-2015</w:t>
            </w:r>
          </w:p>
        </w:tc>
        <w:tc>
          <w:tcPr>
            <w:tcW w:w="956"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rPr>
                <w:rFonts w:ascii="Arial" w:hAnsi="Arial" w:cs="Arial"/>
                <w:color w:val="000000"/>
                <w:sz w:val="16"/>
                <w:szCs w:val="16"/>
                <w:lang w:eastAsia="cs-CZ"/>
              </w:rPr>
            </w:pPr>
            <w:r w:rsidRPr="0076506B">
              <w:rPr>
                <w:rFonts w:ascii="Arial" w:hAnsi="Arial" w:cs="Arial"/>
                <w:color w:val="000000"/>
                <w:sz w:val="16"/>
                <w:szCs w:val="16"/>
                <w:lang w:eastAsia="cs-CZ"/>
              </w:rPr>
              <w:t>Ne</w:t>
            </w:r>
          </w:p>
        </w:tc>
        <w:tc>
          <w:tcPr>
            <w:tcW w:w="1209"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5 000 000,00</w:t>
            </w:r>
          </w:p>
        </w:tc>
        <w:tc>
          <w:tcPr>
            <w:tcW w:w="1209"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3 500 000,00</w:t>
            </w:r>
          </w:p>
        </w:tc>
        <w:tc>
          <w:tcPr>
            <w:tcW w:w="807" w:type="dxa"/>
            <w:tcBorders>
              <w:top w:val="nil"/>
              <w:left w:val="nil"/>
              <w:bottom w:val="single" w:sz="8" w:space="0" w:color="6C6C6C"/>
              <w:right w:val="single" w:sz="8" w:space="0" w:color="6C6C6C"/>
            </w:tcBorders>
            <w:shd w:val="clear" w:color="auto" w:fill="auto"/>
            <w:vAlign w:val="bottom"/>
            <w:hideMark/>
          </w:tcPr>
          <w:p w:rsidR="0076506B" w:rsidRPr="0076506B" w:rsidRDefault="0076506B" w:rsidP="0076506B">
            <w:pPr>
              <w:suppressAutoHyphens w:val="0"/>
              <w:jc w:val="right"/>
              <w:rPr>
                <w:rFonts w:ascii="Arial" w:hAnsi="Arial" w:cs="Arial"/>
                <w:color w:val="000000"/>
                <w:sz w:val="16"/>
                <w:szCs w:val="16"/>
                <w:lang w:eastAsia="cs-CZ"/>
              </w:rPr>
            </w:pPr>
            <w:r w:rsidRPr="0076506B">
              <w:rPr>
                <w:rFonts w:ascii="Arial" w:hAnsi="Arial" w:cs="Arial"/>
                <w:color w:val="000000"/>
                <w:sz w:val="16"/>
                <w:szCs w:val="16"/>
                <w:lang w:eastAsia="cs-CZ"/>
              </w:rPr>
              <w:t>0</w:t>
            </w:r>
          </w:p>
        </w:tc>
      </w:tr>
      <w:tr w:rsidR="0076506B" w:rsidRPr="0076506B" w:rsidTr="0076506B">
        <w:trPr>
          <w:trHeight w:val="238"/>
        </w:trPr>
        <w:tc>
          <w:tcPr>
            <w:tcW w:w="629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Suma 2015</w:t>
            </w:r>
          </w:p>
        </w:tc>
        <w:tc>
          <w:tcPr>
            <w:tcW w:w="1209"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5 000 000,00</w:t>
            </w:r>
          </w:p>
        </w:tc>
        <w:tc>
          <w:tcPr>
            <w:tcW w:w="1209"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3 500 000,00</w:t>
            </w:r>
          </w:p>
        </w:tc>
        <w:tc>
          <w:tcPr>
            <w:tcW w:w="807"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0</w:t>
            </w:r>
          </w:p>
        </w:tc>
      </w:tr>
      <w:tr w:rsidR="0076506B" w:rsidRPr="0076506B" w:rsidTr="0076506B">
        <w:trPr>
          <w:trHeight w:val="238"/>
        </w:trPr>
        <w:tc>
          <w:tcPr>
            <w:tcW w:w="629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Suma 2013 - 2015</w:t>
            </w:r>
          </w:p>
        </w:tc>
        <w:tc>
          <w:tcPr>
            <w:tcW w:w="1209"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12 700 000,00</w:t>
            </w:r>
          </w:p>
        </w:tc>
        <w:tc>
          <w:tcPr>
            <w:tcW w:w="1209"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11 200 000,00</w:t>
            </w:r>
          </w:p>
        </w:tc>
        <w:tc>
          <w:tcPr>
            <w:tcW w:w="807" w:type="dxa"/>
            <w:tcBorders>
              <w:top w:val="nil"/>
              <w:left w:val="nil"/>
              <w:bottom w:val="single" w:sz="8" w:space="0" w:color="6C6C6C"/>
              <w:right w:val="single" w:sz="8" w:space="0" w:color="6C6C6C"/>
            </w:tcBorders>
            <w:shd w:val="clear" w:color="000000" w:fill="F0E68C"/>
            <w:vAlign w:val="bottom"/>
            <w:hideMark/>
          </w:tcPr>
          <w:p w:rsidR="0076506B" w:rsidRPr="0076506B" w:rsidRDefault="0076506B" w:rsidP="0076506B">
            <w:pPr>
              <w:suppressAutoHyphens w:val="0"/>
              <w:jc w:val="right"/>
              <w:rPr>
                <w:rFonts w:ascii="Arial" w:hAnsi="Arial" w:cs="Arial"/>
                <w:b/>
                <w:bCs/>
                <w:color w:val="000000"/>
                <w:sz w:val="16"/>
                <w:szCs w:val="16"/>
                <w:lang w:eastAsia="cs-CZ"/>
              </w:rPr>
            </w:pPr>
            <w:r w:rsidRPr="0076506B">
              <w:rPr>
                <w:rFonts w:ascii="Arial" w:hAnsi="Arial" w:cs="Arial"/>
                <w:b/>
                <w:bCs/>
                <w:color w:val="000000"/>
                <w:sz w:val="16"/>
                <w:szCs w:val="16"/>
                <w:lang w:eastAsia="cs-CZ"/>
              </w:rPr>
              <w:t>0</w:t>
            </w:r>
          </w:p>
        </w:tc>
      </w:tr>
    </w:tbl>
    <w:p w:rsidR="0005376C" w:rsidRDefault="0005376C" w:rsidP="0005376C">
      <w:pPr>
        <w:jc w:val="both"/>
      </w:pPr>
    </w:p>
    <w:p w:rsidR="00F44A47" w:rsidRDefault="00CC71FF" w:rsidP="00F44A47">
      <w:pPr>
        <w:pStyle w:val="ostzahl"/>
        <w:spacing w:after="0"/>
      </w:pPr>
      <w:r>
        <w:br w:type="column"/>
      </w:r>
      <w:r w:rsidR="00F44A47">
        <w:lastRenderedPageBreak/>
        <w:t>3. Předpokládaný cílový stav</w:t>
      </w:r>
    </w:p>
    <w:p w:rsidR="00F44A47" w:rsidRDefault="00F44A47" w:rsidP="00F44A47">
      <w:pPr>
        <w:jc w:val="both"/>
      </w:pPr>
      <w:r w:rsidRPr="00350924">
        <w:t xml:space="preserve">Poskytnutí dotace </w:t>
      </w:r>
      <w:r w:rsidR="00C409F6">
        <w:t>ze</w:t>
      </w:r>
      <w:r w:rsidR="003C0CA4">
        <w:t xml:space="preserve"> Čtyřletého</w:t>
      </w:r>
      <w:r>
        <w:t xml:space="preserve"> dotačního programu v oblasti kultury na léta 2016-2019 a </w:t>
      </w:r>
      <w:r w:rsidRPr="00350924">
        <w:t>uzavření smlouvy s</w:t>
      </w:r>
      <w:r>
        <w:t xml:space="preserve">e </w:t>
      </w:r>
      <w:r w:rsidR="00CC71FF">
        <w:t>zájm. sdružením práv. osob</w:t>
      </w:r>
      <w:r>
        <w:t xml:space="preserve"> Mezinárodní festival DIVADLO Plzeň </w:t>
      </w:r>
      <w:r w:rsidR="00CC71FF">
        <w:t>(IČ </w:t>
      </w:r>
      <w:r>
        <w:t>70942749</w:t>
      </w:r>
      <w:r w:rsidR="00362074">
        <w:t>) na </w:t>
      </w:r>
      <w:r>
        <w:t>činnost společnosti.</w:t>
      </w:r>
    </w:p>
    <w:p w:rsidR="00F44A47" w:rsidRPr="00350924" w:rsidRDefault="00F44A47" w:rsidP="00F44A47">
      <w:pPr>
        <w:jc w:val="both"/>
      </w:pPr>
    </w:p>
    <w:p w:rsidR="00F44A47" w:rsidRDefault="00F44A47" w:rsidP="00F44A47">
      <w:pPr>
        <w:pStyle w:val="ostzahl"/>
        <w:spacing w:after="0"/>
      </w:pPr>
      <w:r>
        <w:t>4. Navrhované varianty řešení</w:t>
      </w:r>
    </w:p>
    <w:p w:rsidR="00F44A47" w:rsidRDefault="00F44A47" w:rsidP="00F44A47">
      <w:pPr>
        <w:pStyle w:val="ostzahl"/>
        <w:spacing w:after="0"/>
        <w:jc w:val="both"/>
        <w:rPr>
          <w:b w:val="0"/>
          <w:spacing w:val="0"/>
          <w:szCs w:val="24"/>
        </w:rPr>
      </w:pPr>
      <w:r>
        <w:rPr>
          <w:b w:val="0"/>
          <w:spacing w:val="0"/>
          <w:szCs w:val="24"/>
        </w:rPr>
        <w:t xml:space="preserve">Poskytnout dotaci </w:t>
      </w:r>
      <w:r w:rsidR="00CC71FF">
        <w:rPr>
          <w:b w:val="0"/>
          <w:spacing w:val="0"/>
          <w:szCs w:val="24"/>
        </w:rPr>
        <w:t>zájm. sdružení práv. osob</w:t>
      </w:r>
      <w:r>
        <w:rPr>
          <w:b w:val="0"/>
          <w:spacing w:val="0"/>
          <w:szCs w:val="24"/>
        </w:rPr>
        <w:t xml:space="preserve"> Mezinárodní festival DIVADLO </w:t>
      </w:r>
      <w:r w:rsidR="00CC71FF">
        <w:rPr>
          <w:b w:val="0"/>
          <w:spacing w:val="0"/>
          <w:szCs w:val="24"/>
        </w:rPr>
        <w:t>Plzeň (IČ </w:t>
      </w:r>
      <w:r>
        <w:rPr>
          <w:b w:val="0"/>
          <w:spacing w:val="0"/>
          <w:szCs w:val="24"/>
        </w:rPr>
        <w:t>70942749) pro rok 2016 ve výši 3 200 000 </w:t>
      </w:r>
      <w:r w:rsidRPr="00350924">
        <w:rPr>
          <w:b w:val="0"/>
          <w:spacing w:val="0"/>
          <w:szCs w:val="24"/>
        </w:rPr>
        <w:t>Kč</w:t>
      </w:r>
      <w:r>
        <w:rPr>
          <w:b w:val="0"/>
          <w:spacing w:val="0"/>
          <w:szCs w:val="24"/>
        </w:rPr>
        <w:t>, pro rok</w:t>
      </w:r>
      <w:r w:rsidR="001E1451">
        <w:rPr>
          <w:b w:val="0"/>
          <w:spacing w:val="0"/>
          <w:szCs w:val="24"/>
        </w:rPr>
        <w:t xml:space="preserve"> 2017 ve výši 3 200 000 Kč, pro </w:t>
      </w:r>
      <w:r>
        <w:rPr>
          <w:b w:val="0"/>
          <w:spacing w:val="0"/>
          <w:szCs w:val="24"/>
        </w:rPr>
        <w:t>rok 2018 3 200 000 Kč, pro rok 2019 3 200 000 Kč, celková částka poskytnutí dotace na léta 2016-2019 činí 12 800 000 Kč. U</w:t>
      </w:r>
      <w:r w:rsidRPr="00350924">
        <w:rPr>
          <w:b w:val="0"/>
          <w:spacing w:val="0"/>
          <w:szCs w:val="24"/>
        </w:rPr>
        <w:t>zavřít smlouvu s</w:t>
      </w:r>
      <w:r>
        <w:rPr>
          <w:b w:val="0"/>
          <w:spacing w:val="0"/>
          <w:szCs w:val="24"/>
        </w:rPr>
        <w:t>e </w:t>
      </w:r>
      <w:r w:rsidR="00CC71FF">
        <w:rPr>
          <w:b w:val="0"/>
          <w:spacing w:val="0"/>
          <w:szCs w:val="24"/>
        </w:rPr>
        <w:t>zájm. sdružením práv. osob</w:t>
      </w:r>
      <w:r>
        <w:rPr>
          <w:b w:val="0"/>
          <w:spacing w:val="0"/>
          <w:szCs w:val="24"/>
        </w:rPr>
        <w:t xml:space="preserve"> Mezinárodní festival DIVADLO Plzeň</w:t>
      </w:r>
      <w:r w:rsidR="00CC71FF">
        <w:rPr>
          <w:b w:val="0"/>
          <w:spacing w:val="0"/>
          <w:szCs w:val="24"/>
        </w:rPr>
        <w:t xml:space="preserve"> </w:t>
      </w:r>
      <w:r>
        <w:rPr>
          <w:b w:val="0"/>
          <w:spacing w:val="0"/>
          <w:szCs w:val="24"/>
        </w:rPr>
        <w:t>(IČ 70942749</w:t>
      </w:r>
      <w:r w:rsidR="00362074">
        <w:rPr>
          <w:b w:val="0"/>
          <w:spacing w:val="0"/>
          <w:szCs w:val="24"/>
        </w:rPr>
        <w:t>) na </w:t>
      </w:r>
      <w:r w:rsidRPr="00350924">
        <w:rPr>
          <w:b w:val="0"/>
          <w:spacing w:val="0"/>
          <w:szCs w:val="24"/>
        </w:rPr>
        <w:t>částeč</w:t>
      </w:r>
      <w:r>
        <w:rPr>
          <w:b w:val="0"/>
          <w:spacing w:val="0"/>
          <w:szCs w:val="24"/>
        </w:rPr>
        <w:t>nou úhradu nákladů spojených s</w:t>
      </w:r>
      <w:r w:rsidR="00CC71FF">
        <w:rPr>
          <w:b w:val="0"/>
          <w:spacing w:val="0"/>
          <w:szCs w:val="24"/>
        </w:rPr>
        <w:t xml:space="preserve"> jeho </w:t>
      </w:r>
      <w:r>
        <w:rPr>
          <w:b w:val="0"/>
          <w:spacing w:val="0"/>
          <w:szCs w:val="24"/>
        </w:rPr>
        <w:t>činností</w:t>
      </w:r>
      <w:r w:rsidRPr="00350924">
        <w:rPr>
          <w:b w:val="0"/>
          <w:spacing w:val="0"/>
          <w:szCs w:val="24"/>
        </w:rPr>
        <w:t>.</w:t>
      </w:r>
    </w:p>
    <w:p w:rsidR="00F44A47" w:rsidRPr="00D33872" w:rsidRDefault="00F44A47" w:rsidP="00F44A47"/>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F44A47" w:rsidRPr="00A444A1" w:rsidRDefault="00F44A47" w:rsidP="00F44A47">
      <w:pPr>
        <w:pStyle w:val="ostzahl"/>
        <w:spacing w:after="0"/>
        <w:rPr>
          <w:sz w:val="2"/>
          <w:szCs w:val="16"/>
        </w:rPr>
      </w:pPr>
    </w:p>
    <w:p w:rsidR="00F44A47" w:rsidRDefault="00F44A47" w:rsidP="00F44A47">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DE0ABB" w:rsidRDefault="00DE0ABB" w:rsidP="00DE0ABB">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DE0ABB" w:rsidRDefault="00DE0ABB" w:rsidP="00FA764D">
      <w:pPr>
        <w:pStyle w:val="ostzahl"/>
        <w:spacing w:before="0" w:after="0"/>
      </w:pPr>
    </w:p>
    <w:p w:rsidR="00F44A47" w:rsidRDefault="00F44A47" w:rsidP="00F44A47">
      <w:pPr>
        <w:pStyle w:val="ostzahl"/>
        <w:spacing w:after="0"/>
      </w:pPr>
      <w:r>
        <w:t>7. Návrh termínů realizace a určení zodpovědných pracovníků</w:t>
      </w:r>
    </w:p>
    <w:p w:rsidR="00F44A47" w:rsidRDefault="00D179FD" w:rsidP="00D179FD">
      <w:pPr>
        <w:pStyle w:val="Zkladntext21"/>
        <w:spacing w:before="120" w:after="120"/>
      </w:pPr>
      <w:r>
        <w:t>Dle ukládací části usnesení</w:t>
      </w:r>
    </w:p>
    <w:p w:rsidR="00FA764D" w:rsidRPr="00D179FD" w:rsidRDefault="00FA764D" w:rsidP="00FA764D">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065EC5" w:rsidRDefault="00065EC5" w:rsidP="00F44A47">
      <w:pPr>
        <w:pStyle w:val="ostzahl"/>
        <w:spacing w:after="0"/>
      </w:pPr>
    </w:p>
    <w:p w:rsidR="00F44A47" w:rsidRDefault="00F44A47" w:rsidP="00F44A47">
      <w:pPr>
        <w:pStyle w:val="ostzahl"/>
        <w:spacing w:after="0"/>
      </w:pPr>
      <w:r>
        <w:t>9. Závazky a pohledávky vůči městu</w:t>
      </w:r>
    </w:p>
    <w:p w:rsidR="00D179FD" w:rsidRPr="00CA6B33" w:rsidRDefault="007B30B5" w:rsidP="00D179FD">
      <w:pPr>
        <w:pStyle w:val="vlevo"/>
      </w:pPr>
      <w:r>
        <w:t>Nejsou.</w:t>
      </w:r>
    </w:p>
    <w:p w:rsidR="00F44A47" w:rsidRDefault="00F44A47" w:rsidP="00F44A47">
      <w:pPr>
        <w:outlineLvl w:val="0"/>
        <w:rPr>
          <w:b/>
        </w:rPr>
      </w:pPr>
    </w:p>
    <w:p w:rsidR="00F44A47" w:rsidRDefault="00F44A47" w:rsidP="00F44A47">
      <w:pPr>
        <w:outlineLvl w:val="0"/>
        <w:rPr>
          <w:b/>
        </w:rPr>
      </w:pPr>
      <w:r w:rsidRPr="00673A15">
        <w:rPr>
          <w:b/>
        </w:rPr>
        <w:t>10. Přílohy</w:t>
      </w:r>
    </w:p>
    <w:p w:rsidR="00F44A47" w:rsidRPr="00BB607D" w:rsidRDefault="00F44A47" w:rsidP="00F44A47">
      <w:pPr>
        <w:outlineLvl w:val="0"/>
      </w:pPr>
      <w:r w:rsidRPr="00BB607D">
        <w:t>Nejsou.</w:t>
      </w:r>
    </w:p>
    <w:p w:rsidR="00AD062C" w:rsidRDefault="00AD062C" w:rsidP="00447E7A">
      <w:pPr>
        <w:pStyle w:val="nadpcent"/>
        <w:pageBreakBefore/>
        <w:spacing w:before="240" w:after="240"/>
      </w:pPr>
      <w:r>
        <w:lastRenderedPageBreak/>
        <w:t>D</w:t>
      </w:r>
      <w:r w:rsidR="00CF1CEA">
        <w:t xml:space="preserve">ůvodová zpráva k žádosti č. </w:t>
      </w:r>
      <w:r w:rsidR="002C55EE">
        <w:t>KULT-S/7</w:t>
      </w:r>
    </w:p>
    <w:p w:rsidR="00AD062C" w:rsidRDefault="00AD062C" w:rsidP="00AD062C">
      <w:pPr>
        <w:pStyle w:val="ostzahl"/>
      </w:pPr>
      <w:r>
        <w:t>1. Název problému a jeho charakteristika</w:t>
      </w:r>
    </w:p>
    <w:p w:rsidR="00AD062C" w:rsidRDefault="00AD062C" w:rsidP="00AD062C">
      <w:pPr>
        <w:jc w:val="both"/>
      </w:pPr>
      <w:r>
        <w:t xml:space="preserve">Žádost </w:t>
      </w:r>
      <w:r w:rsidR="00795A7C">
        <w:t>spolku Občanské sdružení STUDNICE</w:t>
      </w:r>
      <w:r w:rsidR="005532F0">
        <w:t xml:space="preserve"> </w:t>
      </w:r>
      <w:r>
        <w:t>(IČ </w:t>
      </w:r>
      <w:r w:rsidR="00795A7C">
        <w:t>69980934</w:t>
      </w:r>
      <w:r>
        <w:t xml:space="preserve">) o poskytnutí dotace </w:t>
      </w:r>
      <w:r w:rsidR="003C0CA4">
        <w:t>v rámci Čtyřletého</w:t>
      </w:r>
      <w:r w:rsidR="00795A7C">
        <w:t xml:space="preserve"> </w:t>
      </w:r>
      <w:r>
        <w:t xml:space="preserve">dotačního programu v oblasti kultury </w:t>
      </w:r>
      <w:r w:rsidR="00795A7C">
        <w:t>na léta 2016-2019</w:t>
      </w:r>
    </w:p>
    <w:p w:rsidR="00AD062C" w:rsidRDefault="00AD062C" w:rsidP="00AD062C">
      <w:pPr>
        <w:pStyle w:val="ostzahl"/>
      </w:pPr>
      <w:r>
        <w:t>2. Konstatování současného stavu a jeho analýza</w:t>
      </w:r>
    </w:p>
    <w:p w:rsidR="00AD062C" w:rsidRDefault="00795A7C" w:rsidP="00447E7A">
      <w:pPr>
        <w:jc w:val="both"/>
      </w:pPr>
      <w:r>
        <w:t>Spolek Občanské sdružení STUDNICE</w:t>
      </w:r>
      <w:r w:rsidR="00AD062C">
        <w:t xml:space="preserve"> (I</w:t>
      </w:r>
      <w:r w:rsidR="00AD062C" w:rsidRPr="00F66515">
        <w:t>Č </w:t>
      </w:r>
      <w:r>
        <w:t>69980934</w:t>
      </w:r>
      <w:r w:rsidR="00AD062C">
        <w:t>)</w:t>
      </w:r>
      <w:r w:rsidR="00AD062C" w:rsidRPr="00F66515">
        <w:t xml:space="preserve"> žádá o poskytnutí dotace na </w:t>
      </w:r>
      <w:r>
        <w:t>celoroční činnost</w:t>
      </w:r>
      <w:r w:rsidR="00AD062C" w:rsidRPr="00F66515">
        <w:t xml:space="preserve">. </w:t>
      </w:r>
      <w:r>
        <w:t>V rámci kulturní činnosti</w:t>
      </w:r>
      <w:r w:rsidR="002C55EE">
        <w:t xml:space="preserve"> Scény malých forem Jabloň bude spolek Občanské sdružení STUDNICE realizovat mnoho aktivit např.: Jabloň improvizační, což jsou improvizační večírky a workshopy zaměřené na hudební, hereckou, pohybovou a básnickou improvizaci. Dále připravuje hudební vystoupení mladých umělců a začínajících kapel z plzeňského regionu pod názvem Vystup ze svého stínu. Dalšími připravovanými programu jsou: Poezie pod Jabloní, přednášky na téma poezie, autorská čtení, ukázky z nových literárních děl českých i zahraničních spisovatelů, představení mladých plzeňských autorských</w:t>
      </w:r>
      <w:r w:rsidR="0081590D">
        <w:t xml:space="preserve"> atd. Jabloň dramatická připravuje produkci </w:t>
      </w:r>
      <w:r w:rsidR="00A24C91">
        <w:t>komorních loutk</w:t>
      </w:r>
      <w:r w:rsidR="00CC71FF">
        <w:t>ových divadel, divadel poezie a </w:t>
      </w:r>
      <w:r w:rsidR="00A24C91">
        <w:t>improvizačních divadel, celý program je doprovázen p</w:t>
      </w:r>
      <w:r w:rsidR="00CC71FF">
        <w:t>řednáškami z divadelní teorie a </w:t>
      </w:r>
      <w:r w:rsidR="00A24C91">
        <w:t xml:space="preserve">pedagogiky. Multikulturní </w:t>
      </w:r>
      <w:r w:rsidR="00D1561B">
        <w:t xml:space="preserve">program Jabloň tvořivá přináší taneční, hudební, výtvarné aj. workshopy, pro multikulturní společnost je připraven pořad „Pilsen colours“ a výstavy výtvarného umění a fotografií zejména mladých umělců jsou součástí programu pod názvem Galerie Jabloň.  </w:t>
      </w:r>
      <w:r w:rsidR="002C55EE">
        <w:t xml:space="preserve">  </w:t>
      </w:r>
      <w:r>
        <w:t xml:space="preserve"> </w:t>
      </w:r>
    </w:p>
    <w:p w:rsidR="005532F0" w:rsidRPr="00526609" w:rsidRDefault="005532F0" w:rsidP="00447E7A">
      <w:pPr>
        <w:jc w:val="both"/>
      </w:pPr>
    </w:p>
    <w:p w:rsidR="00D1561B" w:rsidRDefault="00D1561B" w:rsidP="00D1561B">
      <w:pPr>
        <w:jc w:val="both"/>
      </w:pPr>
      <w:r>
        <w:t>Požadovaná částka na úhradu nákladů spojených s realizací činnosti činí v roce 2016: 250 000 Kč, v roce 2017: 250 000 Kč, v roce 2018: 250 000 Kč a v roce 2019: 250 000 Kč. Celková požadovaná částka na léta 2016-2019 činí: 1 000 000 Kč.</w:t>
      </w:r>
    </w:p>
    <w:p w:rsidR="00D1561B" w:rsidRDefault="00D1561B" w:rsidP="00D1561B">
      <w:pPr>
        <w:jc w:val="both"/>
      </w:pPr>
      <w:r>
        <w:t>Předpokládané celkové náklady jsou v roce 2016: 361 100 Kč, v roce 2017: 367 100 Kč, v roce 2018: 373 100 Kč a v roce 2019: 374 100 Kč. Celkové náklady na léta 2016-2019 činí 1 475 400 Kč.</w:t>
      </w:r>
    </w:p>
    <w:p w:rsidR="00AD062C" w:rsidRDefault="00AD062C" w:rsidP="00AD062C">
      <w:pPr>
        <w:jc w:val="both"/>
      </w:pPr>
    </w:p>
    <w:tbl>
      <w:tblPr>
        <w:tblW w:w="9180" w:type="dxa"/>
        <w:tblInd w:w="55" w:type="dxa"/>
        <w:tblCellMar>
          <w:left w:w="70" w:type="dxa"/>
          <w:right w:w="70" w:type="dxa"/>
        </w:tblCellMar>
        <w:tblLook w:val="04A0" w:firstRow="1" w:lastRow="0" w:firstColumn="1" w:lastColumn="0" w:noHBand="0" w:noVBand="1"/>
      </w:tblPr>
      <w:tblGrid>
        <w:gridCol w:w="771"/>
        <w:gridCol w:w="533"/>
        <w:gridCol w:w="4092"/>
        <w:gridCol w:w="967"/>
        <w:gridCol w:w="1010"/>
        <w:gridCol w:w="989"/>
        <w:gridCol w:w="818"/>
      </w:tblGrid>
      <w:tr w:rsidR="00D1561B" w:rsidRPr="00D1561B" w:rsidTr="00D1561B">
        <w:trPr>
          <w:trHeight w:val="252"/>
        </w:trPr>
        <w:tc>
          <w:tcPr>
            <w:tcW w:w="918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D1561B" w:rsidRPr="00D1561B" w:rsidRDefault="00D1561B" w:rsidP="00D1561B">
            <w:pPr>
              <w:suppressAutoHyphens w:val="0"/>
              <w:rPr>
                <w:rFonts w:ascii="Arial" w:hAnsi="Arial" w:cs="Arial"/>
                <w:b/>
                <w:bCs/>
                <w:color w:val="000000"/>
                <w:sz w:val="18"/>
                <w:szCs w:val="18"/>
                <w:lang w:eastAsia="cs-CZ"/>
              </w:rPr>
            </w:pPr>
            <w:r w:rsidRPr="00D1561B">
              <w:rPr>
                <w:rFonts w:ascii="Arial" w:hAnsi="Arial" w:cs="Arial"/>
                <w:b/>
                <w:bCs/>
                <w:color w:val="000000"/>
                <w:sz w:val="18"/>
                <w:szCs w:val="18"/>
                <w:lang w:eastAsia="cs-CZ"/>
              </w:rPr>
              <w:t>Souhrn za 69980934 - Občanské sdružení STUDNICE</w:t>
            </w:r>
          </w:p>
        </w:tc>
      </w:tr>
      <w:tr w:rsidR="00D1561B" w:rsidRPr="00D1561B" w:rsidTr="00D1561B">
        <w:trPr>
          <w:trHeight w:val="222"/>
        </w:trPr>
        <w:tc>
          <w:tcPr>
            <w:tcW w:w="77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Zdroj</w:t>
            </w:r>
          </w:p>
        </w:tc>
        <w:tc>
          <w:tcPr>
            <w:tcW w:w="53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Rok</w:t>
            </w:r>
          </w:p>
        </w:tc>
        <w:tc>
          <w:tcPr>
            <w:tcW w:w="409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Název akce</w:t>
            </w:r>
          </w:p>
        </w:tc>
        <w:tc>
          <w:tcPr>
            <w:tcW w:w="967" w:type="dxa"/>
            <w:tcBorders>
              <w:top w:val="nil"/>
              <w:left w:val="nil"/>
              <w:bottom w:val="nil"/>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Kázeň</w:t>
            </w:r>
          </w:p>
        </w:tc>
        <w:tc>
          <w:tcPr>
            <w:tcW w:w="1010" w:type="dxa"/>
            <w:tcBorders>
              <w:top w:val="nil"/>
              <w:left w:val="nil"/>
              <w:bottom w:val="nil"/>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Částka</w:t>
            </w:r>
          </w:p>
        </w:tc>
        <w:tc>
          <w:tcPr>
            <w:tcW w:w="989" w:type="dxa"/>
            <w:tcBorders>
              <w:top w:val="nil"/>
              <w:left w:val="nil"/>
              <w:bottom w:val="nil"/>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Částka</w:t>
            </w:r>
          </w:p>
        </w:tc>
        <w:tc>
          <w:tcPr>
            <w:tcW w:w="817" w:type="dxa"/>
            <w:tcBorders>
              <w:top w:val="nil"/>
              <w:left w:val="nil"/>
              <w:bottom w:val="nil"/>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Částka</w:t>
            </w:r>
          </w:p>
        </w:tc>
      </w:tr>
      <w:tr w:rsidR="00D1561B" w:rsidRPr="00D1561B" w:rsidTr="00D1561B">
        <w:trPr>
          <w:trHeight w:val="237"/>
        </w:trPr>
        <w:tc>
          <w:tcPr>
            <w:tcW w:w="771" w:type="dxa"/>
            <w:vMerge/>
            <w:tcBorders>
              <w:top w:val="nil"/>
              <w:left w:val="single" w:sz="8" w:space="0" w:color="6C6C6C"/>
              <w:bottom w:val="single" w:sz="8" w:space="0" w:color="6C6C6C"/>
              <w:right w:val="single" w:sz="8" w:space="0" w:color="6C6C6C"/>
            </w:tcBorders>
            <w:vAlign w:val="center"/>
            <w:hideMark/>
          </w:tcPr>
          <w:p w:rsidR="00D1561B" w:rsidRPr="00D1561B" w:rsidRDefault="00D1561B" w:rsidP="00D1561B">
            <w:pPr>
              <w:suppressAutoHyphens w:val="0"/>
              <w:rPr>
                <w:rFonts w:ascii="Arial" w:hAnsi="Arial" w:cs="Arial"/>
                <w:b/>
                <w:bCs/>
                <w:color w:val="000000"/>
                <w:sz w:val="16"/>
                <w:szCs w:val="16"/>
                <w:lang w:eastAsia="cs-CZ"/>
              </w:rPr>
            </w:pPr>
          </w:p>
        </w:tc>
        <w:tc>
          <w:tcPr>
            <w:tcW w:w="533" w:type="dxa"/>
            <w:vMerge/>
            <w:tcBorders>
              <w:top w:val="nil"/>
              <w:left w:val="single" w:sz="8" w:space="0" w:color="6C6C6C"/>
              <w:bottom w:val="single" w:sz="8" w:space="0" w:color="6C6C6C"/>
              <w:right w:val="single" w:sz="8" w:space="0" w:color="6C6C6C"/>
            </w:tcBorders>
            <w:vAlign w:val="center"/>
            <w:hideMark/>
          </w:tcPr>
          <w:p w:rsidR="00D1561B" w:rsidRPr="00D1561B" w:rsidRDefault="00D1561B" w:rsidP="00D1561B">
            <w:pPr>
              <w:suppressAutoHyphens w:val="0"/>
              <w:rPr>
                <w:rFonts w:ascii="Arial" w:hAnsi="Arial" w:cs="Arial"/>
                <w:b/>
                <w:bCs/>
                <w:color w:val="000000"/>
                <w:sz w:val="16"/>
                <w:szCs w:val="16"/>
                <w:lang w:eastAsia="cs-CZ"/>
              </w:rPr>
            </w:pPr>
          </w:p>
        </w:tc>
        <w:tc>
          <w:tcPr>
            <w:tcW w:w="4092" w:type="dxa"/>
            <w:vMerge/>
            <w:tcBorders>
              <w:top w:val="nil"/>
              <w:left w:val="single" w:sz="8" w:space="0" w:color="6C6C6C"/>
              <w:bottom w:val="single" w:sz="8" w:space="0" w:color="6C6C6C"/>
              <w:right w:val="single" w:sz="8" w:space="0" w:color="6C6C6C"/>
            </w:tcBorders>
            <w:vAlign w:val="center"/>
            <w:hideMark/>
          </w:tcPr>
          <w:p w:rsidR="00D1561B" w:rsidRPr="00D1561B" w:rsidRDefault="00D1561B" w:rsidP="00D1561B">
            <w:pPr>
              <w:suppressAutoHyphens w:val="0"/>
              <w:rPr>
                <w:rFonts w:ascii="Arial" w:hAnsi="Arial" w:cs="Arial"/>
                <w:b/>
                <w:bCs/>
                <w:color w:val="000000"/>
                <w:sz w:val="16"/>
                <w:szCs w:val="16"/>
                <w:lang w:eastAsia="cs-CZ"/>
              </w:rPr>
            </w:pPr>
          </w:p>
        </w:tc>
        <w:tc>
          <w:tcPr>
            <w:tcW w:w="967" w:type="dxa"/>
            <w:tcBorders>
              <w:top w:val="nil"/>
              <w:left w:val="nil"/>
              <w:bottom w:val="single" w:sz="8" w:space="0" w:color="6C6C6C"/>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porušená</w:t>
            </w:r>
          </w:p>
        </w:tc>
        <w:tc>
          <w:tcPr>
            <w:tcW w:w="1010" w:type="dxa"/>
            <w:tcBorders>
              <w:top w:val="nil"/>
              <w:left w:val="nil"/>
              <w:bottom w:val="single" w:sz="8" w:space="0" w:color="6C6C6C"/>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schválená</w:t>
            </w:r>
          </w:p>
        </w:tc>
        <w:tc>
          <w:tcPr>
            <w:tcW w:w="989" w:type="dxa"/>
            <w:tcBorders>
              <w:top w:val="nil"/>
              <w:left w:val="nil"/>
              <w:bottom w:val="single" w:sz="8" w:space="0" w:color="6C6C6C"/>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vyplacená</w:t>
            </w:r>
          </w:p>
        </w:tc>
        <w:tc>
          <w:tcPr>
            <w:tcW w:w="817" w:type="dxa"/>
            <w:tcBorders>
              <w:top w:val="nil"/>
              <w:left w:val="nil"/>
              <w:bottom w:val="single" w:sz="8" w:space="0" w:color="6C6C6C"/>
              <w:right w:val="single" w:sz="8" w:space="0" w:color="6C6C6C"/>
            </w:tcBorders>
            <w:shd w:val="clear" w:color="000000" w:fill="C5C5C5"/>
            <w:vAlign w:val="center"/>
            <w:hideMark/>
          </w:tcPr>
          <w:p w:rsidR="00D1561B" w:rsidRPr="00D1561B" w:rsidRDefault="00D1561B" w:rsidP="00D1561B">
            <w:pPr>
              <w:suppressAutoHyphens w:val="0"/>
              <w:jc w:val="center"/>
              <w:rPr>
                <w:rFonts w:ascii="Arial" w:hAnsi="Arial" w:cs="Arial"/>
                <w:b/>
                <w:bCs/>
                <w:color w:val="000000"/>
                <w:sz w:val="16"/>
                <w:szCs w:val="16"/>
                <w:lang w:eastAsia="cs-CZ"/>
              </w:rPr>
            </w:pPr>
            <w:r w:rsidRPr="00D1561B">
              <w:rPr>
                <w:rFonts w:ascii="Arial" w:hAnsi="Arial" w:cs="Arial"/>
                <w:b/>
                <w:bCs/>
                <w:color w:val="000000"/>
                <w:sz w:val="16"/>
                <w:szCs w:val="16"/>
                <w:lang w:eastAsia="cs-CZ"/>
              </w:rPr>
              <w:t>vrácená</w:t>
            </w:r>
          </w:p>
        </w:tc>
      </w:tr>
      <w:tr w:rsidR="00D1561B" w:rsidRPr="00D1561B" w:rsidTr="00D1561B">
        <w:trPr>
          <w:trHeight w:val="459"/>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2013</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Grant P/II/18 - Festival Jednou nohou (nejen) v poezii</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237"/>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2013</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Grant P/II/19 - Divadlení pod Jabloní</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459"/>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2013</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Grant P/III/10 - Festival mezinárodních kultur Cizí město</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30 000,00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30 000,00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459"/>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2013</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Kulturní kavárna Jabloň - víceletý grant na léta 2012-2015</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170 000,00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170 000,00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237"/>
        </w:trPr>
        <w:tc>
          <w:tcPr>
            <w:tcW w:w="636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Suma 2013</w:t>
            </w:r>
          </w:p>
        </w:tc>
        <w:tc>
          <w:tcPr>
            <w:tcW w:w="1010"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240 000,00</w:t>
            </w:r>
          </w:p>
        </w:tc>
        <w:tc>
          <w:tcPr>
            <w:tcW w:w="989"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240 000,00</w:t>
            </w:r>
          </w:p>
        </w:tc>
        <w:tc>
          <w:tcPr>
            <w:tcW w:w="817"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0</w:t>
            </w:r>
          </w:p>
        </w:tc>
      </w:tr>
      <w:tr w:rsidR="00D1561B" w:rsidRPr="00D1561B" w:rsidTr="00D1561B">
        <w:trPr>
          <w:trHeight w:val="459"/>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2014</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Kulturní kavárna Jabloň - víceletý grant na léta 2012-2015</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170 000,00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170 000,00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459"/>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2014</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Grant P/III/50 - Festival "Jednou nohou nejen v poezii"</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237"/>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2014</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Grant P/III/51 - Festival "Divadlení pod jabloní"</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15 000,00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15 000,00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459"/>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2014</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Grant P/III/52 - Festival mezinárodních kultur Cizí město</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25 000,00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25 000,00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237"/>
        </w:trPr>
        <w:tc>
          <w:tcPr>
            <w:tcW w:w="636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Suma 2014</w:t>
            </w:r>
          </w:p>
        </w:tc>
        <w:tc>
          <w:tcPr>
            <w:tcW w:w="1010"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230 000,00</w:t>
            </w:r>
          </w:p>
        </w:tc>
        <w:tc>
          <w:tcPr>
            <w:tcW w:w="989"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230 000,00</w:t>
            </w:r>
          </w:p>
        </w:tc>
        <w:tc>
          <w:tcPr>
            <w:tcW w:w="817"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0</w:t>
            </w:r>
          </w:p>
        </w:tc>
      </w:tr>
      <w:tr w:rsidR="00D1561B" w:rsidRPr="00D1561B" w:rsidTr="00CC71FF">
        <w:trPr>
          <w:trHeight w:val="459"/>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2015</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Dotace P/II/9 - Festival Jednou nohou "nejen" v poezii</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CC71FF">
        <w:trPr>
          <w:trHeight w:val="237"/>
        </w:trPr>
        <w:tc>
          <w:tcPr>
            <w:tcW w:w="771"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lastRenderedPageBreak/>
              <w:t>MMP-OK</w:t>
            </w:r>
          </w:p>
        </w:tc>
        <w:tc>
          <w:tcPr>
            <w:tcW w:w="533" w:type="dxa"/>
            <w:tcBorders>
              <w:top w:val="single" w:sz="8" w:space="0" w:color="6C6C6C"/>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2015</w:t>
            </w:r>
          </w:p>
        </w:tc>
        <w:tc>
          <w:tcPr>
            <w:tcW w:w="4092" w:type="dxa"/>
            <w:tcBorders>
              <w:top w:val="single" w:sz="8" w:space="0" w:color="6C6C6C"/>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Dotace P/III/7 - Festival "Divadlení pod Jabloní"</w:t>
            </w:r>
          </w:p>
        </w:tc>
        <w:tc>
          <w:tcPr>
            <w:tcW w:w="967" w:type="dxa"/>
            <w:tcBorders>
              <w:top w:val="single" w:sz="8" w:space="0" w:color="6C6C6C"/>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single" w:sz="8" w:space="0" w:color="6C6C6C"/>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989" w:type="dxa"/>
            <w:tcBorders>
              <w:top w:val="single" w:sz="8" w:space="0" w:color="6C6C6C"/>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20 000,00</w:t>
            </w:r>
          </w:p>
        </w:tc>
        <w:tc>
          <w:tcPr>
            <w:tcW w:w="817" w:type="dxa"/>
            <w:tcBorders>
              <w:top w:val="single" w:sz="8" w:space="0" w:color="6C6C6C"/>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459"/>
        </w:trPr>
        <w:tc>
          <w:tcPr>
            <w:tcW w:w="771" w:type="dxa"/>
            <w:tcBorders>
              <w:top w:val="nil"/>
              <w:left w:val="single" w:sz="8" w:space="0" w:color="6C6C6C"/>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MMP-OK</w:t>
            </w:r>
          </w:p>
        </w:tc>
        <w:tc>
          <w:tcPr>
            <w:tcW w:w="533"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2015</w:t>
            </w:r>
          </w:p>
        </w:tc>
        <w:tc>
          <w:tcPr>
            <w:tcW w:w="4092"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Kulturní kavárna Jabloň - víceletý grant na léta 2012-2015</w:t>
            </w:r>
          </w:p>
        </w:tc>
        <w:tc>
          <w:tcPr>
            <w:tcW w:w="96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rPr>
                <w:rFonts w:ascii="Arial" w:hAnsi="Arial" w:cs="Arial"/>
                <w:color w:val="000000"/>
                <w:sz w:val="16"/>
                <w:szCs w:val="16"/>
                <w:lang w:eastAsia="cs-CZ"/>
              </w:rPr>
            </w:pPr>
            <w:r w:rsidRPr="00D1561B">
              <w:rPr>
                <w:rFonts w:ascii="Arial" w:hAnsi="Arial" w:cs="Arial"/>
                <w:color w:val="000000"/>
                <w:sz w:val="16"/>
                <w:szCs w:val="16"/>
                <w:lang w:eastAsia="cs-CZ"/>
              </w:rPr>
              <w:t>Ne</w:t>
            </w:r>
          </w:p>
        </w:tc>
        <w:tc>
          <w:tcPr>
            <w:tcW w:w="1010"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170 000,00</w:t>
            </w:r>
          </w:p>
        </w:tc>
        <w:tc>
          <w:tcPr>
            <w:tcW w:w="989"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170 000,00</w:t>
            </w:r>
          </w:p>
        </w:tc>
        <w:tc>
          <w:tcPr>
            <w:tcW w:w="817" w:type="dxa"/>
            <w:tcBorders>
              <w:top w:val="nil"/>
              <w:left w:val="nil"/>
              <w:bottom w:val="single" w:sz="8" w:space="0" w:color="6C6C6C"/>
              <w:right w:val="single" w:sz="8" w:space="0" w:color="6C6C6C"/>
            </w:tcBorders>
            <w:shd w:val="clear" w:color="auto" w:fill="auto"/>
            <w:vAlign w:val="bottom"/>
            <w:hideMark/>
          </w:tcPr>
          <w:p w:rsidR="00D1561B" w:rsidRPr="00D1561B" w:rsidRDefault="00D1561B" w:rsidP="00D1561B">
            <w:pPr>
              <w:suppressAutoHyphens w:val="0"/>
              <w:jc w:val="right"/>
              <w:rPr>
                <w:rFonts w:ascii="Arial" w:hAnsi="Arial" w:cs="Arial"/>
                <w:color w:val="000000"/>
                <w:sz w:val="16"/>
                <w:szCs w:val="16"/>
                <w:lang w:eastAsia="cs-CZ"/>
              </w:rPr>
            </w:pPr>
            <w:r w:rsidRPr="00D1561B">
              <w:rPr>
                <w:rFonts w:ascii="Arial" w:hAnsi="Arial" w:cs="Arial"/>
                <w:color w:val="000000"/>
                <w:sz w:val="16"/>
                <w:szCs w:val="16"/>
                <w:lang w:eastAsia="cs-CZ"/>
              </w:rPr>
              <w:t>0</w:t>
            </w:r>
          </w:p>
        </w:tc>
      </w:tr>
      <w:tr w:rsidR="00D1561B" w:rsidRPr="00D1561B" w:rsidTr="00D1561B">
        <w:trPr>
          <w:trHeight w:val="237"/>
        </w:trPr>
        <w:tc>
          <w:tcPr>
            <w:tcW w:w="636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Suma 2015</w:t>
            </w:r>
          </w:p>
        </w:tc>
        <w:tc>
          <w:tcPr>
            <w:tcW w:w="1010"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210 000,00</w:t>
            </w:r>
          </w:p>
        </w:tc>
        <w:tc>
          <w:tcPr>
            <w:tcW w:w="989"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210 000,00</w:t>
            </w:r>
          </w:p>
        </w:tc>
        <w:tc>
          <w:tcPr>
            <w:tcW w:w="817"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0</w:t>
            </w:r>
          </w:p>
        </w:tc>
      </w:tr>
      <w:tr w:rsidR="00D1561B" w:rsidRPr="00D1561B" w:rsidTr="00D1561B">
        <w:trPr>
          <w:trHeight w:val="237"/>
        </w:trPr>
        <w:tc>
          <w:tcPr>
            <w:tcW w:w="636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Suma 2013 - 2015</w:t>
            </w:r>
          </w:p>
        </w:tc>
        <w:tc>
          <w:tcPr>
            <w:tcW w:w="1010"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680 000,00</w:t>
            </w:r>
          </w:p>
        </w:tc>
        <w:tc>
          <w:tcPr>
            <w:tcW w:w="989"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680 000,00</w:t>
            </w:r>
          </w:p>
        </w:tc>
        <w:tc>
          <w:tcPr>
            <w:tcW w:w="817" w:type="dxa"/>
            <w:tcBorders>
              <w:top w:val="nil"/>
              <w:left w:val="nil"/>
              <w:bottom w:val="single" w:sz="8" w:space="0" w:color="6C6C6C"/>
              <w:right w:val="single" w:sz="8" w:space="0" w:color="6C6C6C"/>
            </w:tcBorders>
            <w:shd w:val="clear" w:color="000000" w:fill="F0E68C"/>
            <w:vAlign w:val="bottom"/>
            <w:hideMark/>
          </w:tcPr>
          <w:p w:rsidR="00D1561B" w:rsidRPr="00D1561B" w:rsidRDefault="00D1561B" w:rsidP="00D1561B">
            <w:pPr>
              <w:suppressAutoHyphens w:val="0"/>
              <w:jc w:val="right"/>
              <w:rPr>
                <w:rFonts w:ascii="Arial" w:hAnsi="Arial" w:cs="Arial"/>
                <w:b/>
                <w:bCs/>
                <w:color w:val="000000"/>
                <w:sz w:val="16"/>
                <w:szCs w:val="16"/>
                <w:lang w:eastAsia="cs-CZ"/>
              </w:rPr>
            </w:pPr>
            <w:r w:rsidRPr="00D1561B">
              <w:rPr>
                <w:rFonts w:ascii="Arial" w:hAnsi="Arial" w:cs="Arial"/>
                <w:b/>
                <w:bCs/>
                <w:color w:val="000000"/>
                <w:sz w:val="16"/>
                <w:szCs w:val="16"/>
                <w:lang w:eastAsia="cs-CZ"/>
              </w:rPr>
              <w:t>0</w:t>
            </w:r>
          </w:p>
        </w:tc>
      </w:tr>
    </w:tbl>
    <w:p w:rsidR="00AD062C" w:rsidRDefault="00AD062C" w:rsidP="00AD062C">
      <w:pPr>
        <w:jc w:val="both"/>
      </w:pPr>
    </w:p>
    <w:p w:rsidR="00AD062C" w:rsidRDefault="00AD062C" w:rsidP="00AD062C">
      <w:pPr>
        <w:pStyle w:val="ostzahl"/>
      </w:pPr>
      <w:r>
        <w:t>3. Předpokládaný cílový stav</w:t>
      </w:r>
    </w:p>
    <w:p w:rsidR="00AD062C" w:rsidRDefault="00AD062C" w:rsidP="00AD062C">
      <w:pPr>
        <w:jc w:val="both"/>
      </w:pPr>
      <w:r>
        <w:t>Neposkytnutí dotace z</w:t>
      </w:r>
      <w:r w:rsidR="00C409F6">
        <w:t>e</w:t>
      </w:r>
      <w:r>
        <w:t> </w:t>
      </w:r>
      <w:r w:rsidR="00D1561B">
        <w:t>Čtyřletého</w:t>
      </w:r>
      <w:r>
        <w:t xml:space="preserve"> dotačního programu v oblasti kultury </w:t>
      </w:r>
      <w:r w:rsidR="00D1561B">
        <w:t>na léta 2016-2019</w:t>
      </w:r>
      <w:r>
        <w:t xml:space="preserve"> </w:t>
      </w:r>
      <w:r w:rsidR="00D1561B">
        <w:t>spolku Občanské sdružení STUDNICE</w:t>
      </w:r>
      <w:r>
        <w:t xml:space="preserve"> (IČ </w:t>
      </w:r>
      <w:r w:rsidR="00D1561B">
        <w:t>69980934</w:t>
      </w:r>
      <w:r>
        <w:t>) na </w:t>
      </w:r>
      <w:r w:rsidR="00D1561B">
        <w:t xml:space="preserve">celoroční činnost spolku </w:t>
      </w:r>
    </w:p>
    <w:p w:rsidR="00AD062C" w:rsidRPr="00E91741" w:rsidRDefault="00AD062C" w:rsidP="00AD062C">
      <w:pPr>
        <w:jc w:val="both"/>
        <w:rPr>
          <w:sz w:val="14"/>
          <w:szCs w:val="14"/>
        </w:rPr>
      </w:pPr>
    </w:p>
    <w:p w:rsidR="00AD062C" w:rsidRDefault="00AD062C" w:rsidP="00AD062C">
      <w:pPr>
        <w:pStyle w:val="ostzahl"/>
      </w:pPr>
      <w:r>
        <w:t>4. Navrhované varianty řešení</w:t>
      </w:r>
    </w:p>
    <w:p w:rsidR="00AD062C" w:rsidRDefault="00AD062C" w:rsidP="00AD062C">
      <w:pPr>
        <w:jc w:val="both"/>
      </w:pPr>
      <w:r>
        <w:t xml:space="preserve">Neposkytnout dotaci </w:t>
      </w:r>
      <w:r w:rsidR="00D1561B">
        <w:t>spolku Občanské sdružení STUDNICE</w:t>
      </w:r>
      <w:r>
        <w:t xml:space="preserve"> (IČ </w:t>
      </w:r>
      <w:r w:rsidR="00D1561B">
        <w:t>69980934</w:t>
      </w:r>
      <w:r>
        <w:t>) na částečnou úhradu nákladů spojených s</w:t>
      </w:r>
      <w:r w:rsidR="00D1561B">
        <w:t> celoroční činností spolku</w:t>
      </w:r>
      <w:r>
        <w:t>.</w:t>
      </w:r>
    </w:p>
    <w:p w:rsidR="00AD062C" w:rsidRPr="00E91741" w:rsidRDefault="00AD062C" w:rsidP="00AD062C">
      <w:pPr>
        <w:rPr>
          <w:sz w:val="13"/>
          <w:szCs w:val="15"/>
        </w:rPr>
      </w:pPr>
    </w:p>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AD062C" w:rsidRPr="00E91741" w:rsidRDefault="00AD062C" w:rsidP="00AD062C">
      <w:pPr>
        <w:rPr>
          <w:sz w:val="14"/>
          <w:szCs w:val="15"/>
        </w:rPr>
      </w:pPr>
    </w:p>
    <w:p w:rsidR="00AD062C" w:rsidRPr="008A1FB8" w:rsidRDefault="00AD062C" w:rsidP="00AD062C">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AD062C" w:rsidRDefault="00AD062C" w:rsidP="00AD062C">
      <w:pPr>
        <w:pStyle w:val="Zkladntext21"/>
      </w:pPr>
      <w:r>
        <w:t>Nejsou.</w:t>
      </w:r>
    </w:p>
    <w:p w:rsidR="00AD062C" w:rsidRPr="00E91741" w:rsidRDefault="00AD062C" w:rsidP="00AD062C">
      <w:pPr>
        <w:rPr>
          <w:sz w:val="14"/>
          <w:szCs w:val="14"/>
        </w:rPr>
      </w:pPr>
    </w:p>
    <w:p w:rsidR="00AD062C" w:rsidRDefault="00AD062C" w:rsidP="00AD062C">
      <w:pPr>
        <w:pStyle w:val="ostzahl"/>
      </w:pPr>
      <w:r>
        <w:t>7. Návrh termínů realizace a určení zodpovědných pracovníků</w:t>
      </w:r>
    </w:p>
    <w:p w:rsidR="00AD062C" w:rsidRDefault="00AD062C" w:rsidP="00AD062C">
      <w:pPr>
        <w:pStyle w:val="Zkladntext21"/>
      </w:pPr>
      <w:r>
        <w:t>Dle ukládací části usnesení</w:t>
      </w:r>
    </w:p>
    <w:p w:rsidR="00AD062C" w:rsidRPr="00E91741" w:rsidRDefault="00AD062C" w:rsidP="00AD062C">
      <w:pPr>
        <w:rPr>
          <w:sz w:val="14"/>
          <w:szCs w:val="1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364EC4" w:rsidRDefault="00364EC4" w:rsidP="00AD062C">
      <w:pPr>
        <w:pStyle w:val="ostzahl"/>
      </w:pPr>
    </w:p>
    <w:p w:rsidR="00AD062C" w:rsidRDefault="00AD062C" w:rsidP="00AD062C">
      <w:pPr>
        <w:pStyle w:val="ostzahl"/>
      </w:pPr>
      <w:r>
        <w:t>9. Závazky a pohledávky vůči městu</w:t>
      </w:r>
    </w:p>
    <w:p w:rsidR="00AD062C" w:rsidRDefault="00AD062C" w:rsidP="00AD062C">
      <w:r>
        <w:t>Nejsou.</w:t>
      </w:r>
    </w:p>
    <w:p w:rsidR="00AD062C" w:rsidRPr="00E64A81" w:rsidRDefault="00AD062C" w:rsidP="00AD062C">
      <w:pPr>
        <w:outlineLvl w:val="0"/>
        <w:rPr>
          <w:b/>
          <w:sz w:val="15"/>
          <w:szCs w:val="15"/>
        </w:rPr>
      </w:pPr>
    </w:p>
    <w:p w:rsidR="00364EC4" w:rsidRDefault="00364EC4" w:rsidP="00AD062C">
      <w:pPr>
        <w:outlineLvl w:val="0"/>
        <w:rPr>
          <w:b/>
        </w:rPr>
      </w:pPr>
    </w:p>
    <w:p w:rsidR="00AD062C" w:rsidRDefault="00AD062C" w:rsidP="00AD062C">
      <w:pPr>
        <w:outlineLvl w:val="0"/>
        <w:rPr>
          <w:b/>
        </w:rPr>
      </w:pPr>
      <w:r w:rsidRPr="00673A15">
        <w:rPr>
          <w:b/>
        </w:rPr>
        <w:t>10. Přílohy</w:t>
      </w:r>
    </w:p>
    <w:p w:rsidR="00AD062C" w:rsidRDefault="00AD062C" w:rsidP="00AD062C">
      <w:pPr>
        <w:outlineLvl w:val="0"/>
      </w:pPr>
      <w:r w:rsidRPr="00BB607D">
        <w:t>Nejsou.</w:t>
      </w:r>
    </w:p>
    <w:p w:rsidR="00AD062C" w:rsidRDefault="00AD062C" w:rsidP="002043C2">
      <w:pPr>
        <w:jc w:val="both"/>
        <w:outlineLvl w:val="0"/>
      </w:pPr>
    </w:p>
    <w:p w:rsidR="00447E7A" w:rsidRDefault="00447E7A" w:rsidP="00447E7A">
      <w:pPr>
        <w:pStyle w:val="nadpcent"/>
        <w:pageBreakBefore/>
        <w:spacing w:before="360" w:after="240"/>
      </w:pPr>
      <w:r>
        <w:lastRenderedPageBreak/>
        <w:t>D</w:t>
      </w:r>
      <w:r w:rsidR="00AF2008">
        <w:t xml:space="preserve">ůvodová zpráva k žádosti č. </w:t>
      </w:r>
      <w:r w:rsidR="00D1561B">
        <w:t>KULT-S/8</w:t>
      </w:r>
    </w:p>
    <w:p w:rsidR="00447E7A" w:rsidRDefault="00447E7A" w:rsidP="00447E7A">
      <w:pPr>
        <w:pStyle w:val="ostzahl"/>
      </w:pPr>
      <w:r>
        <w:t>1. Název problému a jeho charakteristika</w:t>
      </w:r>
    </w:p>
    <w:p w:rsidR="00447E7A" w:rsidRDefault="00447E7A" w:rsidP="00447E7A">
      <w:pPr>
        <w:jc w:val="both"/>
      </w:pPr>
      <w:r>
        <w:t xml:space="preserve">Žádost </w:t>
      </w:r>
      <w:r w:rsidR="00D1561B">
        <w:t>spolku Pap-rna</w:t>
      </w:r>
      <w:r w:rsidR="00AF2008">
        <w:t xml:space="preserve"> (</w:t>
      </w:r>
      <w:r w:rsidR="00D1561B">
        <w:t>I</w:t>
      </w:r>
      <w:r>
        <w:t>Č </w:t>
      </w:r>
      <w:r w:rsidR="00D1561B">
        <w:t>1192442</w:t>
      </w:r>
      <w:r>
        <w:t xml:space="preserve">) o poskytnutí dotace </w:t>
      </w:r>
      <w:r w:rsidR="003C0CA4">
        <w:t>v rámci Čtyřletého</w:t>
      </w:r>
      <w:r w:rsidR="00D1561B">
        <w:t xml:space="preserve"> </w:t>
      </w:r>
      <w:r>
        <w:t xml:space="preserve">dotačního programu v oblasti kultury </w:t>
      </w:r>
      <w:r w:rsidR="00D1561B">
        <w:t>na léta 2016-2019</w:t>
      </w:r>
    </w:p>
    <w:p w:rsidR="00447E7A" w:rsidRDefault="00447E7A" w:rsidP="00447E7A">
      <w:pPr>
        <w:pStyle w:val="ostzahl"/>
      </w:pPr>
      <w:r>
        <w:t>2. Konstatování současného stavu a jeho analýza</w:t>
      </w:r>
    </w:p>
    <w:p w:rsidR="000B62B6" w:rsidRPr="00526609" w:rsidRDefault="00D1561B" w:rsidP="00447E7A">
      <w:pPr>
        <w:jc w:val="both"/>
      </w:pPr>
      <w:r>
        <w:t xml:space="preserve">Spolek </w:t>
      </w:r>
      <w:r w:rsidR="000B62B6">
        <w:t>Pap-rna</w:t>
      </w:r>
      <w:r w:rsidR="00AF2008">
        <w:t xml:space="preserve"> (</w:t>
      </w:r>
      <w:r w:rsidR="000B62B6">
        <w:t>I</w:t>
      </w:r>
      <w:r w:rsidR="00447E7A" w:rsidRPr="00F66515">
        <w:t>Č </w:t>
      </w:r>
      <w:r w:rsidR="000B62B6">
        <w:t>1192442</w:t>
      </w:r>
      <w:r w:rsidR="00447E7A" w:rsidRPr="00F66515">
        <w:t>) žádá o poskytnutí dotace na </w:t>
      </w:r>
      <w:r w:rsidR="000B62B6">
        <w:t>celoroční činnost</w:t>
      </w:r>
      <w:r w:rsidR="00447E7A" w:rsidRPr="00F66515">
        <w:t xml:space="preserve">. </w:t>
      </w:r>
      <w:r w:rsidR="000B62B6">
        <w:t>Na pozadí prezentace kultury a umění, jakožto účinných prostředků regenerace bývalé průmyslové zóny, se spolek Papírna snaží zpřístupnit unikátní prostor zachov</w:t>
      </w:r>
      <w:r w:rsidR="003D1AC9">
        <w:t>alé továrny široké veřejnosti a </w:t>
      </w:r>
      <w:r w:rsidR="000B62B6">
        <w:t>zároveň rozvinou</w:t>
      </w:r>
      <w:r w:rsidR="003D1AC9">
        <w:t>t</w:t>
      </w:r>
      <w:r w:rsidR="000B62B6">
        <w:t xml:space="preserve"> komunitní ži</w:t>
      </w:r>
      <w:r w:rsidR="003D1AC9">
        <w:t>vot v lokalitě a městě samotném</w:t>
      </w:r>
      <w:r w:rsidR="000B62B6">
        <w:t xml:space="preserve"> a zprostředkovaně tak přispět k jeho oživení. Motivací vzniku kulturního centra Papírna bylo vybudovat v Plzni fungující a progresivní prostor, ve kterém se mohou realizovat různé kulturní a komunitní programy a aktivity. Papírna pořádá ročně v průměru 30 hu</w:t>
      </w:r>
      <w:r w:rsidR="003D1AC9">
        <w:t>debních koncertů, 5 výstav a 10 </w:t>
      </w:r>
      <w:r w:rsidR="000B62B6">
        <w:t xml:space="preserve">ostatních kulturních akcí (divadelní a taneční představení, konference, promítání, workshopy a přednášky). V minulém roce zmíněné kulturní akce navštívilo přes 50 000 návštěvníků. </w:t>
      </w:r>
      <w:r w:rsidR="005438DE">
        <w:t>V současné době nastává v kulturním centru Papí</w:t>
      </w:r>
      <w:r w:rsidR="003D1AC9">
        <w:t>rna reorganizace a inovace do 4 </w:t>
      </w:r>
      <w:r w:rsidR="005438DE">
        <w:t xml:space="preserve">programových linií: hudba, performing arts, galerie a komunitní dění. Dlouhodobé cíle pro roky 2016-2019 jsou např. rozvoj a navazování </w:t>
      </w:r>
      <w:r w:rsidR="003D1AC9">
        <w:t>kontaktů, vyšší atraktivita pro </w:t>
      </w:r>
      <w:r w:rsidR="005438DE">
        <w:t>návštěvníky, podpora inovativních projektů, rozšíření kulturní nabídky, otevřenost minoritám, záruka dlouhodobého kulturního rozvoje města a regionu. Cílem nově vznikající galerie je přinést městu kvalitní prezentaci současného umění, které v Plzni zatím nenašlo pevné kořeny, různé taneční soutěže a divadelní představení byly již v minulosti v Papírně uvedeny, avšak ne v tak rozsáhlé míře, aby návštěvníci kulturní centrum spojili s touto programovou linií. Papírna je ve velké míře zapsána v povědomí návštěvníků jako provozovatel alternativních hudebních koncertů. V roce 2016 přinese Papírna kvalitní obrodu tohoto programového zaměření. Koncept hudební linky pro</w:t>
      </w:r>
      <w:r w:rsidR="003D1AC9">
        <w:t xml:space="preserve"> rok 2016 a roky následující se </w:t>
      </w:r>
      <w:r w:rsidR="005438DE">
        <w:t>podstatně mění, než jak byly nastaveny dosud, dojde k přesun</w:t>
      </w:r>
      <w:r w:rsidR="003D1AC9">
        <w:t>u z čistě alternativní linky na </w:t>
      </w:r>
      <w:r w:rsidR="005438DE">
        <w:t>linku více všeobsahující, doplněnou o mainstreamovější če</w:t>
      </w:r>
      <w:r w:rsidR="003D1AC9">
        <w:t>ské a zahraniční interprety. Od </w:t>
      </w:r>
      <w:r w:rsidR="005438DE">
        <w:t>roku 2017 bude s</w:t>
      </w:r>
      <w:r w:rsidR="005E0482">
        <w:t xml:space="preserve">puštěn projekt komunitní zahrada, s cílem celoročně </w:t>
      </w:r>
      <w:r w:rsidR="00D76DD0">
        <w:t>plně zásobovat Papírnu vlastními produkty (zelenina, ovoce, čaje, bylinky). V současnosti a během roku 2016 se počítá s určitým zkušebním provozem dané programové linky. Dalším záměrem je zajistit plně vybavené zázemí (tiskárna, wifi, pracovní plochy, technika, publikace aj.) a současně jim a dalším skupinám budou nabízeny workshopy a semináře.</w:t>
      </w:r>
      <w:r w:rsidR="005E0482">
        <w:t xml:space="preserve"> </w:t>
      </w:r>
      <w:r w:rsidR="005438DE">
        <w:t xml:space="preserve"> </w:t>
      </w:r>
      <w:r w:rsidR="000B62B6">
        <w:t xml:space="preserve"> </w:t>
      </w:r>
    </w:p>
    <w:p w:rsidR="00AF2008" w:rsidRDefault="00AF2008" w:rsidP="00447E7A">
      <w:pPr>
        <w:jc w:val="both"/>
      </w:pPr>
    </w:p>
    <w:p w:rsidR="00D76DD0" w:rsidRDefault="00D76DD0" w:rsidP="00D76DD0">
      <w:pPr>
        <w:jc w:val="both"/>
      </w:pPr>
      <w:r>
        <w:t xml:space="preserve">Požadovaná částka na úhradu nákladů spojených s realizací činnosti činí v roce 2016: 1 283 000 Kč, v roce 2017: 1 311 000 Kč, v roce 2018: 1 291 000 Kč a v roce 2019: 1 254 000 Kč. Celková požadovaná částka na léta 2016-2019 činí: </w:t>
      </w:r>
      <w:r w:rsidR="00641604">
        <w:t>5 139 000</w:t>
      </w:r>
      <w:r>
        <w:t xml:space="preserve"> Kč.</w:t>
      </w:r>
    </w:p>
    <w:p w:rsidR="00D76DD0" w:rsidRDefault="00D76DD0" w:rsidP="00D76DD0">
      <w:pPr>
        <w:jc w:val="both"/>
      </w:pPr>
      <w:r>
        <w:t xml:space="preserve">Předpokládané celkové náklady jsou v roce 2016: 3 462 800 Kč, v roce 2017: 3 698 800 Kč, v roce 2018: 3 932 300 Kč a v roce 2019: 3 620 300 Kč. Celkové náklady na léta 2016-2019 činí </w:t>
      </w:r>
      <w:r w:rsidR="00641604">
        <w:t>14 714 200</w:t>
      </w:r>
      <w:r>
        <w:t xml:space="preserve"> Kč.</w:t>
      </w:r>
    </w:p>
    <w:p w:rsidR="00447E7A" w:rsidRDefault="00447E7A" w:rsidP="00447E7A">
      <w:pPr>
        <w:jc w:val="both"/>
      </w:pPr>
    </w:p>
    <w:tbl>
      <w:tblPr>
        <w:tblW w:w="8849" w:type="dxa"/>
        <w:tblInd w:w="55" w:type="dxa"/>
        <w:tblCellMar>
          <w:left w:w="70" w:type="dxa"/>
          <w:right w:w="70" w:type="dxa"/>
        </w:tblCellMar>
        <w:tblLook w:val="04A0" w:firstRow="1" w:lastRow="0" w:firstColumn="1" w:lastColumn="0" w:noHBand="0" w:noVBand="1"/>
      </w:tblPr>
      <w:tblGrid>
        <w:gridCol w:w="610"/>
        <w:gridCol w:w="523"/>
        <w:gridCol w:w="4008"/>
        <w:gridCol w:w="948"/>
        <w:gridCol w:w="990"/>
        <w:gridCol w:w="969"/>
        <w:gridCol w:w="801"/>
      </w:tblGrid>
      <w:tr w:rsidR="00D76DD0" w:rsidRPr="00D76DD0" w:rsidTr="00D76DD0">
        <w:trPr>
          <w:trHeight w:val="323"/>
        </w:trPr>
        <w:tc>
          <w:tcPr>
            <w:tcW w:w="8849"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D76DD0" w:rsidRPr="00D76DD0" w:rsidRDefault="00D76DD0" w:rsidP="00D76DD0">
            <w:pPr>
              <w:suppressAutoHyphens w:val="0"/>
              <w:rPr>
                <w:rFonts w:ascii="Arial" w:hAnsi="Arial" w:cs="Arial"/>
                <w:b/>
                <w:bCs/>
                <w:color w:val="000000"/>
                <w:sz w:val="18"/>
                <w:szCs w:val="18"/>
                <w:lang w:eastAsia="cs-CZ"/>
              </w:rPr>
            </w:pPr>
            <w:r w:rsidRPr="00D76DD0">
              <w:rPr>
                <w:rFonts w:ascii="Arial" w:hAnsi="Arial" w:cs="Arial"/>
                <w:b/>
                <w:bCs/>
                <w:color w:val="000000"/>
                <w:sz w:val="18"/>
                <w:szCs w:val="18"/>
                <w:lang w:eastAsia="cs-CZ"/>
              </w:rPr>
              <w:t>Souhrn za 1192442 - Pap-rna</w:t>
            </w:r>
          </w:p>
        </w:tc>
      </w:tr>
      <w:tr w:rsidR="00D76DD0" w:rsidRPr="00D76DD0" w:rsidTr="00D76DD0">
        <w:trPr>
          <w:trHeight w:val="285"/>
        </w:trPr>
        <w:tc>
          <w:tcPr>
            <w:tcW w:w="61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Zdroj</w:t>
            </w:r>
          </w:p>
        </w:tc>
        <w:tc>
          <w:tcPr>
            <w:tcW w:w="52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Rok</w:t>
            </w:r>
          </w:p>
        </w:tc>
        <w:tc>
          <w:tcPr>
            <w:tcW w:w="400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Název akce</w:t>
            </w:r>
          </w:p>
        </w:tc>
        <w:tc>
          <w:tcPr>
            <w:tcW w:w="948" w:type="dxa"/>
            <w:tcBorders>
              <w:top w:val="nil"/>
              <w:left w:val="nil"/>
              <w:bottom w:val="nil"/>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Kázeň</w:t>
            </w:r>
          </w:p>
        </w:tc>
        <w:tc>
          <w:tcPr>
            <w:tcW w:w="990" w:type="dxa"/>
            <w:tcBorders>
              <w:top w:val="nil"/>
              <w:left w:val="nil"/>
              <w:bottom w:val="nil"/>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Částka</w:t>
            </w:r>
          </w:p>
        </w:tc>
        <w:tc>
          <w:tcPr>
            <w:tcW w:w="969" w:type="dxa"/>
            <w:tcBorders>
              <w:top w:val="nil"/>
              <w:left w:val="nil"/>
              <w:bottom w:val="nil"/>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Částka</w:t>
            </w:r>
          </w:p>
        </w:tc>
        <w:tc>
          <w:tcPr>
            <w:tcW w:w="801" w:type="dxa"/>
            <w:tcBorders>
              <w:top w:val="nil"/>
              <w:left w:val="nil"/>
              <w:bottom w:val="nil"/>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Částka</w:t>
            </w:r>
          </w:p>
        </w:tc>
      </w:tr>
      <w:tr w:rsidR="00D76DD0" w:rsidRPr="00D76DD0" w:rsidTr="00D76DD0">
        <w:trPr>
          <w:trHeight w:val="304"/>
        </w:trPr>
        <w:tc>
          <w:tcPr>
            <w:tcW w:w="610" w:type="dxa"/>
            <w:vMerge/>
            <w:tcBorders>
              <w:top w:val="nil"/>
              <w:left w:val="single" w:sz="8" w:space="0" w:color="6C6C6C"/>
              <w:bottom w:val="single" w:sz="8" w:space="0" w:color="6C6C6C"/>
              <w:right w:val="single" w:sz="8" w:space="0" w:color="6C6C6C"/>
            </w:tcBorders>
            <w:vAlign w:val="center"/>
            <w:hideMark/>
          </w:tcPr>
          <w:p w:rsidR="00D76DD0" w:rsidRPr="00D76DD0" w:rsidRDefault="00D76DD0" w:rsidP="00D76DD0">
            <w:pPr>
              <w:suppressAutoHyphens w:val="0"/>
              <w:rPr>
                <w:rFonts w:ascii="Arial" w:hAnsi="Arial" w:cs="Arial"/>
                <w:b/>
                <w:bCs/>
                <w:color w:val="000000"/>
                <w:sz w:val="16"/>
                <w:szCs w:val="16"/>
                <w:lang w:eastAsia="cs-CZ"/>
              </w:rPr>
            </w:pPr>
          </w:p>
        </w:tc>
        <w:tc>
          <w:tcPr>
            <w:tcW w:w="523" w:type="dxa"/>
            <w:vMerge/>
            <w:tcBorders>
              <w:top w:val="nil"/>
              <w:left w:val="single" w:sz="8" w:space="0" w:color="6C6C6C"/>
              <w:bottom w:val="single" w:sz="8" w:space="0" w:color="6C6C6C"/>
              <w:right w:val="single" w:sz="8" w:space="0" w:color="6C6C6C"/>
            </w:tcBorders>
            <w:vAlign w:val="center"/>
            <w:hideMark/>
          </w:tcPr>
          <w:p w:rsidR="00D76DD0" w:rsidRPr="00D76DD0" w:rsidRDefault="00D76DD0" w:rsidP="00D76DD0">
            <w:pPr>
              <w:suppressAutoHyphens w:val="0"/>
              <w:rPr>
                <w:rFonts w:ascii="Arial" w:hAnsi="Arial" w:cs="Arial"/>
                <w:b/>
                <w:bCs/>
                <w:color w:val="000000"/>
                <w:sz w:val="16"/>
                <w:szCs w:val="16"/>
                <w:lang w:eastAsia="cs-CZ"/>
              </w:rPr>
            </w:pPr>
          </w:p>
        </w:tc>
        <w:tc>
          <w:tcPr>
            <w:tcW w:w="4008" w:type="dxa"/>
            <w:vMerge/>
            <w:tcBorders>
              <w:top w:val="nil"/>
              <w:left w:val="single" w:sz="8" w:space="0" w:color="6C6C6C"/>
              <w:bottom w:val="single" w:sz="8" w:space="0" w:color="6C6C6C"/>
              <w:right w:val="single" w:sz="8" w:space="0" w:color="6C6C6C"/>
            </w:tcBorders>
            <w:vAlign w:val="center"/>
            <w:hideMark/>
          </w:tcPr>
          <w:p w:rsidR="00D76DD0" w:rsidRPr="00D76DD0" w:rsidRDefault="00D76DD0" w:rsidP="00D76DD0">
            <w:pPr>
              <w:suppressAutoHyphens w:val="0"/>
              <w:rPr>
                <w:rFonts w:ascii="Arial" w:hAnsi="Arial" w:cs="Arial"/>
                <w:b/>
                <w:bCs/>
                <w:color w:val="000000"/>
                <w:sz w:val="16"/>
                <w:szCs w:val="16"/>
                <w:lang w:eastAsia="cs-CZ"/>
              </w:rPr>
            </w:pPr>
          </w:p>
        </w:tc>
        <w:tc>
          <w:tcPr>
            <w:tcW w:w="948" w:type="dxa"/>
            <w:tcBorders>
              <w:top w:val="nil"/>
              <w:left w:val="nil"/>
              <w:bottom w:val="single" w:sz="8" w:space="0" w:color="6C6C6C"/>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porušená</w:t>
            </w:r>
          </w:p>
        </w:tc>
        <w:tc>
          <w:tcPr>
            <w:tcW w:w="990" w:type="dxa"/>
            <w:tcBorders>
              <w:top w:val="nil"/>
              <w:left w:val="nil"/>
              <w:bottom w:val="single" w:sz="8" w:space="0" w:color="6C6C6C"/>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schválená</w:t>
            </w:r>
          </w:p>
        </w:tc>
        <w:tc>
          <w:tcPr>
            <w:tcW w:w="969" w:type="dxa"/>
            <w:tcBorders>
              <w:top w:val="nil"/>
              <w:left w:val="nil"/>
              <w:bottom w:val="single" w:sz="8" w:space="0" w:color="6C6C6C"/>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vyplacená</w:t>
            </w:r>
          </w:p>
        </w:tc>
        <w:tc>
          <w:tcPr>
            <w:tcW w:w="801" w:type="dxa"/>
            <w:tcBorders>
              <w:top w:val="nil"/>
              <w:left w:val="nil"/>
              <w:bottom w:val="single" w:sz="8" w:space="0" w:color="6C6C6C"/>
              <w:right w:val="single" w:sz="8" w:space="0" w:color="6C6C6C"/>
            </w:tcBorders>
            <w:shd w:val="clear" w:color="000000" w:fill="C5C5C5"/>
            <w:vAlign w:val="center"/>
            <w:hideMark/>
          </w:tcPr>
          <w:p w:rsidR="00D76DD0" w:rsidRPr="00D76DD0" w:rsidRDefault="00D76DD0" w:rsidP="00D76DD0">
            <w:pPr>
              <w:suppressAutoHyphens w:val="0"/>
              <w:jc w:val="center"/>
              <w:rPr>
                <w:rFonts w:ascii="Arial" w:hAnsi="Arial" w:cs="Arial"/>
                <w:b/>
                <w:bCs/>
                <w:color w:val="000000"/>
                <w:sz w:val="16"/>
                <w:szCs w:val="16"/>
                <w:lang w:eastAsia="cs-CZ"/>
              </w:rPr>
            </w:pPr>
            <w:r w:rsidRPr="00D76DD0">
              <w:rPr>
                <w:rFonts w:ascii="Arial" w:hAnsi="Arial" w:cs="Arial"/>
                <w:b/>
                <w:bCs/>
                <w:color w:val="000000"/>
                <w:sz w:val="16"/>
                <w:szCs w:val="16"/>
                <w:lang w:eastAsia="cs-CZ"/>
              </w:rPr>
              <w:t>vrácená</w:t>
            </w:r>
          </w:p>
        </w:tc>
      </w:tr>
      <w:tr w:rsidR="00D76DD0" w:rsidRPr="00D76DD0" w:rsidTr="00D179FD">
        <w:trPr>
          <w:trHeight w:val="589"/>
        </w:trPr>
        <w:tc>
          <w:tcPr>
            <w:tcW w:w="610" w:type="dxa"/>
            <w:tcBorders>
              <w:top w:val="nil"/>
              <w:left w:val="single" w:sz="8" w:space="0" w:color="6C6C6C"/>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2013</w:t>
            </w:r>
          </w:p>
        </w:tc>
        <w:tc>
          <w:tcPr>
            <w:tcW w:w="4008"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rekonstrukce a vybavení prostor kulturního centra Papírna</w:t>
            </w:r>
          </w:p>
        </w:tc>
        <w:tc>
          <w:tcPr>
            <w:tcW w:w="948"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80 000,00</w:t>
            </w:r>
          </w:p>
        </w:tc>
        <w:tc>
          <w:tcPr>
            <w:tcW w:w="969"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80 000,00</w:t>
            </w:r>
          </w:p>
        </w:tc>
        <w:tc>
          <w:tcPr>
            <w:tcW w:w="801"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0</w:t>
            </w:r>
          </w:p>
        </w:tc>
      </w:tr>
      <w:tr w:rsidR="00D76DD0" w:rsidRPr="00D76DD0" w:rsidTr="00D179FD">
        <w:trPr>
          <w:trHeight w:val="304"/>
        </w:trPr>
        <w:tc>
          <w:tcPr>
            <w:tcW w:w="608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lastRenderedPageBreak/>
              <w:t>Suma 2013</w:t>
            </w:r>
          </w:p>
        </w:tc>
        <w:tc>
          <w:tcPr>
            <w:tcW w:w="990" w:type="dxa"/>
            <w:tcBorders>
              <w:top w:val="single" w:sz="8" w:space="0" w:color="6C6C6C"/>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80 000,00</w:t>
            </w:r>
          </w:p>
        </w:tc>
        <w:tc>
          <w:tcPr>
            <w:tcW w:w="969" w:type="dxa"/>
            <w:tcBorders>
              <w:top w:val="single" w:sz="8" w:space="0" w:color="6C6C6C"/>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80 000,00</w:t>
            </w:r>
          </w:p>
        </w:tc>
        <w:tc>
          <w:tcPr>
            <w:tcW w:w="801" w:type="dxa"/>
            <w:tcBorders>
              <w:top w:val="single" w:sz="8" w:space="0" w:color="6C6C6C"/>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0</w:t>
            </w:r>
          </w:p>
        </w:tc>
      </w:tr>
      <w:tr w:rsidR="00D76DD0" w:rsidRPr="00D76DD0" w:rsidTr="006363B7">
        <w:trPr>
          <w:trHeight w:val="504"/>
        </w:trPr>
        <w:tc>
          <w:tcPr>
            <w:tcW w:w="610" w:type="dxa"/>
            <w:tcBorders>
              <w:top w:val="nil"/>
              <w:left w:val="single" w:sz="8" w:space="0" w:color="6C6C6C"/>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2014</w:t>
            </w:r>
          </w:p>
        </w:tc>
        <w:tc>
          <w:tcPr>
            <w:tcW w:w="4008"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rekonstrukce a vybavení prostor kulturního centra Papírna</w:t>
            </w:r>
          </w:p>
        </w:tc>
        <w:tc>
          <w:tcPr>
            <w:tcW w:w="948"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0</w:t>
            </w:r>
          </w:p>
        </w:tc>
        <w:tc>
          <w:tcPr>
            <w:tcW w:w="969"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0</w:t>
            </w:r>
          </w:p>
        </w:tc>
      </w:tr>
      <w:tr w:rsidR="00D76DD0" w:rsidRPr="00D76DD0" w:rsidTr="006363B7">
        <w:trPr>
          <w:trHeight w:val="186"/>
        </w:trPr>
        <w:tc>
          <w:tcPr>
            <w:tcW w:w="608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Suma 2014</w:t>
            </w:r>
          </w:p>
        </w:tc>
        <w:tc>
          <w:tcPr>
            <w:tcW w:w="990"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0</w:t>
            </w:r>
          </w:p>
        </w:tc>
        <w:tc>
          <w:tcPr>
            <w:tcW w:w="969"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0</w:t>
            </w:r>
          </w:p>
        </w:tc>
        <w:tc>
          <w:tcPr>
            <w:tcW w:w="801"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0</w:t>
            </w:r>
          </w:p>
        </w:tc>
      </w:tr>
      <w:tr w:rsidR="00D76DD0" w:rsidRPr="00D76DD0" w:rsidTr="006363B7">
        <w:trPr>
          <w:trHeight w:val="628"/>
        </w:trPr>
        <w:tc>
          <w:tcPr>
            <w:tcW w:w="610" w:type="dxa"/>
            <w:tcBorders>
              <w:top w:val="nil"/>
              <w:left w:val="single" w:sz="8" w:space="0" w:color="6C6C6C"/>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ÚMO 3</w:t>
            </w:r>
          </w:p>
        </w:tc>
        <w:tc>
          <w:tcPr>
            <w:tcW w:w="523"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2015</w:t>
            </w:r>
          </w:p>
        </w:tc>
        <w:tc>
          <w:tcPr>
            <w:tcW w:w="4008"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PILSEN DANCE FESTIVAL - pronájem technického vybavení, doprava umělce, propagace projektu - 25.7.2015</w:t>
            </w:r>
          </w:p>
        </w:tc>
        <w:tc>
          <w:tcPr>
            <w:tcW w:w="948"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rPr>
                <w:rFonts w:ascii="Arial" w:hAnsi="Arial" w:cs="Arial"/>
                <w:color w:val="000000"/>
                <w:sz w:val="16"/>
                <w:szCs w:val="16"/>
                <w:lang w:eastAsia="cs-CZ"/>
              </w:rPr>
            </w:pPr>
            <w:r w:rsidRPr="00D76DD0">
              <w:rPr>
                <w:rFonts w:ascii="Arial" w:hAnsi="Arial" w:cs="Arial"/>
                <w:color w:val="000000"/>
                <w:sz w:val="16"/>
                <w:szCs w:val="16"/>
                <w:lang w:eastAsia="cs-CZ"/>
              </w:rPr>
              <w:t>Ne</w:t>
            </w:r>
          </w:p>
        </w:tc>
        <w:tc>
          <w:tcPr>
            <w:tcW w:w="990"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70 000,00</w:t>
            </w:r>
          </w:p>
        </w:tc>
        <w:tc>
          <w:tcPr>
            <w:tcW w:w="969"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0</w:t>
            </w:r>
          </w:p>
        </w:tc>
        <w:tc>
          <w:tcPr>
            <w:tcW w:w="801" w:type="dxa"/>
            <w:tcBorders>
              <w:top w:val="nil"/>
              <w:left w:val="nil"/>
              <w:bottom w:val="single" w:sz="8" w:space="0" w:color="6C6C6C"/>
              <w:right w:val="single" w:sz="8" w:space="0" w:color="6C6C6C"/>
            </w:tcBorders>
            <w:shd w:val="clear" w:color="auto" w:fill="auto"/>
            <w:vAlign w:val="bottom"/>
            <w:hideMark/>
          </w:tcPr>
          <w:p w:rsidR="00D76DD0" w:rsidRPr="00D76DD0" w:rsidRDefault="00D76DD0" w:rsidP="00D76DD0">
            <w:pPr>
              <w:suppressAutoHyphens w:val="0"/>
              <w:jc w:val="right"/>
              <w:rPr>
                <w:rFonts w:ascii="Arial" w:hAnsi="Arial" w:cs="Arial"/>
                <w:color w:val="000000"/>
                <w:sz w:val="16"/>
                <w:szCs w:val="16"/>
                <w:lang w:eastAsia="cs-CZ"/>
              </w:rPr>
            </w:pPr>
            <w:r w:rsidRPr="00D76DD0">
              <w:rPr>
                <w:rFonts w:ascii="Arial" w:hAnsi="Arial" w:cs="Arial"/>
                <w:color w:val="000000"/>
                <w:sz w:val="16"/>
                <w:szCs w:val="16"/>
                <w:lang w:eastAsia="cs-CZ"/>
              </w:rPr>
              <w:t>0</w:t>
            </w:r>
          </w:p>
        </w:tc>
      </w:tr>
      <w:tr w:rsidR="00D76DD0" w:rsidRPr="00D76DD0" w:rsidTr="006363B7">
        <w:trPr>
          <w:trHeight w:val="216"/>
        </w:trPr>
        <w:tc>
          <w:tcPr>
            <w:tcW w:w="608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Suma 2015</w:t>
            </w:r>
          </w:p>
        </w:tc>
        <w:tc>
          <w:tcPr>
            <w:tcW w:w="990"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70 000,00</w:t>
            </w:r>
          </w:p>
        </w:tc>
        <w:tc>
          <w:tcPr>
            <w:tcW w:w="969"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0</w:t>
            </w:r>
          </w:p>
        </w:tc>
        <w:tc>
          <w:tcPr>
            <w:tcW w:w="801"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0</w:t>
            </w:r>
          </w:p>
        </w:tc>
      </w:tr>
      <w:tr w:rsidR="00D76DD0" w:rsidRPr="00D76DD0" w:rsidTr="00D76DD0">
        <w:trPr>
          <w:trHeight w:val="304"/>
        </w:trPr>
        <w:tc>
          <w:tcPr>
            <w:tcW w:w="6089"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Suma 2013 - 2015</w:t>
            </w:r>
          </w:p>
        </w:tc>
        <w:tc>
          <w:tcPr>
            <w:tcW w:w="990"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150 000,00</w:t>
            </w:r>
          </w:p>
        </w:tc>
        <w:tc>
          <w:tcPr>
            <w:tcW w:w="969"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80 000,00</w:t>
            </w:r>
          </w:p>
        </w:tc>
        <w:tc>
          <w:tcPr>
            <w:tcW w:w="801" w:type="dxa"/>
            <w:tcBorders>
              <w:top w:val="nil"/>
              <w:left w:val="nil"/>
              <w:bottom w:val="single" w:sz="8" w:space="0" w:color="6C6C6C"/>
              <w:right w:val="single" w:sz="8" w:space="0" w:color="6C6C6C"/>
            </w:tcBorders>
            <w:shd w:val="clear" w:color="000000" w:fill="F0E68C"/>
            <w:vAlign w:val="bottom"/>
            <w:hideMark/>
          </w:tcPr>
          <w:p w:rsidR="00D76DD0" w:rsidRPr="00D76DD0" w:rsidRDefault="00D76DD0" w:rsidP="00D76DD0">
            <w:pPr>
              <w:suppressAutoHyphens w:val="0"/>
              <w:jc w:val="right"/>
              <w:rPr>
                <w:rFonts w:ascii="Arial" w:hAnsi="Arial" w:cs="Arial"/>
                <w:b/>
                <w:bCs/>
                <w:color w:val="000000"/>
                <w:sz w:val="16"/>
                <w:szCs w:val="16"/>
                <w:lang w:eastAsia="cs-CZ"/>
              </w:rPr>
            </w:pPr>
            <w:r w:rsidRPr="00D76DD0">
              <w:rPr>
                <w:rFonts w:ascii="Arial" w:hAnsi="Arial" w:cs="Arial"/>
                <w:b/>
                <w:bCs/>
                <w:color w:val="000000"/>
                <w:sz w:val="16"/>
                <w:szCs w:val="16"/>
                <w:lang w:eastAsia="cs-CZ"/>
              </w:rPr>
              <w:t>0</w:t>
            </w:r>
          </w:p>
        </w:tc>
      </w:tr>
    </w:tbl>
    <w:p w:rsidR="00D76DD0" w:rsidRDefault="00D76DD0" w:rsidP="00D76DD0">
      <w:pPr>
        <w:pStyle w:val="ostzahl"/>
        <w:spacing w:after="0"/>
      </w:pPr>
      <w:r>
        <w:t>3. Předpokládaný cílový stav</w:t>
      </w:r>
    </w:p>
    <w:p w:rsidR="00D76DD0" w:rsidRDefault="00D76DD0" w:rsidP="00D76DD0">
      <w:pPr>
        <w:jc w:val="both"/>
      </w:pPr>
      <w:r w:rsidRPr="00350924">
        <w:t>Poskytnutí dotace z</w:t>
      </w:r>
      <w:r w:rsidR="00F93130">
        <w:t>e</w:t>
      </w:r>
      <w:r>
        <w:t> Čtyřletého dotačního programu v oblasti kultury na léta 2016-2019 a </w:t>
      </w:r>
      <w:r w:rsidRPr="00350924">
        <w:t>uzavření smlouvy s</w:t>
      </w:r>
      <w:r>
        <w:t xml:space="preserve">e spolkem Pap-rna </w:t>
      </w:r>
      <w:r w:rsidRPr="00350924">
        <w:t xml:space="preserve">(IČ </w:t>
      </w:r>
      <w:r>
        <w:t>01192442</w:t>
      </w:r>
      <w:r w:rsidRPr="00350924">
        <w:t xml:space="preserve">) na </w:t>
      </w:r>
      <w:r>
        <w:t>činnost spol</w:t>
      </w:r>
      <w:r w:rsidR="00040B7D">
        <w:t>ku</w:t>
      </w:r>
      <w:r>
        <w:t>.</w:t>
      </w:r>
    </w:p>
    <w:p w:rsidR="00D76DD0" w:rsidRPr="00CB7F62" w:rsidRDefault="00D76DD0" w:rsidP="00D76DD0">
      <w:pPr>
        <w:jc w:val="both"/>
        <w:rPr>
          <w:sz w:val="16"/>
          <w:szCs w:val="16"/>
        </w:rPr>
      </w:pPr>
    </w:p>
    <w:p w:rsidR="00D76DD0" w:rsidRDefault="00D76DD0" w:rsidP="00D76DD0">
      <w:pPr>
        <w:pStyle w:val="ostzahl"/>
        <w:spacing w:after="0"/>
      </w:pPr>
      <w:r>
        <w:t>4. Navrhované varianty řešení</w:t>
      </w:r>
    </w:p>
    <w:p w:rsidR="00D76DD0" w:rsidRDefault="00D76DD0" w:rsidP="00D76DD0">
      <w:pPr>
        <w:pStyle w:val="ostzahl"/>
        <w:spacing w:after="0"/>
        <w:jc w:val="both"/>
        <w:rPr>
          <w:b w:val="0"/>
          <w:spacing w:val="0"/>
          <w:szCs w:val="24"/>
        </w:rPr>
      </w:pPr>
      <w:r>
        <w:rPr>
          <w:b w:val="0"/>
          <w:spacing w:val="0"/>
          <w:szCs w:val="24"/>
        </w:rPr>
        <w:t>Poskytnout dotaci spolku Pap-rna (IČ 01192442) pro rok 2016 ve výši 500 000 </w:t>
      </w:r>
      <w:r w:rsidRPr="00350924">
        <w:rPr>
          <w:b w:val="0"/>
          <w:spacing w:val="0"/>
          <w:szCs w:val="24"/>
        </w:rPr>
        <w:t>Kč</w:t>
      </w:r>
      <w:r>
        <w:rPr>
          <w:b w:val="0"/>
          <w:spacing w:val="0"/>
          <w:szCs w:val="24"/>
        </w:rPr>
        <w:t xml:space="preserve">, pro rok 2017 ve výši 510 000 Kč, pro rok 2018 490 000 Kč, pro rok 2019 510 000 Kč, celková částka poskytnutí dotace na léta 2016-2019 činí </w:t>
      </w:r>
      <w:r w:rsidR="00641604">
        <w:rPr>
          <w:b w:val="0"/>
          <w:spacing w:val="0"/>
          <w:szCs w:val="24"/>
        </w:rPr>
        <w:t>2 010 000</w:t>
      </w:r>
      <w:r>
        <w:rPr>
          <w:b w:val="0"/>
          <w:spacing w:val="0"/>
          <w:szCs w:val="24"/>
        </w:rPr>
        <w:t xml:space="preserve"> Kč. U</w:t>
      </w:r>
      <w:r w:rsidRPr="00350924">
        <w:rPr>
          <w:b w:val="0"/>
          <w:spacing w:val="0"/>
          <w:szCs w:val="24"/>
        </w:rPr>
        <w:t>zavřít smlouvu s</w:t>
      </w:r>
      <w:r>
        <w:rPr>
          <w:b w:val="0"/>
          <w:spacing w:val="0"/>
          <w:szCs w:val="24"/>
        </w:rPr>
        <w:t xml:space="preserve">e spolkem </w:t>
      </w:r>
      <w:r w:rsidR="00641604">
        <w:rPr>
          <w:b w:val="0"/>
          <w:spacing w:val="0"/>
          <w:szCs w:val="24"/>
        </w:rPr>
        <w:t xml:space="preserve">Pap-rna </w:t>
      </w:r>
      <w:r>
        <w:rPr>
          <w:b w:val="0"/>
          <w:spacing w:val="0"/>
          <w:szCs w:val="24"/>
        </w:rPr>
        <w:t>(IČ </w:t>
      </w:r>
      <w:r w:rsidR="00641604">
        <w:rPr>
          <w:b w:val="0"/>
          <w:spacing w:val="0"/>
          <w:szCs w:val="24"/>
        </w:rPr>
        <w:t>01192442</w:t>
      </w:r>
      <w:r w:rsidRPr="00350924">
        <w:rPr>
          <w:b w:val="0"/>
          <w:spacing w:val="0"/>
          <w:szCs w:val="24"/>
        </w:rPr>
        <w:t>) na částeč</w:t>
      </w:r>
      <w:r>
        <w:rPr>
          <w:b w:val="0"/>
          <w:spacing w:val="0"/>
          <w:szCs w:val="24"/>
        </w:rPr>
        <w:t>nou úhradu nákladů spojených s činností spolku</w:t>
      </w:r>
      <w:r w:rsidRPr="00350924">
        <w:rPr>
          <w:b w:val="0"/>
          <w:spacing w:val="0"/>
          <w:szCs w:val="24"/>
        </w:rPr>
        <w:t>.</w:t>
      </w:r>
    </w:p>
    <w:p w:rsidR="00D76DD0" w:rsidRPr="00CB7F62" w:rsidRDefault="00D76DD0" w:rsidP="00D76DD0">
      <w:pPr>
        <w:rPr>
          <w:sz w:val="16"/>
          <w:szCs w:val="16"/>
        </w:rPr>
      </w:pPr>
    </w:p>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065EC5" w:rsidRPr="00CB7F62" w:rsidRDefault="00065EC5" w:rsidP="00065EC5">
      <w:pPr>
        <w:rPr>
          <w:sz w:val="16"/>
          <w:szCs w:val="16"/>
        </w:rPr>
      </w:pPr>
    </w:p>
    <w:p w:rsidR="00D76DD0" w:rsidRDefault="00D76DD0" w:rsidP="00D76DD0">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8E6FAB" w:rsidRDefault="008E6FAB" w:rsidP="008E6FAB">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D76DD0" w:rsidRPr="00CB7F62" w:rsidRDefault="00D76DD0" w:rsidP="00D76DD0">
      <w:pPr>
        <w:rPr>
          <w:sz w:val="16"/>
          <w:szCs w:val="16"/>
        </w:rPr>
      </w:pPr>
    </w:p>
    <w:p w:rsidR="00D76DD0" w:rsidRDefault="00D76DD0" w:rsidP="00D76DD0">
      <w:pPr>
        <w:pStyle w:val="ostzahl"/>
        <w:spacing w:after="0"/>
      </w:pPr>
      <w:r>
        <w:t>7. Návrh termínů realizace a určení zodpovědných pracovníků</w:t>
      </w:r>
    </w:p>
    <w:p w:rsidR="00D76DD0" w:rsidRDefault="004A6367" w:rsidP="004A6367">
      <w:pPr>
        <w:pStyle w:val="Zkladntext21"/>
      </w:pPr>
      <w:r>
        <w:t>Dle ukládací části usnesení</w:t>
      </w:r>
    </w:p>
    <w:p w:rsidR="004A6367" w:rsidRPr="00CB7F62" w:rsidRDefault="004A6367" w:rsidP="004A6367">
      <w:pPr>
        <w:pStyle w:val="Zkladntext21"/>
        <w:rPr>
          <w:sz w:val="16"/>
          <w:szCs w:val="16"/>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D76DD0" w:rsidRPr="00A444A1" w:rsidRDefault="00D76DD0" w:rsidP="00D76DD0">
      <w:pPr>
        <w:pStyle w:val="ostzahl"/>
        <w:spacing w:after="0"/>
        <w:jc w:val="both"/>
        <w:rPr>
          <w:sz w:val="2"/>
          <w:szCs w:val="16"/>
        </w:rPr>
      </w:pPr>
    </w:p>
    <w:p w:rsidR="00D76DD0" w:rsidRDefault="00D76DD0" w:rsidP="00D76DD0">
      <w:pPr>
        <w:pStyle w:val="ostzahl"/>
        <w:spacing w:after="0"/>
      </w:pPr>
      <w:r>
        <w:t>9. Závazky a pohledávky vůči městu</w:t>
      </w:r>
    </w:p>
    <w:p w:rsidR="00D76DD0" w:rsidRDefault="00D76DD0" w:rsidP="00D76DD0">
      <w:r>
        <w:t>Nejsou.</w:t>
      </w:r>
    </w:p>
    <w:p w:rsidR="00D76DD0" w:rsidRDefault="00D76DD0" w:rsidP="00D76DD0">
      <w:pPr>
        <w:outlineLvl w:val="0"/>
        <w:rPr>
          <w:b/>
        </w:rPr>
      </w:pPr>
    </w:p>
    <w:p w:rsidR="00D76DD0" w:rsidRDefault="00D76DD0" w:rsidP="00D76DD0">
      <w:pPr>
        <w:outlineLvl w:val="0"/>
        <w:rPr>
          <w:b/>
        </w:rPr>
      </w:pPr>
      <w:r w:rsidRPr="00673A15">
        <w:rPr>
          <w:b/>
        </w:rPr>
        <w:t>10. Přílohy</w:t>
      </w:r>
    </w:p>
    <w:p w:rsidR="00D76DD0" w:rsidRPr="00BB607D" w:rsidRDefault="00D76DD0" w:rsidP="00D76DD0">
      <w:pPr>
        <w:outlineLvl w:val="0"/>
      </w:pPr>
      <w:r w:rsidRPr="00BB607D">
        <w:t>Nejsou.</w:t>
      </w:r>
    </w:p>
    <w:p w:rsidR="005708F0" w:rsidRDefault="005708F0" w:rsidP="005708F0">
      <w:pPr>
        <w:pStyle w:val="nadpcent"/>
        <w:pageBreakBefore/>
        <w:spacing w:before="360" w:after="240"/>
      </w:pPr>
      <w:r>
        <w:lastRenderedPageBreak/>
        <w:t xml:space="preserve">Důvodová zpráva k žádosti č. </w:t>
      </w:r>
      <w:r w:rsidR="000934C7">
        <w:t>KULT-S/9</w:t>
      </w:r>
    </w:p>
    <w:p w:rsidR="005708F0" w:rsidRDefault="005708F0" w:rsidP="005708F0">
      <w:pPr>
        <w:pStyle w:val="ostzahl"/>
      </w:pPr>
      <w:r>
        <w:t>1. Název problému a jeho charakteristika</w:t>
      </w:r>
    </w:p>
    <w:p w:rsidR="005708F0" w:rsidRDefault="005708F0" w:rsidP="005708F0">
      <w:pPr>
        <w:jc w:val="both"/>
      </w:pPr>
      <w:r>
        <w:t xml:space="preserve">Žádost </w:t>
      </w:r>
      <w:r w:rsidR="000934C7">
        <w:t>spolku Sdružení Plzeňského dětského sboru</w:t>
      </w:r>
      <w:r>
        <w:t xml:space="preserve"> (IČ </w:t>
      </w:r>
      <w:r w:rsidR="000934C7">
        <w:t>68818840</w:t>
      </w:r>
      <w:r>
        <w:t xml:space="preserve">) o poskytnutí dotace </w:t>
      </w:r>
      <w:r w:rsidR="00362074">
        <w:t>v </w:t>
      </w:r>
      <w:r w:rsidR="003C0CA4">
        <w:t>rámci Čtyřletého</w:t>
      </w:r>
      <w:r w:rsidR="000934C7">
        <w:t xml:space="preserve"> </w:t>
      </w:r>
      <w:r>
        <w:t xml:space="preserve">dotačního programu v oblasti kultury </w:t>
      </w:r>
      <w:r w:rsidR="000934C7">
        <w:t>na léta 2016-2019</w:t>
      </w:r>
    </w:p>
    <w:p w:rsidR="005708F0" w:rsidRDefault="005708F0" w:rsidP="005708F0">
      <w:pPr>
        <w:pStyle w:val="ostzahl"/>
      </w:pPr>
      <w:r>
        <w:t>2. Konstatování současného stavu a jeho analýza</w:t>
      </w:r>
    </w:p>
    <w:p w:rsidR="005708F0" w:rsidRDefault="000934C7" w:rsidP="000934C7">
      <w:pPr>
        <w:jc w:val="both"/>
      </w:pPr>
      <w:r>
        <w:t>Spolek Sdružení Plzeňského dětského sboru</w:t>
      </w:r>
      <w:r w:rsidR="005708F0" w:rsidRPr="005F7800">
        <w:t xml:space="preserve"> (IČ </w:t>
      </w:r>
      <w:r>
        <w:t>68818840</w:t>
      </w:r>
      <w:r w:rsidR="005708F0" w:rsidRPr="005F7800">
        <w:t>) žádá o poskytnutí dotace na </w:t>
      </w:r>
      <w:r>
        <w:t>celoroční činnost spolku</w:t>
      </w:r>
      <w:r w:rsidR="005708F0" w:rsidRPr="005F7800">
        <w:t xml:space="preserve">. </w:t>
      </w:r>
      <w:r>
        <w:t>Plzeňský dětský sbor prezentuje minoritní oblast kultury, kterou je sborový zpěv dětí a mládeže. V roce 2015 uplynulo již 35. výročí založení tohoto tělesa. Celkem tento sbor navštěvuje cca 200 dětí ve věku od 5 do 19 let, a to ve všech jeho přípravkách (Mateřídoušky, Notičky, Javořičky a Plzeňský dětský sbor).  V uplynulém období čtyř let sbor kontinuálně pracoval na tvorbě širokého repertoáru (H. Krása: Brundibár, muzikál Starci na chmelu</w:t>
      </w:r>
      <w:r w:rsidR="00EE64F0">
        <w:t xml:space="preserve"> atd.). Sbor úzce spolupracuje se sbory z p</w:t>
      </w:r>
      <w:r w:rsidR="003D1AC9">
        <w:t>artnerských měst, kterými jsou Ž</w:t>
      </w:r>
      <w:r w:rsidR="00EE64F0">
        <w:t>ilina, Regensburg, Limoges, Liège a Winterthur. Sbor i nadále počítá se spoluprací s těmito tělesy a nově také sbor bude v roce 2016 spolupracovat se sborem z</w:t>
      </w:r>
      <w:r w:rsidR="003D1AC9">
        <w:t> města Wroclaw a </w:t>
      </w:r>
      <w:r w:rsidR="00EE64F0">
        <w:t>proběhne i koncertní spolupráce se sborem z Vídně. Sbory spolupracují na nastudování společných děl autorů české hudby</w:t>
      </w:r>
      <w:r w:rsidR="003D1AC9">
        <w:t>,</w:t>
      </w:r>
      <w:r w:rsidR="00EE64F0">
        <w:t xml:space="preserve"> a tím tedy dochází k propagaci české tvorby a města Plzně v zahraničí. Dalším významným projektem, který sbor připravuje, je setkání partnerských sborů Musica acalanthis. </w:t>
      </w:r>
    </w:p>
    <w:p w:rsidR="00303AB3" w:rsidRPr="005F7800" w:rsidRDefault="00303AB3" w:rsidP="00303AB3">
      <w:pPr>
        <w:jc w:val="both"/>
        <w:rPr>
          <w:sz w:val="16"/>
          <w:szCs w:val="16"/>
        </w:rPr>
      </w:pPr>
    </w:p>
    <w:p w:rsidR="00EE64F0" w:rsidRDefault="00EE64F0" w:rsidP="00EE64F0">
      <w:pPr>
        <w:jc w:val="both"/>
      </w:pPr>
      <w:r>
        <w:t xml:space="preserve">Požadovaná částka na úhradu nákladů spojených s realizací činnosti činí v roce 2016: </w:t>
      </w:r>
      <w:r w:rsidR="00FE3FFE">
        <w:t>300 </w:t>
      </w:r>
      <w:r>
        <w:t xml:space="preserve">000 Kč, v roce 2017: </w:t>
      </w:r>
      <w:r w:rsidR="00FE3FFE">
        <w:t>350</w:t>
      </w:r>
      <w:r w:rsidR="003C0639">
        <w:t xml:space="preserve"> 000</w:t>
      </w:r>
      <w:r>
        <w:t xml:space="preserve"> Kč, v roce 2018: </w:t>
      </w:r>
      <w:r w:rsidR="003C0639">
        <w:t>3</w:t>
      </w:r>
      <w:r w:rsidR="00FE3FFE">
        <w:t>0</w:t>
      </w:r>
      <w:r w:rsidR="003C0639">
        <w:t>0 000</w:t>
      </w:r>
      <w:r>
        <w:t xml:space="preserve"> Kč a v roce 2019: </w:t>
      </w:r>
      <w:r w:rsidR="00FE3FFE">
        <w:t>45</w:t>
      </w:r>
      <w:r w:rsidR="003C0639">
        <w:t>0 000</w:t>
      </w:r>
      <w:r>
        <w:t xml:space="preserve"> Kč. Celková požadovaná částka na léta 2016-2019 činí: </w:t>
      </w:r>
      <w:r w:rsidR="00FE3FFE">
        <w:t>1 400 000</w:t>
      </w:r>
      <w:r>
        <w:t xml:space="preserve"> Kč.</w:t>
      </w:r>
    </w:p>
    <w:p w:rsidR="00EE64F0" w:rsidRDefault="00EE64F0" w:rsidP="00EE64F0">
      <w:pPr>
        <w:jc w:val="both"/>
      </w:pPr>
      <w:r>
        <w:t xml:space="preserve">Předpokládané celkové náklady jsou v roce 2016: </w:t>
      </w:r>
      <w:r w:rsidR="003C0639">
        <w:t>711 000</w:t>
      </w:r>
      <w:r>
        <w:t xml:space="preserve"> Kč, v roce 2017: </w:t>
      </w:r>
      <w:r w:rsidR="003C0639">
        <w:t>810 000</w:t>
      </w:r>
      <w:r>
        <w:t xml:space="preserve"> Kč, v roce 2018: </w:t>
      </w:r>
      <w:r w:rsidR="003C0639">
        <w:t>700 000</w:t>
      </w:r>
      <w:r>
        <w:t xml:space="preserve"> Kč a v roce 2019: </w:t>
      </w:r>
      <w:r w:rsidR="003C0639">
        <w:t>910 000</w:t>
      </w:r>
      <w:r>
        <w:t xml:space="preserve"> Kč. Celkové náklady na léta 2016-2019 činí </w:t>
      </w:r>
      <w:r w:rsidR="003C0639">
        <w:t>3 131 000</w:t>
      </w:r>
      <w:r>
        <w:t xml:space="preserve"> Kč.</w:t>
      </w:r>
    </w:p>
    <w:p w:rsidR="005708F0" w:rsidRDefault="005708F0" w:rsidP="005708F0">
      <w:pPr>
        <w:jc w:val="both"/>
      </w:pPr>
    </w:p>
    <w:tbl>
      <w:tblPr>
        <w:tblW w:w="9245" w:type="dxa"/>
        <w:tblInd w:w="55" w:type="dxa"/>
        <w:tblCellMar>
          <w:left w:w="70" w:type="dxa"/>
          <w:right w:w="70" w:type="dxa"/>
        </w:tblCellMar>
        <w:tblLook w:val="04A0" w:firstRow="1" w:lastRow="0" w:firstColumn="1" w:lastColumn="0" w:noHBand="0" w:noVBand="1"/>
      </w:tblPr>
      <w:tblGrid>
        <w:gridCol w:w="1724"/>
        <w:gridCol w:w="496"/>
        <w:gridCol w:w="3461"/>
        <w:gridCol w:w="861"/>
        <w:gridCol w:w="979"/>
        <w:gridCol w:w="979"/>
        <w:gridCol w:w="745"/>
      </w:tblGrid>
      <w:tr w:rsidR="003C0639" w:rsidRPr="003C0639" w:rsidTr="003C0639">
        <w:trPr>
          <w:trHeight w:val="229"/>
        </w:trPr>
        <w:tc>
          <w:tcPr>
            <w:tcW w:w="9245"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3C0639" w:rsidRPr="003C0639" w:rsidRDefault="003C0639" w:rsidP="003C0639">
            <w:pPr>
              <w:suppressAutoHyphens w:val="0"/>
              <w:rPr>
                <w:rFonts w:ascii="Arial" w:hAnsi="Arial" w:cs="Arial"/>
                <w:b/>
                <w:bCs/>
                <w:color w:val="000000"/>
                <w:sz w:val="18"/>
                <w:szCs w:val="18"/>
                <w:lang w:eastAsia="cs-CZ"/>
              </w:rPr>
            </w:pPr>
            <w:r w:rsidRPr="003C0639">
              <w:rPr>
                <w:rFonts w:ascii="Arial" w:hAnsi="Arial" w:cs="Arial"/>
                <w:b/>
                <w:bCs/>
                <w:color w:val="000000"/>
                <w:sz w:val="18"/>
                <w:szCs w:val="18"/>
                <w:lang w:eastAsia="cs-CZ"/>
              </w:rPr>
              <w:t>Souhrn za 68818840 - Sdružení Plzeňského dětského sboru</w:t>
            </w:r>
          </w:p>
        </w:tc>
      </w:tr>
      <w:tr w:rsidR="003C0639" w:rsidRPr="003C0639" w:rsidTr="003C0639">
        <w:trPr>
          <w:trHeight w:val="201"/>
        </w:trPr>
        <w:tc>
          <w:tcPr>
            <w:tcW w:w="173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Zdroj</w:t>
            </w:r>
          </w:p>
        </w:tc>
        <w:tc>
          <w:tcPr>
            <w:tcW w:w="48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Rok</w:t>
            </w:r>
          </w:p>
        </w:tc>
        <w:tc>
          <w:tcPr>
            <w:tcW w:w="349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Název akce</w:t>
            </w:r>
          </w:p>
        </w:tc>
        <w:tc>
          <w:tcPr>
            <w:tcW w:w="841" w:type="dxa"/>
            <w:tcBorders>
              <w:top w:val="nil"/>
              <w:left w:val="nil"/>
              <w:bottom w:val="nil"/>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Kázeň</w:t>
            </w:r>
          </w:p>
        </w:tc>
        <w:tc>
          <w:tcPr>
            <w:tcW w:w="980" w:type="dxa"/>
            <w:tcBorders>
              <w:top w:val="nil"/>
              <w:left w:val="nil"/>
              <w:bottom w:val="nil"/>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Částka</w:t>
            </w:r>
          </w:p>
        </w:tc>
        <w:tc>
          <w:tcPr>
            <w:tcW w:w="980" w:type="dxa"/>
            <w:tcBorders>
              <w:top w:val="nil"/>
              <w:left w:val="nil"/>
              <w:bottom w:val="nil"/>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Částka</w:t>
            </w:r>
          </w:p>
        </w:tc>
        <w:tc>
          <w:tcPr>
            <w:tcW w:w="728" w:type="dxa"/>
            <w:tcBorders>
              <w:top w:val="nil"/>
              <w:left w:val="nil"/>
              <w:bottom w:val="nil"/>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Částka</w:t>
            </w:r>
          </w:p>
        </w:tc>
      </w:tr>
      <w:tr w:rsidR="003C0639" w:rsidRPr="003C0639" w:rsidTr="003C0639">
        <w:trPr>
          <w:trHeight w:val="215"/>
        </w:trPr>
        <w:tc>
          <w:tcPr>
            <w:tcW w:w="1736" w:type="dxa"/>
            <w:vMerge/>
            <w:tcBorders>
              <w:top w:val="nil"/>
              <w:left w:val="single" w:sz="8" w:space="0" w:color="6C6C6C"/>
              <w:bottom w:val="single" w:sz="8" w:space="0" w:color="6C6C6C"/>
              <w:right w:val="single" w:sz="8" w:space="0" w:color="6C6C6C"/>
            </w:tcBorders>
            <w:vAlign w:val="center"/>
            <w:hideMark/>
          </w:tcPr>
          <w:p w:rsidR="003C0639" w:rsidRPr="003C0639" w:rsidRDefault="003C0639" w:rsidP="003C0639">
            <w:pPr>
              <w:suppressAutoHyphens w:val="0"/>
              <w:rPr>
                <w:rFonts w:ascii="Arial" w:hAnsi="Arial" w:cs="Arial"/>
                <w:b/>
                <w:bCs/>
                <w:color w:val="000000"/>
                <w:sz w:val="16"/>
                <w:szCs w:val="16"/>
                <w:lang w:eastAsia="cs-CZ"/>
              </w:rPr>
            </w:pPr>
          </w:p>
        </w:tc>
        <w:tc>
          <w:tcPr>
            <w:tcW w:w="485" w:type="dxa"/>
            <w:vMerge/>
            <w:tcBorders>
              <w:top w:val="nil"/>
              <w:left w:val="single" w:sz="8" w:space="0" w:color="6C6C6C"/>
              <w:bottom w:val="single" w:sz="8" w:space="0" w:color="6C6C6C"/>
              <w:right w:val="single" w:sz="8" w:space="0" w:color="6C6C6C"/>
            </w:tcBorders>
            <w:vAlign w:val="center"/>
            <w:hideMark/>
          </w:tcPr>
          <w:p w:rsidR="003C0639" w:rsidRPr="003C0639" w:rsidRDefault="003C0639" w:rsidP="003C0639">
            <w:pPr>
              <w:suppressAutoHyphens w:val="0"/>
              <w:rPr>
                <w:rFonts w:ascii="Arial" w:hAnsi="Arial" w:cs="Arial"/>
                <w:b/>
                <w:bCs/>
                <w:color w:val="000000"/>
                <w:sz w:val="16"/>
                <w:szCs w:val="16"/>
                <w:lang w:eastAsia="cs-CZ"/>
              </w:rPr>
            </w:pPr>
          </w:p>
        </w:tc>
        <w:tc>
          <w:tcPr>
            <w:tcW w:w="3495" w:type="dxa"/>
            <w:vMerge/>
            <w:tcBorders>
              <w:top w:val="nil"/>
              <w:left w:val="single" w:sz="8" w:space="0" w:color="6C6C6C"/>
              <w:bottom w:val="single" w:sz="8" w:space="0" w:color="6C6C6C"/>
              <w:right w:val="single" w:sz="8" w:space="0" w:color="6C6C6C"/>
            </w:tcBorders>
            <w:vAlign w:val="center"/>
            <w:hideMark/>
          </w:tcPr>
          <w:p w:rsidR="003C0639" w:rsidRPr="003C0639" w:rsidRDefault="003C0639" w:rsidP="003C0639">
            <w:pPr>
              <w:suppressAutoHyphens w:val="0"/>
              <w:rPr>
                <w:rFonts w:ascii="Arial" w:hAnsi="Arial" w:cs="Arial"/>
                <w:b/>
                <w:bCs/>
                <w:color w:val="000000"/>
                <w:sz w:val="16"/>
                <w:szCs w:val="16"/>
                <w:lang w:eastAsia="cs-CZ"/>
              </w:rPr>
            </w:pPr>
          </w:p>
        </w:tc>
        <w:tc>
          <w:tcPr>
            <w:tcW w:w="841" w:type="dxa"/>
            <w:tcBorders>
              <w:top w:val="nil"/>
              <w:left w:val="nil"/>
              <w:bottom w:val="single" w:sz="8" w:space="0" w:color="6C6C6C"/>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porušená</w:t>
            </w:r>
          </w:p>
        </w:tc>
        <w:tc>
          <w:tcPr>
            <w:tcW w:w="980" w:type="dxa"/>
            <w:tcBorders>
              <w:top w:val="nil"/>
              <w:left w:val="nil"/>
              <w:bottom w:val="single" w:sz="8" w:space="0" w:color="6C6C6C"/>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schválená</w:t>
            </w:r>
          </w:p>
        </w:tc>
        <w:tc>
          <w:tcPr>
            <w:tcW w:w="980" w:type="dxa"/>
            <w:tcBorders>
              <w:top w:val="nil"/>
              <w:left w:val="nil"/>
              <w:bottom w:val="single" w:sz="8" w:space="0" w:color="6C6C6C"/>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vyplacená</w:t>
            </w:r>
          </w:p>
        </w:tc>
        <w:tc>
          <w:tcPr>
            <w:tcW w:w="728" w:type="dxa"/>
            <w:tcBorders>
              <w:top w:val="nil"/>
              <w:left w:val="nil"/>
              <w:bottom w:val="single" w:sz="8" w:space="0" w:color="6C6C6C"/>
              <w:right w:val="single" w:sz="8" w:space="0" w:color="6C6C6C"/>
            </w:tcBorders>
            <w:shd w:val="clear" w:color="000000" w:fill="C5C5C5"/>
            <w:vAlign w:val="center"/>
            <w:hideMark/>
          </w:tcPr>
          <w:p w:rsidR="003C0639" w:rsidRPr="003C0639" w:rsidRDefault="003C0639" w:rsidP="003C0639">
            <w:pPr>
              <w:suppressAutoHyphens w:val="0"/>
              <w:jc w:val="center"/>
              <w:rPr>
                <w:rFonts w:ascii="Arial" w:hAnsi="Arial" w:cs="Arial"/>
                <w:b/>
                <w:bCs/>
                <w:color w:val="000000"/>
                <w:sz w:val="16"/>
                <w:szCs w:val="16"/>
                <w:lang w:eastAsia="cs-CZ"/>
              </w:rPr>
            </w:pPr>
            <w:r w:rsidRPr="003C0639">
              <w:rPr>
                <w:rFonts w:ascii="Arial" w:hAnsi="Arial" w:cs="Arial"/>
                <w:b/>
                <w:bCs/>
                <w:color w:val="000000"/>
                <w:sz w:val="16"/>
                <w:szCs w:val="16"/>
                <w:lang w:eastAsia="cs-CZ"/>
              </w:rPr>
              <w:t>vrácená</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2013</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M/37 - Česko-německý Brundibár Hanse Krásy</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416"/>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ÚMO 4</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2013</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doprava na soustředění KYMEVO, doprava na festival Čkyně, doprava do Nového Boru</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15 000,00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15 000,00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416"/>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MMP-Kancelář primátora</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2013</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Česko-německý "Brundibár" Hanse Krásy - dětská opera</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MMP-OŠMT</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2013</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doprava na koncerty, festivaly a soustředění</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5 000,00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5 000,00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MMP-Kancelář primátora</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2013</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Evropa u nás, my v Evropě</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15 000,00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15 000,00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416"/>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2013</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Evropa u nás a my v Evropě - víceletý grant na léta 2012-2015</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300 000,00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300 000,00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655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Suma 2013</w:t>
            </w:r>
          </w:p>
        </w:tc>
        <w:tc>
          <w:tcPr>
            <w:tcW w:w="980"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375 000,00</w:t>
            </w:r>
          </w:p>
        </w:tc>
        <w:tc>
          <w:tcPr>
            <w:tcW w:w="980"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375 000,00</w:t>
            </w:r>
          </w:p>
        </w:tc>
        <w:tc>
          <w:tcPr>
            <w:tcW w:w="728"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0</w:t>
            </w:r>
          </w:p>
        </w:tc>
      </w:tr>
      <w:tr w:rsidR="003C0639" w:rsidRPr="003C0639" w:rsidTr="003C0639">
        <w:trPr>
          <w:trHeight w:val="416"/>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2014</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Evropa u nás a my v Evropě - víceletý grant na léta 2012-2015</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300 000,00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300 000,00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2014</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M/24 - Kouzelný vánoční čas 2014</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15 000,00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15 000,00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416"/>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ÚMO 4</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2014</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náklady na nové kostýmy muzikálu Starci na chmelu</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2014</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Grant P/I/21 - Rok české hudby - Brundibár</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40 000,00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40 000,00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MMP-Kancelář primátora</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2014</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Partnerské město Winterthur - Švýcarsko</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MMP-Kancelář primátora</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2014</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Partnerské město Limoges - Francie</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D1AC9">
        <w:trPr>
          <w:trHeight w:val="215"/>
        </w:trPr>
        <w:tc>
          <w:tcPr>
            <w:tcW w:w="655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Suma 2014</w:t>
            </w:r>
          </w:p>
        </w:tc>
        <w:tc>
          <w:tcPr>
            <w:tcW w:w="980"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435 000,00</w:t>
            </w:r>
          </w:p>
        </w:tc>
        <w:tc>
          <w:tcPr>
            <w:tcW w:w="980"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435 000,00</w:t>
            </w:r>
          </w:p>
        </w:tc>
        <w:tc>
          <w:tcPr>
            <w:tcW w:w="728"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0</w:t>
            </w:r>
          </w:p>
        </w:tc>
      </w:tr>
      <w:tr w:rsidR="003C0639" w:rsidRPr="003C0639" w:rsidTr="003D1AC9">
        <w:trPr>
          <w:trHeight w:val="215"/>
        </w:trPr>
        <w:tc>
          <w:tcPr>
            <w:tcW w:w="1736"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lastRenderedPageBreak/>
              <w:t>MMP-OK</w:t>
            </w:r>
          </w:p>
        </w:tc>
        <w:tc>
          <w:tcPr>
            <w:tcW w:w="485" w:type="dxa"/>
            <w:tcBorders>
              <w:top w:val="single" w:sz="8" w:space="0" w:color="6C6C6C"/>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2015</w:t>
            </w:r>
          </w:p>
        </w:tc>
        <w:tc>
          <w:tcPr>
            <w:tcW w:w="3495" w:type="dxa"/>
            <w:tcBorders>
              <w:top w:val="single" w:sz="8" w:space="0" w:color="6C6C6C"/>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Dotace P/III/13 - Musica Acalantis - festival</w:t>
            </w:r>
          </w:p>
        </w:tc>
        <w:tc>
          <w:tcPr>
            <w:tcW w:w="841" w:type="dxa"/>
            <w:tcBorders>
              <w:top w:val="single" w:sz="8" w:space="0" w:color="6C6C6C"/>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single" w:sz="8" w:space="0" w:color="6C6C6C"/>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50 000,00</w:t>
            </w:r>
          </w:p>
        </w:tc>
        <w:tc>
          <w:tcPr>
            <w:tcW w:w="980" w:type="dxa"/>
            <w:tcBorders>
              <w:top w:val="single" w:sz="8" w:space="0" w:color="6C6C6C"/>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50 000,00</w:t>
            </w:r>
          </w:p>
        </w:tc>
        <w:tc>
          <w:tcPr>
            <w:tcW w:w="728" w:type="dxa"/>
            <w:tcBorders>
              <w:top w:val="single" w:sz="8" w:space="0" w:color="6C6C6C"/>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416"/>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2015</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Evropa u nás a my v Evropě - víceletý grant na léta 2012-2015</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500 000,00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500 000,00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MMP-OK</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2015</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M/20 - Starci na chmelu - realizace muzikálu</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1736" w:type="dxa"/>
            <w:tcBorders>
              <w:top w:val="nil"/>
              <w:left w:val="single" w:sz="8" w:space="0" w:color="6C6C6C"/>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ÚMO 4</w:t>
            </w:r>
          </w:p>
        </w:tc>
        <w:tc>
          <w:tcPr>
            <w:tcW w:w="48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2015</w:t>
            </w:r>
          </w:p>
        </w:tc>
        <w:tc>
          <w:tcPr>
            <w:tcW w:w="3495"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Javořický a Plzeňský dětský sbor - doprava</w:t>
            </w:r>
          </w:p>
        </w:tc>
        <w:tc>
          <w:tcPr>
            <w:tcW w:w="841"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rPr>
                <w:rFonts w:ascii="Arial" w:hAnsi="Arial" w:cs="Arial"/>
                <w:color w:val="000000"/>
                <w:sz w:val="16"/>
                <w:szCs w:val="16"/>
                <w:lang w:eastAsia="cs-CZ"/>
              </w:rPr>
            </w:pPr>
            <w:r w:rsidRPr="003C0639">
              <w:rPr>
                <w:rFonts w:ascii="Arial" w:hAnsi="Arial" w:cs="Arial"/>
                <w:color w:val="000000"/>
                <w:sz w:val="16"/>
                <w:szCs w:val="16"/>
                <w:lang w:eastAsia="cs-CZ"/>
              </w:rPr>
              <w:t>Ne</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35 052,00</w:t>
            </w:r>
          </w:p>
        </w:tc>
        <w:tc>
          <w:tcPr>
            <w:tcW w:w="980"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35 052,00</w:t>
            </w:r>
          </w:p>
        </w:tc>
        <w:tc>
          <w:tcPr>
            <w:tcW w:w="728" w:type="dxa"/>
            <w:tcBorders>
              <w:top w:val="nil"/>
              <w:left w:val="nil"/>
              <w:bottom w:val="single" w:sz="8" w:space="0" w:color="6C6C6C"/>
              <w:right w:val="single" w:sz="8" w:space="0" w:color="6C6C6C"/>
            </w:tcBorders>
            <w:shd w:val="clear" w:color="auto" w:fill="auto"/>
            <w:vAlign w:val="bottom"/>
            <w:hideMark/>
          </w:tcPr>
          <w:p w:rsidR="003C0639" w:rsidRPr="003C0639" w:rsidRDefault="003C0639" w:rsidP="003C0639">
            <w:pPr>
              <w:suppressAutoHyphens w:val="0"/>
              <w:jc w:val="right"/>
              <w:rPr>
                <w:rFonts w:ascii="Arial" w:hAnsi="Arial" w:cs="Arial"/>
                <w:color w:val="000000"/>
                <w:sz w:val="16"/>
                <w:szCs w:val="16"/>
                <w:lang w:eastAsia="cs-CZ"/>
              </w:rPr>
            </w:pPr>
            <w:r w:rsidRPr="003C0639">
              <w:rPr>
                <w:rFonts w:ascii="Arial" w:hAnsi="Arial" w:cs="Arial"/>
                <w:color w:val="000000"/>
                <w:sz w:val="16"/>
                <w:szCs w:val="16"/>
                <w:lang w:eastAsia="cs-CZ"/>
              </w:rPr>
              <w:t>0</w:t>
            </w:r>
          </w:p>
        </w:tc>
      </w:tr>
      <w:tr w:rsidR="003C0639" w:rsidRPr="003C0639" w:rsidTr="003C0639">
        <w:trPr>
          <w:trHeight w:val="215"/>
        </w:trPr>
        <w:tc>
          <w:tcPr>
            <w:tcW w:w="655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Suma 2015</w:t>
            </w:r>
          </w:p>
        </w:tc>
        <w:tc>
          <w:tcPr>
            <w:tcW w:w="980"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585 052,00</w:t>
            </w:r>
          </w:p>
        </w:tc>
        <w:tc>
          <w:tcPr>
            <w:tcW w:w="980"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585 052,00</w:t>
            </w:r>
          </w:p>
        </w:tc>
        <w:tc>
          <w:tcPr>
            <w:tcW w:w="728"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0</w:t>
            </w:r>
          </w:p>
        </w:tc>
      </w:tr>
      <w:tr w:rsidR="003C0639" w:rsidRPr="003C0639" w:rsidTr="003C0639">
        <w:trPr>
          <w:trHeight w:val="215"/>
        </w:trPr>
        <w:tc>
          <w:tcPr>
            <w:tcW w:w="655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Suma 2013 - 2015</w:t>
            </w:r>
          </w:p>
        </w:tc>
        <w:tc>
          <w:tcPr>
            <w:tcW w:w="980"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1 395 052</w:t>
            </w:r>
          </w:p>
        </w:tc>
        <w:tc>
          <w:tcPr>
            <w:tcW w:w="980"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rPr>
                <w:rFonts w:ascii="Arial" w:hAnsi="Arial" w:cs="Arial"/>
                <w:b/>
                <w:bCs/>
                <w:color w:val="000000"/>
                <w:sz w:val="16"/>
                <w:szCs w:val="16"/>
                <w:lang w:eastAsia="cs-CZ"/>
              </w:rPr>
            </w:pPr>
            <w:r w:rsidRPr="003C0639">
              <w:rPr>
                <w:rFonts w:ascii="Arial" w:hAnsi="Arial" w:cs="Arial"/>
                <w:b/>
                <w:bCs/>
                <w:color w:val="000000"/>
                <w:sz w:val="16"/>
                <w:szCs w:val="16"/>
                <w:lang w:eastAsia="cs-CZ"/>
              </w:rPr>
              <w:t>1 395 052</w:t>
            </w:r>
          </w:p>
        </w:tc>
        <w:tc>
          <w:tcPr>
            <w:tcW w:w="728" w:type="dxa"/>
            <w:tcBorders>
              <w:top w:val="nil"/>
              <w:left w:val="nil"/>
              <w:bottom w:val="single" w:sz="8" w:space="0" w:color="6C6C6C"/>
              <w:right w:val="single" w:sz="8" w:space="0" w:color="6C6C6C"/>
            </w:tcBorders>
            <w:shd w:val="clear" w:color="000000" w:fill="F0E68C"/>
            <w:vAlign w:val="bottom"/>
            <w:hideMark/>
          </w:tcPr>
          <w:p w:rsidR="003C0639" w:rsidRPr="003C0639" w:rsidRDefault="003C0639" w:rsidP="003C0639">
            <w:pPr>
              <w:suppressAutoHyphens w:val="0"/>
              <w:jc w:val="right"/>
              <w:rPr>
                <w:rFonts w:ascii="Arial" w:hAnsi="Arial" w:cs="Arial"/>
                <w:b/>
                <w:bCs/>
                <w:color w:val="000000"/>
                <w:sz w:val="16"/>
                <w:szCs w:val="16"/>
                <w:lang w:eastAsia="cs-CZ"/>
              </w:rPr>
            </w:pPr>
            <w:r w:rsidRPr="003C0639">
              <w:rPr>
                <w:rFonts w:ascii="Arial" w:hAnsi="Arial" w:cs="Arial"/>
                <w:b/>
                <w:bCs/>
                <w:color w:val="000000"/>
                <w:sz w:val="16"/>
                <w:szCs w:val="16"/>
                <w:lang w:eastAsia="cs-CZ"/>
              </w:rPr>
              <w:t>0</w:t>
            </w:r>
          </w:p>
        </w:tc>
      </w:tr>
    </w:tbl>
    <w:p w:rsidR="005708F0" w:rsidRDefault="005708F0" w:rsidP="005708F0">
      <w:pPr>
        <w:jc w:val="both"/>
      </w:pPr>
    </w:p>
    <w:p w:rsidR="004A6367" w:rsidRDefault="004A6367" w:rsidP="004A6367">
      <w:pPr>
        <w:pStyle w:val="ostzahl"/>
      </w:pPr>
      <w:r>
        <w:t>3. Předpokládaný cílový stav</w:t>
      </w:r>
    </w:p>
    <w:p w:rsidR="004A6367" w:rsidRDefault="004A6367" w:rsidP="004A6367">
      <w:pPr>
        <w:jc w:val="both"/>
      </w:pPr>
      <w:r>
        <w:t>Neposkytnutí dotace z</w:t>
      </w:r>
      <w:r w:rsidR="00F93130">
        <w:t>e</w:t>
      </w:r>
      <w:r>
        <w:t xml:space="preserve"> Čtyřletého dotačního programu v oblasti kultury na léta 2016-2019 spolku Sdružení Plzeňského dětského sboru (IČ 68818840) na celoroční činnost spolku </w:t>
      </w:r>
    </w:p>
    <w:p w:rsidR="004A6367" w:rsidRPr="00E91741" w:rsidRDefault="004A6367" w:rsidP="004A6367">
      <w:pPr>
        <w:jc w:val="both"/>
        <w:rPr>
          <w:sz w:val="14"/>
          <w:szCs w:val="14"/>
        </w:rPr>
      </w:pPr>
    </w:p>
    <w:p w:rsidR="004A6367" w:rsidRDefault="004A6367" w:rsidP="004A6367">
      <w:pPr>
        <w:pStyle w:val="ostzahl"/>
      </w:pPr>
      <w:r>
        <w:t>4. Navrhované varianty řešení</w:t>
      </w:r>
    </w:p>
    <w:p w:rsidR="004A6367" w:rsidRDefault="004A6367" w:rsidP="004A6367">
      <w:pPr>
        <w:jc w:val="both"/>
      </w:pPr>
      <w:r>
        <w:t>Neposkytnout dotaci spolku Sdružení Plzeňského dětského sboru (IČ 68818840) na částečnou úhradu nákladů spojených s celoroční činností spolku.</w:t>
      </w:r>
    </w:p>
    <w:p w:rsidR="004A6367" w:rsidRPr="00E91741" w:rsidRDefault="004A6367" w:rsidP="004A6367">
      <w:pPr>
        <w:rPr>
          <w:sz w:val="13"/>
          <w:szCs w:val="15"/>
        </w:rPr>
      </w:pPr>
    </w:p>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4A6367" w:rsidRPr="00E91741" w:rsidRDefault="004A6367" w:rsidP="004A6367">
      <w:pPr>
        <w:rPr>
          <w:sz w:val="14"/>
          <w:szCs w:val="15"/>
        </w:rPr>
      </w:pPr>
    </w:p>
    <w:p w:rsidR="004A6367" w:rsidRPr="008A1FB8" w:rsidRDefault="004A6367" w:rsidP="004A6367">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4A6367" w:rsidRDefault="004A6367" w:rsidP="004A6367">
      <w:pPr>
        <w:pStyle w:val="Zkladntext21"/>
      </w:pPr>
      <w:r>
        <w:t>Nejsou.</w:t>
      </w:r>
    </w:p>
    <w:p w:rsidR="004A6367" w:rsidRPr="00E91741" w:rsidRDefault="004A6367" w:rsidP="004A6367">
      <w:pPr>
        <w:rPr>
          <w:sz w:val="14"/>
          <w:szCs w:val="14"/>
        </w:rPr>
      </w:pPr>
    </w:p>
    <w:p w:rsidR="004A6367" w:rsidRDefault="004A6367" w:rsidP="004A6367">
      <w:pPr>
        <w:pStyle w:val="ostzahl"/>
      </w:pPr>
      <w:r>
        <w:t>7. Návrh termínů realizace a určení zodpovědných pracovníků</w:t>
      </w:r>
    </w:p>
    <w:p w:rsidR="004A6367" w:rsidRDefault="004A6367" w:rsidP="004A6367">
      <w:pPr>
        <w:pStyle w:val="Zkladntext21"/>
      </w:pPr>
      <w:r>
        <w:t>Dle ukládací části usnesení</w:t>
      </w:r>
    </w:p>
    <w:p w:rsidR="004A6367" w:rsidRPr="00E91741" w:rsidRDefault="004A6367" w:rsidP="004A6367">
      <w:pPr>
        <w:rPr>
          <w:sz w:val="14"/>
          <w:szCs w:val="1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065EC5" w:rsidRDefault="00065EC5" w:rsidP="004A6367">
      <w:pPr>
        <w:pStyle w:val="ostzahl"/>
      </w:pPr>
    </w:p>
    <w:p w:rsidR="004A6367" w:rsidRDefault="004A6367" w:rsidP="004A6367">
      <w:pPr>
        <w:pStyle w:val="ostzahl"/>
      </w:pPr>
      <w:r>
        <w:t>9. Závazky a pohledávky vůči městu</w:t>
      </w:r>
    </w:p>
    <w:p w:rsidR="004A6367" w:rsidRDefault="004A6367" w:rsidP="004A6367">
      <w:r>
        <w:t>Nejsou.</w:t>
      </w:r>
    </w:p>
    <w:p w:rsidR="004A6367" w:rsidRPr="00E64A81" w:rsidRDefault="004A6367" w:rsidP="004A6367">
      <w:pPr>
        <w:outlineLvl w:val="0"/>
        <w:rPr>
          <w:b/>
          <w:sz w:val="15"/>
          <w:szCs w:val="15"/>
        </w:rPr>
      </w:pPr>
    </w:p>
    <w:p w:rsidR="004A6367" w:rsidRDefault="004A6367" w:rsidP="004A6367">
      <w:pPr>
        <w:outlineLvl w:val="0"/>
        <w:rPr>
          <w:b/>
        </w:rPr>
      </w:pPr>
      <w:r w:rsidRPr="00673A15">
        <w:rPr>
          <w:b/>
        </w:rPr>
        <w:t>10. Přílohy</w:t>
      </w:r>
    </w:p>
    <w:p w:rsidR="004A6367" w:rsidRDefault="004A6367" w:rsidP="004A6367">
      <w:pPr>
        <w:outlineLvl w:val="0"/>
      </w:pPr>
      <w:r w:rsidRPr="00BB607D">
        <w:t>Nejsou.</w:t>
      </w:r>
    </w:p>
    <w:p w:rsidR="004A6367" w:rsidRDefault="004A6367" w:rsidP="004A6367">
      <w:pPr>
        <w:jc w:val="both"/>
        <w:outlineLvl w:val="0"/>
      </w:pPr>
    </w:p>
    <w:p w:rsidR="005507DD" w:rsidRDefault="005507DD" w:rsidP="005507DD">
      <w:pPr>
        <w:pStyle w:val="nadpcent"/>
        <w:pageBreakBefore/>
        <w:spacing w:before="360" w:after="240"/>
      </w:pPr>
      <w:r>
        <w:lastRenderedPageBreak/>
        <w:t>Důvodová zpráva k žádosti č. KULT-S/10</w:t>
      </w:r>
    </w:p>
    <w:p w:rsidR="005507DD" w:rsidRDefault="005507DD" w:rsidP="005507DD">
      <w:pPr>
        <w:pStyle w:val="ostzahl"/>
      </w:pPr>
      <w:r>
        <w:t>1. Název problému a jeho charakteristika</w:t>
      </w:r>
    </w:p>
    <w:p w:rsidR="005507DD" w:rsidRDefault="005507DD" w:rsidP="005507DD">
      <w:pPr>
        <w:jc w:val="both"/>
      </w:pPr>
      <w:r>
        <w:t xml:space="preserve">Žádost spolku Středisko západočeských spisovatelů o. s. (IČ 45331839) o poskytnutí dotace </w:t>
      </w:r>
      <w:r w:rsidR="00362074">
        <w:t>v </w:t>
      </w:r>
      <w:r w:rsidR="003C0CA4">
        <w:t>rámci Čtyřletého</w:t>
      </w:r>
      <w:r>
        <w:t xml:space="preserve"> dotačního programu v oblasti kultury na léta 2016-2019</w:t>
      </w:r>
    </w:p>
    <w:p w:rsidR="005507DD" w:rsidRDefault="005507DD" w:rsidP="005507DD">
      <w:pPr>
        <w:pStyle w:val="ostzahl"/>
      </w:pPr>
      <w:r>
        <w:t>2. Konstatování současného stavu a jeho analýza</w:t>
      </w:r>
    </w:p>
    <w:p w:rsidR="005507DD" w:rsidRPr="00526609" w:rsidRDefault="005507DD" w:rsidP="005507DD">
      <w:pPr>
        <w:jc w:val="both"/>
      </w:pPr>
      <w:r>
        <w:t xml:space="preserve">Spolek </w:t>
      </w:r>
      <w:r w:rsidR="007D107D">
        <w:t>Středisko západočeských spisovatelů o. s.</w:t>
      </w:r>
      <w:r>
        <w:t xml:space="preserve"> (I</w:t>
      </w:r>
      <w:r w:rsidRPr="00F66515">
        <w:t>Č </w:t>
      </w:r>
      <w:r w:rsidR="007D107D">
        <w:t>45331839</w:t>
      </w:r>
      <w:r w:rsidRPr="00F66515">
        <w:t>) žádá o poskytnutí dotace na </w:t>
      </w:r>
      <w:r>
        <w:t>celoroční činnost</w:t>
      </w:r>
      <w:r w:rsidRPr="00F66515">
        <w:t xml:space="preserve">. </w:t>
      </w:r>
      <w:r w:rsidR="007D107D">
        <w:t>Činnost Střediska západočeských spisovatelů zahrnuje podporu vydávání knih</w:t>
      </w:r>
      <w:r w:rsidR="0071231F">
        <w:t xml:space="preserve"> členů spolku, a to jak individuálně, tak i sbírek, sborníků a almanachů, pořádání literárních pořadů, setkání s autory, autorských čtení a pořadů ve školách a pořádání Plzeňského literárního festivalu. Většina z těchto aktivit </w:t>
      </w:r>
      <w:r w:rsidR="003D1AC9">
        <w:t>má dlouholetou tradici, jiné se </w:t>
      </w:r>
      <w:r w:rsidR="0071231F">
        <w:t>v portfoliu spolku objevují nově a zaplňují mezery v kulturní nabídce města. Oživují jak obvyklá místa kulturních aktivit, tak lokality méně obvyklé nebo teprve se zavádějící. V následujících letech plánuje spolek pomáhat na svět prozaickým dílům i sbírkám básní svých členů, chce rozvíjet Plzeňský literární festival, jehož první ročník prob</w:t>
      </w:r>
      <w:r w:rsidR="003D1AC9">
        <w:t>í</w:t>
      </w:r>
      <w:r w:rsidR="0071231F">
        <w:t>h</w:t>
      </w:r>
      <w:r w:rsidR="003D1AC9">
        <w:t>á</w:t>
      </w:r>
      <w:r w:rsidR="0071231F">
        <w:t xml:space="preserve"> </w:t>
      </w:r>
      <w:r w:rsidR="00CA7942">
        <w:t xml:space="preserve">na podzim roku 2015 a chce se zaměřit na spolupráci s kolegy z jiných regionů Čech a Německa. Neodmyslitelnou součástí činnosti spolku bude i spolupráce s „knižními“ organizacemi v Plzni, Knihovnou města Plzně a Studijní a vědeckou knihovnou Plzeňského kraje a </w:t>
      </w:r>
      <w:r w:rsidR="003D1AC9">
        <w:t>práce se </w:t>
      </w:r>
      <w:r w:rsidR="00CA7942">
        <w:t>začínajícími autory. I nadále bude udílena Cena Bohumila Polana nejlepším knihám vydaným vždy v předchozím kalendářním roce, dále s dro</w:t>
      </w:r>
      <w:r w:rsidR="003D1AC9">
        <w:t>bnými literárními soutěžemi pro </w:t>
      </w:r>
      <w:r w:rsidR="00CA7942">
        <w:t xml:space="preserve">literáty – amatéry, jako je soutěž např. Dopiš povídku spolupořádaná s Plzeňským deníkem. Středisko západočeských spisovatelů by rádo rozšířilo spolupráci se školami, jimž budou nabízena autorská čtení a besedy s autory přímo ve škole. Zároveň chtějí do Plzně přivážet zajímavé a atraktivní autory z jiných koutů republiky, případně ze </w:t>
      </w:r>
      <w:r w:rsidR="003D1AC9">
        <w:t>zahraničí a </w:t>
      </w:r>
      <w:r w:rsidR="00CA7942">
        <w:t>představovat je publiku buď v samostatných pořadech</w:t>
      </w:r>
      <w:r w:rsidR="00506CD2">
        <w:t>, nebo jako součást komponovaných večerů. Středisko západočeských spisovatelů počítá také se spoluprací se Západočeským hudebním centrem nebo také s Unií výtvarných umělců</w:t>
      </w:r>
      <w:r w:rsidR="003D1AC9">
        <w:t xml:space="preserve"> plzeňské oblasti</w:t>
      </w:r>
      <w:r w:rsidR="00506CD2">
        <w:t xml:space="preserve">.   </w:t>
      </w:r>
      <w:r w:rsidR="00CA7942">
        <w:t xml:space="preserve">  </w:t>
      </w:r>
      <w:r w:rsidR="0071231F">
        <w:t xml:space="preserve"> </w:t>
      </w:r>
    </w:p>
    <w:p w:rsidR="005507DD" w:rsidRDefault="005507DD" w:rsidP="005507DD">
      <w:pPr>
        <w:jc w:val="both"/>
      </w:pPr>
    </w:p>
    <w:p w:rsidR="005507DD" w:rsidRDefault="005507DD" w:rsidP="005507DD">
      <w:pPr>
        <w:jc w:val="both"/>
      </w:pPr>
      <w:r>
        <w:t xml:space="preserve">Požadovaná částka na úhradu nákladů spojených s realizací činnosti činí v roce 2016: </w:t>
      </w:r>
      <w:r w:rsidR="007505D2">
        <w:t>335 300</w:t>
      </w:r>
      <w:r>
        <w:t xml:space="preserve"> Kč, v roce 2017: </w:t>
      </w:r>
      <w:r w:rsidR="007505D2">
        <w:t>401 940</w:t>
      </w:r>
      <w:r>
        <w:t xml:space="preserve"> Kč, v roce 2018: </w:t>
      </w:r>
      <w:r w:rsidR="007505D2">
        <w:t>485 800</w:t>
      </w:r>
      <w:r>
        <w:t xml:space="preserve"> Kč a v roce 2019: </w:t>
      </w:r>
      <w:r w:rsidR="007505D2">
        <w:t>511 650</w:t>
      </w:r>
      <w:r>
        <w:t xml:space="preserve"> Kč. Celková požadovaná částka na léta 2016-2019 činí: </w:t>
      </w:r>
      <w:r w:rsidR="007505D2">
        <w:t>1 734 690</w:t>
      </w:r>
      <w:r>
        <w:t xml:space="preserve"> Kč.</w:t>
      </w:r>
    </w:p>
    <w:p w:rsidR="005507DD" w:rsidRDefault="005507DD" w:rsidP="005507DD">
      <w:pPr>
        <w:jc w:val="both"/>
      </w:pPr>
      <w:r>
        <w:t xml:space="preserve">Předpokládané celkové náklady jsou v roce 2016: </w:t>
      </w:r>
      <w:r w:rsidR="007505D2">
        <w:t>504 000</w:t>
      </w:r>
      <w:r>
        <w:t xml:space="preserve"> Kč, v roce 2017: </w:t>
      </w:r>
      <w:r w:rsidR="007505D2">
        <w:t>574 200</w:t>
      </w:r>
      <w:r>
        <w:t xml:space="preserve"> Kč, v roce 2018: </w:t>
      </w:r>
      <w:r w:rsidR="007505D2">
        <w:t>694 00</w:t>
      </w:r>
      <w:r>
        <w:t xml:space="preserve"> Kč a v roce 2019: </w:t>
      </w:r>
      <w:r w:rsidR="007505D2">
        <w:t>730 800</w:t>
      </w:r>
      <w:r>
        <w:t xml:space="preserve"> Kč. Celkové náklady na léta 2016-2019 činí </w:t>
      </w:r>
      <w:r w:rsidR="007505D2">
        <w:t>2 503 000</w:t>
      </w:r>
      <w:r>
        <w:t xml:space="preserve"> Kč.</w:t>
      </w:r>
    </w:p>
    <w:p w:rsidR="005507DD" w:rsidRDefault="005507DD" w:rsidP="005507DD">
      <w:pPr>
        <w:jc w:val="both"/>
      </w:pPr>
    </w:p>
    <w:tbl>
      <w:tblPr>
        <w:tblW w:w="9402" w:type="dxa"/>
        <w:tblInd w:w="55" w:type="dxa"/>
        <w:tblCellMar>
          <w:left w:w="70" w:type="dxa"/>
          <w:right w:w="70" w:type="dxa"/>
        </w:tblCellMar>
        <w:tblLook w:val="04A0" w:firstRow="1" w:lastRow="0" w:firstColumn="1" w:lastColumn="0" w:noHBand="0" w:noVBand="1"/>
      </w:tblPr>
      <w:tblGrid>
        <w:gridCol w:w="784"/>
        <w:gridCol w:w="542"/>
        <w:gridCol w:w="4163"/>
        <w:gridCol w:w="984"/>
        <w:gridCol w:w="1027"/>
        <w:gridCol w:w="1006"/>
        <w:gridCol w:w="896"/>
      </w:tblGrid>
      <w:tr w:rsidR="007505D2" w:rsidRPr="007505D2" w:rsidTr="003D1AC9">
        <w:trPr>
          <w:trHeight w:val="194"/>
        </w:trPr>
        <w:tc>
          <w:tcPr>
            <w:tcW w:w="9402"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505D2" w:rsidRPr="007505D2" w:rsidRDefault="007505D2" w:rsidP="007505D2">
            <w:pPr>
              <w:suppressAutoHyphens w:val="0"/>
              <w:rPr>
                <w:rFonts w:ascii="Arial" w:hAnsi="Arial" w:cs="Arial"/>
                <w:b/>
                <w:bCs/>
                <w:color w:val="000000"/>
                <w:sz w:val="18"/>
                <w:szCs w:val="18"/>
                <w:lang w:eastAsia="cs-CZ"/>
              </w:rPr>
            </w:pPr>
            <w:r w:rsidRPr="007505D2">
              <w:rPr>
                <w:rFonts w:ascii="Arial" w:hAnsi="Arial" w:cs="Arial"/>
                <w:b/>
                <w:bCs/>
                <w:color w:val="000000"/>
                <w:sz w:val="18"/>
                <w:szCs w:val="18"/>
                <w:lang w:eastAsia="cs-CZ"/>
              </w:rPr>
              <w:t>Souhrn za 45331839 - Středisko západočeských spisovatelů o.s.</w:t>
            </w:r>
          </w:p>
        </w:tc>
      </w:tr>
      <w:tr w:rsidR="007505D2" w:rsidRPr="007505D2" w:rsidTr="003D1AC9">
        <w:trPr>
          <w:trHeight w:val="171"/>
        </w:trPr>
        <w:tc>
          <w:tcPr>
            <w:tcW w:w="78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Zdroj</w:t>
            </w:r>
          </w:p>
        </w:tc>
        <w:tc>
          <w:tcPr>
            <w:tcW w:w="54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Rok</w:t>
            </w:r>
          </w:p>
        </w:tc>
        <w:tc>
          <w:tcPr>
            <w:tcW w:w="416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Název akce</w:t>
            </w:r>
          </w:p>
        </w:tc>
        <w:tc>
          <w:tcPr>
            <w:tcW w:w="984" w:type="dxa"/>
            <w:tcBorders>
              <w:top w:val="nil"/>
              <w:left w:val="nil"/>
              <w:bottom w:val="nil"/>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Kázeň</w:t>
            </w:r>
          </w:p>
        </w:tc>
        <w:tc>
          <w:tcPr>
            <w:tcW w:w="1027" w:type="dxa"/>
            <w:tcBorders>
              <w:top w:val="nil"/>
              <w:left w:val="nil"/>
              <w:bottom w:val="nil"/>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Částka</w:t>
            </w:r>
          </w:p>
        </w:tc>
        <w:tc>
          <w:tcPr>
            <w:tcW w:w="1006" w:type="dxa"/>
            <w:tcBorders>
              <w:top w:val="nil"/>
              <w:left w:val="nil"/>
              <w:bottom w:val="nil"/>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Částka</w:t>
            </w:r>
          </w:p>
        </w:tc>
        <w:tc>
          <w:tcPr>
            <w:tcW w:w="895" w:type="dxa"/>
            <w:tcBorders>
              <w:top w:val="nil"/>
              <w:left w:val="nil"/>
              <w:bottom w:val="nil"/>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Částka</w:t>
            </w:r>
          </w:p>
        </w:tc>
      </w:tr>
      <w:tr w:rsidR="007505D2" w:rsidRPr="007505D2" w:rsidTr="003D1AC9">
        <w:trPr>
          <w:trHeight w:val="182"/>
        </w:trPr>
        <w:tc>
          <w:tcPr>
            <w:tcW w:w="784" w:type="dxa"/>
            <w:vMerge/>
            <w:tcBorders>
              <w:top w:val="nil"/>
              <w:left w:val="single" w:sz="8" w:space="0" w:color="6C6C6C"/>
              <w:bottom w:val="single" w:sz="8" w:space="0" w:color="6C6C6C"/>
              <w:right w:val="single" w:sz="8" w:space="0" w:color="6C6C6C"/>
            </w:tcBorders>
            <w:vAlign w:val="center"/>
            <w:hideMark/>
          </w:tcPr>
          <w:p w:rsidR="007505D2" w:rsidRPr="007505D2" w:rsidRDefault="007505D2" w:rsidP="007505D2">
            <w:pPr>
              <w:suppressAutoHyphens w:val="0"/>
              <w:rPr>
                <w:rFonts w:ascii="Arial" w:hAnsi="Arial" w:cs="Arial"/>
                <w:b/>
                <w:bCs/>
                <w:color w:val="000000"/>
                <w:sz w:val="16"/>
                <w:szCs w:val="16"/>
                <w:lang w:eastAsia="cs-CZ"/>
              </w:rPr>
            </w:pPr>
          </w:p>
        </w:tc>
        <w:tc>
          <w:tcPr>
            <w:tcW w:w="542" w:type="dxa"/>
            <w:vMerge/>
            <w:tcBorders>
              <w:top w:val="nil"/>
              <w:left w:val="single" w:sz="8" w:space="0" w:color="6C6C6C"/>
              <w:bottom w:val="single" w:sz="8" w:space="0" w:color="6C6C6C"/>
              <w:right w:val="single" w:sz="8" w:space="0" w:color="6C6C6C"/>
            </w:tcBorders>
            <w:vAlign w:val="center"/>
            <w:hideMark/>
          </w:tcPr>
          <w:p w:rsidR="007505D2" w:rsidRPr="007505D2" w:rsidRDefault="007505D2" w:rsidP="007505D2">
            <w:pPr>
              <w:suppressAutoHyphens w:val="0"/>
              <w:rPr>
                <w:rFonts w:ascii="Arial" w:hAnsi="Arial" w:cs="Arial"/>
                <w:b/>
                <w:bCs/>
                <w:color w:val="000000"/>
                <w:sz w:val="16"/>
                <w:szCs w:val="16"/>
                <w:lang w:eastAsia="cs-CZ"/>
              </w:rPr>
            </w:pPr>
          </w:p>
        </w:tc>
        <w:tc>
          <w:tcPr>
            <w:tcW w:w="4163" w:type="dxa"/>
            <w:vMerge/>
            <w:tcBorders>
              <w:top w:val="nil"/>
              <w:left w:val="single" w:sz="8" w:space="0" w:color="6C6C6C"/>
              <w:bottom w:val="single" w:sz="8" w:space="0" w:color="6C6C6C"/>
              <w:right w:val="single" w:sz="8" w:space="0" w:color="6C6C6C"/>
            </w:tcBorders>
            <w:vAlign w:val="center"/>
            <w:hideMark/>
          </w:tcPr>
          <w:p w:rsidR="007505D2" w:rsidRPr="007505D2" w:rsidRDefault="007505D2" w:rsidP="007505D2">
            <w:pPr>
              <w:suppressAutoHyphens w:val="0"/>
              <w:rPr>
                <w:rFonts w:ascii="Arial" w:hAnsi="Arial" w:cs="Arial"/>
                <w:b/>
                <w:bCs/>
                <w:color w:val="000000"/>
                <w:sz w:val="16"/>
                <w:szCs w:val="16"/>
                <w:lang w:eastAsia="cs-CZ"/>
              </w:rPr>
            </w:pPr>
          </w:p>
        </w:tc>
        <w:tc>
          <w:tcPr>
            <w:tcW w:w="984" w:type="dxa"/>
            <w:tcBorders>
              <w:top w:val="nil"/>
              <w:left w:val="nil"/>
              <w:bottom w:val="single" w:sz="8" w:space="0" w:color="6C6C6C"/>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porušená</w:t>
            </w:r>
          </w:p>
        </w:tc>
        <w:tc>
          <w:tcPr>
            <w:tcW w:w="1027" w:type="dxa"/>
            <w:tcBorders>
              <w:top w:val="nil"/>
              <w:left w:val="nil"/>
              <w:bottom w:val="single" w:sz="8" w:space="0" w:color="6C6C6C"/>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schválená</w:t>
            </w:r>
          </w:p>
        </w:tc>
        <w:tc>
          <w:tcPr>
            <w:tcW w:w="1006" w:type="dxa"/>
            <w:tcBorders>
              <w:top w:val="nil"/>
              <w:left w:val="nil"/>
              <w:bottom w:val="single" w:sz="8" w:space="0" w:color="6C6C6C"/>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vyplacená</w:t>
            </w:r>
          </w:p>
        </w:tc>
        <w:tc>
          <w:tcPr>
            <w:tcW w:w="895" w:type="dxa"/>
            <w:tcBorders>
              <w:top w:val="nil"/>
              <w:left w:val="nil"/>
              <w:bottom w:val="single" w:sz="8" w:space="0" w:color="6C6C6C"/>
              <w:right w:val="single" w:sz="8" w:space="0" w:color="6C6C6C"/>
            </w:tcBorders>
            <w:shd w:val="clear" w:color="000000" w:fill="C5C5C5"/>
            <w:vAlign w:val="center"/>
            <w:hideMark/>
          </w:tcPr>
          <w:p w:rsidR="007505D2" w:rsidRPr="007505D2" w:rsidRDefault="007505D2" w:rsidP="007505D2">
            <w:pPr>
              <w:suppressAutoHyphens w:val="0"/>
              <w:jc w:val="center"/>
              <w:rPr>
                <w:rFonts w:ascii="Arial" w:hAnsi="Arial" w:cs="Arial"/>
                <w:b/>
                <w:bCs/>
                <w:color w:val="000000"/>
                <w:sz w:val="16"/>
                <w:szCs w:val="16"/>
                <w:lang w:eastAsia="cs-CZ"/>
              </w:rPr>
            </w:pPr>
            <w:r w:rsidRPr="007505D2">
              <w:rPr>
                <w:rFonts w:ascii="Arial" w:hAnsi="Arial" w:cs="Arial"/>
                <w:b/>
                <w:bCs/>
                <w:color w:val="000000"/>
                <w:sz w:val="16"/>
                <w:szCs w:val="16"/>
                <w:lang w:eastAsia="cs-CZ"/>
              </w:rPr>
              <w:t>vrácená</w:t>
            </w:r>
          </w:p>
        </w:tc>
      </w:tr>
      <w:tr w:rsidR="007505D2" w:rsidRPr="007505D2" w:rsidTr="003D1AC9">
        <w:trPr>
          <w:trHeight w:val="524"/>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2013</w:t>
            </w:r>
          </w:p>
        </w:tc>
        <w:tc>
          <w:tcPr>
            <w:tcW w:w="4163"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provozní náklady na činnost Střediska západočeských spisovatelů - víceletý grant na léta 2012-2015</w:t>
            </w:r>
          </w:p>
        </w:tc>
        <w:tc>
          <w:tcPr>
            <w:tcW w:w="984"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Ne</w:t>
            </w:r>
          </w:p>
        </w:tc>
        <w:tc>
          <w:tcPr>
            <w:tcW w:w="1027"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210 000,00</w:t>
            </w:r>
          </w:p>
        </w:tc>
        <w:tc>
          <w:tcPr>
            <w:tcW w:w="1006"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180 000,00</w:t>
            </w:r>
          </w:p>
        </w:tc>
        <w:tc>
          <w:tcPr>
            <w:tcW w:w="895"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0</w:t>
            </w:r>
          </w:p>
        </w:tc>
      </w:tr>
      <w:tr w:rsidR="007505D2" w:rsidRPr="007505D2" w:rsidTr="003D1AC9">
        <w:trPr>
          <w:trHeight w:val="182"/>
        </w:trPr>
        <w:tc>
          <w:tcPr>
            <w:tcW w:w="647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Suma 2013</w:t>
            </w:r>
          </w:p>
        </w:tc>
        <w:tc>
          <w:tcPr>
            <w:tcW w:w="1027"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210 000,00</w:t>
            </w:r>
          </w:p>
        </w:tc>
        <w:tc>
          <w:tcPr>
            <w:tcW w:w="1006"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180 000,00</w:t>
            </w:r>
          </w:p>
        </w:tc>
        <w:tc>
          <w:tcPr>
            <w:tcW w:w="895"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0</w:t>
            </w:r>
          </w:p>
        </w:tc>
      </w:tr>
      <w:tr w:rsidR="007505D2" w:rsidRPr="007505D2" w:rsidTr="003D1AC9">
        <w:trPr>
          <w:trHeight w:val="353"/>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2014</w:t>
            </w:r>
          </w:p>
        </w:tc>
        <w:tc>
          <w:tcPr>
            <w:tcW w:w="4163"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Činnost Střediska západočeských spisovatelů - víceletý grant na léta 2012-2015</w:t>
            </w:r>
          </w:p>
        </w:tc>
        <w:tc>
          <w:tcPr>
            <w:tcW w:w="984"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Ano</w:t>
            </w:r>
          </w:p>
        </w:tc>
        <w:tc>
          <w:tcPr>
            <w:tcW w:w="1027"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220 000,00</w:t>
            </w:r>
          </w:p>
        </w:tc>
        <w:tc>
          <w:tcPr>
            <w:tcW w:w="1006"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220 000,00</w:t>
            </w:r>
          </w:p>
        </w:tc>
        <w:tc>
          <w:tcPr>
            <w:tcW w:w="895"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55 731,00</w:t>
            </w:r>
          </w:p>
        </w:tc>
      </w:tr>
      <w:tr w:rsidR="007505D2" w:rsidRPr="007505D2" w:rsidTr="003D1AC9">
        <w:trPr>
          <w:trHeight w:val="182"/>
        </w:trPr>
        <w:tc>
          <w:tcPr>
            <w:tcW w:w="647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Suma 2014</w:t>
            </w:r>
          </w:p>
        </w:tc>
        <w:tc>
          <w:tcPr>
            <w:tcW w:w="1027"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220 000,00</w:t>
            </w:r>
          </w:p>
        </w:tc>
        <w:tc>
          <w:tcPr>
            <w:tcW w:w="1006"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220 000,00</w:t>
            </w:r>
          </w:p>
        </w:tc>
        <w:tc>
          <w:tcPr>
            <w:tcW w:w="895"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55 731,00</w:t>
            </w:r>
          </w:p>
        </w:tc>
      </w:tr>
      <w:tr w:rsidR="007505D2" w:rsidRPr="007505D2" w:rsidTr="003D1AC9">
        <w:trPr>
          <w:trHeight w:val="353"/>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2015</w:t>
            </w:r>
          </w:p>
        </w:tc>
        <w:tc>
          <w:tcPr>
            <w:tcW w:w="4163"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Činnost Střediska západočeských spisovatelů - víceletý grant na léta 2012-2015</w:t>
            </w:r>
          </w:p>
        </w:tc>
        <w:tc>
          <w:tcPr>
            <w:tcW w:w="984"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Ne</w:t>
            </w:r>
          </w:p>
        </w:tc>
        <w:tc>
          <w:tcPr>
            <w:tcW w:w="1027"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220 000,00</w:t>
            </w:r>
          </w:p>
        </w:tc>
        <w:tc>
          <w:tcPr>
            <w:tcW w:w="1006"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220 000,00</w:t>
            </w:r>
          </w:p>
        </w:tc>
        <w:tc>
          <w:tcPr>
            <w:tcW w:w="895"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0</w:t>
            </w:r>
          </w:p>
        </w:tc>
      </w:tr>
      <w:tr w:rsidR="007505D2" w:rsidRPr="007505D2" w:rsidTr="003D1AC9">
        <w:trPr>
          <w:trHeight w:val="182"/>
        </w:trPr>
        <w:tc>
          <w:tcPr>
            <w:tcW w:w="784" w:type="dxa"/>
            <w:tcBorders>
              <w:top w:val="nil"/>
              <w:left w:val="single" w:sz="8" w:space="0" w:color="6C6C6C"/>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MMP-OK</w:t>
            </w:r>
          </w:p>
        </w:tc>
        <w:tc>
          <w:tcPr>
            <w:tcW w:w="542"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2015</w:t>
            </w:r>
          </w:p>
        </w:tc>
        <w:tc>
          <w:tcPr>
            <w:tcW w:w="4163"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M/36 - Plzeňský literární festival</w:t>
            </w:r>
          </w:p>
        </w:tc>
        <w:tc>
          <w:tcPr>
            <w:tcW w:w="984"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rPr>
                <w:rFonts w:ascii="Arial" w:hAnsi="Arial" w:cs="Arial"/>
                <w:color w:val="000000"/>
                <w:sz w:val="16"/>
                <w:szCs w:val="16"/>
                <w:lang w:eastAsia="cs-CZ"/>
              </w:rPr>
            </w:pPr>
            <w:r w:rsidRPr="007505D2">
              <w:rPr>
                <w:rFonts w:ascii="Arial" w:hAnsi="Arial" w:cs="Arial"/>
                <w:color w:val="000000"/>
                <w:sz w:val="16"/>
                <w:szCs w:val="16"/>
                <w:lang w:eastAsia="cs-CZ"/>
              </w:rPr>
              <w:t>Ne</w:t>
            </w:r>
          </w:p>
        </w:tc>
        <w:tc>
          <w:tcPr>
            <w:tcW w:w="1027"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0</w:t>
            </w:r>
          </w:p>
        </w:tc>
        <w:tc>
          <w:tcPr>
            <w:tcW w:w="1006"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0</w:t>
            </w:r>
          </w:p>
        </w:tc>
        <w:tc>
          <w:tcPr>
            <w:tcW w:w="895" w:type="dxa"/>
            <w:tcBorders>
              <w:top w:val="nil"/>
              <w:left w:val="nil"/>
              <w:bottom w:val="single" w:sz="8" w:space="0" w:color="6C6C6C"/>
              <w:right w:val="single" w:sz="8" w:space="0" w:color="6C6C6C"/>
            </w:tcBorders>
            <w:shd w:val="clear" w:color="auto" w:fill="auto"/>
            <w:vAlign w:val="bottom"/>
            <w:hideMark/>
          </w:tcPr>
          <w:p w:rsidR="007505D2" w:rsidRPr="007505D2" w:rsidRDefault="007505D2" w:rsidP="007505D2">
            <w:pPr>
              <w:suppressAutoHyphens w:val="0"/>
              <w:jc w:val="right"/>
              <w:rPr>
                <w:rFonts w:ascii="Arial" w:hAnsi="Arial" w:cs="Arial"/>
                <w:color w:val="000000"/>
                <w:sz w:val="16"/>
                <w:szCs w:val="16"/>
                <w:lang w:eastAsia="cs-CZ"/>
              </w:rPr>
            </w:pPr>
            <w:r w:rsidRPr="007505D2">
              <w:rPr>
                <w:rFonts w:ascii="Arial" w:hAnsi="Arial" w:cs="Arial"/>
                <w:color w:val="000000"/>
                <w:sz w:val="16"/>
                <w:szCs w:val="16"/>
                <w:lang w:eastAsia="cs-CZ"/>
              </w:rPr>
              <w:t>0</w:t>
            </w:r>
          </w:p>
        </w:tc>
      </w:tr>
      <w:tr w:rsidR="007505D2" w:rsidRPr="007505D2" w:rsidTr="003D1AC9">
        <w:trPr>
          <w:trHeight w:val="182"/>
        </w:trPr>
        <w:tc>
          <w:tcPr>
            <w:tcW w:w="647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Suma 2015</w:t>
            </w:r>
          </w:p>
        </w:tc>
        <w:tc>
          <w:tcPr>
            <w:tcW w:w="1027"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220 000,00</w:t>
            </w:r>
          </w:p>
        </w:tc>
        <w:tc>
          <w:tcPr>
            <w:tcW w:w="1006"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220 000,00</w:t>
            </w:r>
          </w:p>
        </w:tc>
        <w:tc>
          <w:tcPr>
            <w:tcW w:w="895"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0</w:t>
            </w:r>
          </w:p>
        </w:tc>
      </w:tr>
      <w:tr w:rsidR="007505D2" w:rsidRPr="007505D2" w:rsidTr="003D1AC9">
        <w:trPr>
          <w:trHeight w:val="182"/>
        </w:trPr>
        <w:tc>
          <w:tcPr>
            <w:tcW w:w="6473"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Suma 2013 - 2015</w:t>
            </w:r>
          </w:p>
        </w:tc>
        <w:tc>
          <w:tcPr>
            <w:tcW w:w="1027"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650 000,00</w:t>
            </w:r>
          </w:p>
        </w:tc>
        <w:tc>
          <w:tcPr>
            <w:tcW w:w="1006"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620 000,00</w:t>
            </w:r>
          </w:p>
        </w:tc>
        <w:tc>
          <w:tcPr>
            <w:tcW w:w="895" w:type="dxa"/>
            <w:tcBorders>
              <w:top w:val="nil"/>
              <w:left w:val="nil"/>
              <w:bottom w:val="single" w:sz="8" w:space="0" w:color="6C6C6C"/>
              <w:right w:val="single" w:sz="8" w:space="0" w:color="6C6C6C"/>
            </w:tcBorders>
            <w:shd w:val="clear" w:color="000000" w:fill="F0E68C"/>
            <w:vAlign w:val="bottom"/>
            <w:hideMark/>
          </w:tcPr>
          <w:p w:rsidR="007505D2" w:rsidRPr="007505D2" w:rsidRDefault="007505D2" w:rsidP="007505D2">
            <w:pPr>
              <w:suppressAutoHyphens w:val="0"/>
              <w:jc w:val="right"/>
              <w:rPr>
                <w:rFonts w:ascii="Arial" w:hAnsi="Arial" w:cs="Arial"/>
                <w:b/>
                <w:bCs/>
                <w:color w:val="000000"/>
                <w:sz w:val="16"/>
                <w:szCs w:val="16"/>
                <w:lang w:eastAsia="cs-CZ"/>
              </w:rPr>
            </w:pPr>
            <w:r w:rsidRPr="007505D2">
              <w:rPr>
                <w:rFonts w:ascii="Arial" w:hAnsi="Arial" w:cs="Arial"/>
                <w:b/>
                <w:bCs/>
                <w:color w:val="000000"/>
                <w:sz w:val="16"/>
                <w:szCs w:val="16"/>
                <w:lang w:eastAsia="cs-CZ"/>
              </w:rPr>
              <w:t>55 731,00</w:t>
            </w:r>
          </w:p>
        </w:tc>
      </w:tr>
    </w:tbl>
    <w:p w:rsidR="005507DD" w:rsidRDefault="005507DD" w:rsidP="005507DD">
      <w:pPr>
        <w:pStyle w:val="ostzahl"/>
        <w:spacing w:after="0"/>
      </w:pPr>
      <w:r>
        <w:lastRenderedPageBreak/>
        <w:t>3. Předpokládaný cílový stav</w:t>
      </w:r>
    </w:p>
    <w:p w:rsidR="005507DD" w:rsidRDefault="005507DD" w:rsidP="005507DD">
      <w:pPr>
        <w:jc w:val="both"/>
      </w:pPr>
      <w:r w:rsidRPr="00350924">
        <w:t>Poskytnutí dotace z</w:t>
      </w:r>
      <w:r w:rsidR="00F93130">
        <w:t>e</w:t>
      </w:r>
      <w:r>
        <w:t> Čtyřletého dotačního programu v oblasti kultury na léta 2016-2019 a </w:t>
      </w:r>
      <w:r w:rsidRPr="00350924">
        <w:t>uzavření smlouvy s</w:t>
      </w:r>
      <w:r>
        <w:t xml:space="preserve">e spolkem </w:t>
      </w:r>
      <w:r w:rsidR="007505D2">
        <w:t>Středisko západočeských spisovatelů o. s.</w:t>
      </w:r>
      <w:r>
        <w:t xml:space="preserve"> </w:t>
      </w:r>
      <w:r w:rsidRPr="00350924">
        <w:t xml:space="preserve">(IČ </w:t>
      </w:r>
      <w:r w:rsidR="007505D2">
        <w:t>45331839</w:t>
      </w:r>
      <w:r w:rsidR="00362074">
        <w:t>) na </w:t>
      </w:r>
      <w:r>
        <w:t>činnost spolku.</w:t>
      </w:r>
    </w:p>
    <w:p w:rsidR="005507DD" w:rsidRPr="00350924" w:rsidRDefault="005507DD" w:rsidP="005507DD">
      <w:pPr>
        <w:jc w:val="both"/>
      </w:pPr>
    </w:p>
    <w:p w:rsidR="005507DD" w:rsidRDefault="005507DD" w:rsidP="005507DD">
      <w:pPr>
        <w:pStyle w:val="ostzahl"/>
        <w:spacing w:after="0"/>
      </w:pPr>
      <w:r>
        <w:t>4. Navrhované varianty řešení</w:t>
      </w:r>
    </w:p>
    <w:p w:rsidR="005507DD" w:rsidRDefault="005507DD" w:rsidP="005507DD">
      <w:pPr>
        <w:pStyle w:val="ostzahl"/>
        <w:spacing w:after="0"/>
        <w:jc w:val="both"/>
        <w:rPr>
          <w:b w:val="0"/>
          <w:spacing w:val="0"/>
          <w:szCs w:val="24"/>
        </w:rPr>
      </w:pPr>
      <w:r>
        <w:rPr>
          <w:b w:val="0"/>
          <w:spacing w:val="0"/>
          <w:szCs w:val="24"/>
        </w:rPr>
        <w:t xml:space="preserve">Poskytnout dotaci spolku </w:t>
      </w:r>
      <w:r w:rsidR="007505D2">
        <w:rPr>
          <w:b w:val="0"/>
          <w:spacing w:val="0"/>
          <w:szCs w:val="24"/>
        </w:rPr>
        <w:t>Středisko západočeských spisovatelů o. s.</w:t>
      </w:r>
      <w:r>
        <w:rPr>
          <w:b w:val="0"/>
          <w:spacing w:val="0"/>
          <w:szCs w:val="24"/>
        </w:rPr>
        <w:t xml:space="preserve"> (IČ </w:t>
      </w:r>
      <w:r w:rsidR="007505D2">
        <w:rPr>
          <w:b w:val="0"/>
          <w:spacing w:val="0"/>
          <w:szCs w:val="24"/>
        </w:rPr>
        <w:t>45331839</w:t>
      </w:r>
      <w:r>
        <w:rPr>
          <w:b w:val="0"/>
          <w:spacing w:val="0"/>
          <w:szCs w:val="24"/>
        </w:rPr>
        <w:t xml:space="preserve">) pro rok 2016 ve výši </w:t>
      </w:r>
      <w:r w:rsidR="007505D2">
        <w:rPr>
          <w:b w:val="0"/>
          <w:spacing w:val="0"/>
          <w:szCs w:val="24"/>
        </w:rPr>
        <w:t>2</w:t>
      </w:r>
      <w:r>
        <w:rPr>
          <w:b w:val="0"/>
          <w:spacing w:val="0"/>
          <w:szCs w:val="24"/>
        </w:rPr>
        <w:t>00 000 </w:t>
      </w:r>
      <w:r w:rsidRPr="00350924">
        <w:rPr>
          <w:b w:val="0"/>
          <w:spacing w:val="0"/>
          <w:szCs w:val="24"/>
        </w:rPr>
        <w:t>Kč</w:t>
      </w:r>
      <w:r>
        <w:rPr>
          <w:b w:val="0"/>
          <w:spacing w:val="0"/>
          <w:szCs w:val="24"/>
        </w:rPr>
        <w:t xml:space="preserve">, pro rok 2017 ve výši </w:t>
      </w:r>
      <w:r w:rsidR="007505D2">
        <w:rPr>
          <w:b w:val="0"/>
          <w:spacing w:val="0"/>
          <w:szCs w:val="24"/>
        </w:rPr>
        <w:t>20</w:t>
      </w:r>
      <w:r>
        <w:rPr>
          <w:b w:val="0"/>
          <w:spacing w:val="0"/>
          <w:szCs w:val="24"/>
        </w:rPr>
        <w:t xml:space="preserve">0 000 Kč, pro rok 2018 </w:t>
      </w:r>
      <w:r w:rsidR="007505D2">
        <w:rPr>
          <w:b w:val="0"/>
          <w:spacing w:val="0"/>
          <w:szCs w:val="24"/>
        </w:rPr>
        <w:t xml:space="preserve">200 000 Kč, pro rok 2019 200 </w:t>
      </w:r>
      <w:r>
        <w:rPr>
          <w:b w:val="0"/>
          <w:spacing w:val="0"/>
          <w:szCs w:val="24"/>
        </w:rPr>
        <w:t>000 Kč, celková částka poskytnutí dotace na léta 2016-2019 činí</w:t>
      </w:r>
      <w:r w:rsidR="007505D2">
        <w:rPr>
          <w:b w:val="0"/>
          <w:spacing w:val="0"/>
          <w:szCs w:val="24"/>
        </w:rPr>
        <w:t xml:space="preserve"> 800</w:t>
      </w:r>
      <w:r>
        <w:rPr>
          <w:b w:val="0"/>
          <w:spacing w:val="0"/>
          <w:szCs w:val="24"/>
        </w:rPr>
        <w:t xml:space="preserve"> 000 Kč. U</w:t>
      </w:r>
      <w:r w:rsidRPr="00350924">
        <w:rPr>
          <w:b w:val="0"/>
          <w:spacing w:val="0"/>
          <w:szCs w:val="24"/>
        </w:rPr>
        <w:t>zavřít smlouvu s</w:t>
      </w:r>
      <w:r>
        <w:rPr>
          <w:b w:val="0"/>
          <w:spacing w:val="0"/>
          <w:szCs w:val="24"/>
        </w:rPr>
        <w:t xml:space="preserve">e spolkem </w:t>
      </w:r>
      <w:r w:rsidR="007505D2">
        <w:rPr>
          <w:b w:val="0"/>
          <w:spacing w:val="0"/>
          <w:szCs w:val="24"/>
        </w:rPr>
        <w:t>Středisko západočeských spisovatelů o. s.</w:t>
      </w:r>
      <w:r>
        <w:rPr>
          <w:b w:val="0"/>
          <w:spacing w:val="0"/>
          <w:szCs w:val="24"/>
        </w:rPr>
        <w:t xml:space="preserve"> (IČ </w:t>
      </w:r>
      <w:r w:rsidR="007505D2">
        <w:rPr>
          <w:b w:val="0"/>
          <w:spacing w:val="0"/>
          <w:szCs w:val="24"/>
        </w:rPr>
        <w:t>45331839</w:t>
      </w:r>
      <w:r w:rsidR="00362074">
        <w:rPr>
          <w:b w:val="0"/>
          <w:spacing w:val="0"/>
          <w:szCs w:val="24"/>
        </w:rPr>
        <w:t>) na </w:t>
      </w:r>
      <w:r w:rsidRPr="00350924">
        <w:rPr>
          <w:b w:val="0"/>
          <w:spacing w:val="0"/>
          <w:szCs w:val="24"/>
        </w:rPr>
        <w:t>částeč</w:t>
      </w:r>
      <w:r>
        <w:rPr>
          <w:b w:val="0"/>
          <w:spacing w:val="0"/>
          <w:szCs w:val="24"/>
        </w:rPr>
        <w:t>nou úhradu nákladů spojených s činností spolku</w:t>
      </w:r>
      <w:r w:rsidRPr="00350924">
        <w:rPr>
          <w:b w:val="0"/>
          <w:spacing w:val="0"/>
          <w:szCs w:val="24"/>
        </w:rPr>
        <w:t>.</w:t>
      </w:r>
    </w:p>
    <w:p w:rsidR="005507DD" w:rsidRPr="00D33872" w:rsidRDefault="005507DD" w:rsidP="005507DD"/>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5507DD" w:rsidRPr="00A444A1" w:rsidRDefault="005507DD" w:rsidP="005507DD">
      <w:pPr>
        <w:pStyle w:val="ostzahl"/>
        <w:spacing w:after="0"/>
        <w:rPr>
          <w:sz w:val="2"/>
          <w:szCs w:val="16"/>
        </w:rPr>
      </w:pPr>
    </w:p>
    <w:p w:rsidR="005507DD" w:rsidRDefault="005507DD" w:rsidP="005507DD">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A82CC8" w:rsidRDefault="00A82CC8" w:rsidP="00A82CC8">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5507DD" w:rsidRPr="00D76DD0" w:rsidRDefault="005507DD" w:rsidP="005507DD"/>
    <w:p w:rsidR="005507DD" w:rsidRDefault="005507DD" w:rsidP="005507DD">
      <w:pPr>
        <w:pStyle w:val="ostzahl"/>
        <w:spacing w:after="0"/>
      </w:pPr>
      <w:r>
        <w:t>7. Návrh termínů realizace a určení zodpovědných pracovníků</w:t>
      </w:r>
    </w:p>
    <w:p w:rsidR="005507DD" w:rsidRDefault="005507DD" w:rsidP="005507DD">
      <w:pPr>
        <w:pStyle w:val="Zkladntext21"/>
      </w:pPr>
      <w:r>
        <w:t>Dle ukládací části usnesení</w:t>
      </w:r>
    </w:p>
    <w:p w:rsidR="005507DD" w:rsidRPr="004A6367" w:rsidRDefault="005507DD" w:rsidP="005507DD">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5507DD" w:rsidRPr="00A444A1" w:rsidRDefault="005507DD" w:rsidP="005507DD">
      <w:pPr>
        <w:pStyle w:val="ostzahl"/>
        <w:spacing w:after="0"/>
        <w:jc w:val="both"/>
        <w:rPr>
          <w:sz w:val="2"/>
          <w:szCs w:val="16"/>
        </w:rPr>
      </w:pPr>
    </w:p>
    <w:p w:rsidR="005507DD" w:rsidRDefault="005507DD" w:rsidP="005507DD">
      <w:pPr>
        <w:pStyle w:val="ostzahl"/>
        <w:spacing w:after="0"/>
      </w:pPr>
      <w:r>
        <w:t>9. Závazky a pohledávky vůči městu</w:t>
      </w:r>
    </w:p>
    <w:p w:rsidR="005507DD" w:rsidRDefault="005507DD" w:rsidP="005507DD">
      <w:r>
        <w:t>Nejsou.</w:t>
      </w:r>
    </w:p>
    <w:p w:rsidR="005507DD" w:rsidRDefault="005507DD" w:rsidP="005507DD">
      <w:pPr>
        <w:outlineLvl w:val="0"/>
        <w:rPr>
          <w:b/>
        </w:rPr>
      </w:pPr>
    </w:p>
    <w:p w:rsidR="005507DD" w:rsidRDefault="005507DD" w:rsidP="005507DD">
      <w:pPr>
        <w:outlineLvl w:val="0"/>
        <w:rPr>
          <w:b/>
        </w:rPr>
      </w:pPr>
      <w:r w:rsidRPr="00673A15">
        <w:rPr>
          <w:b/>
        </w:rPr>
        <w:t>10. Přílohy</w:t>
      </w:r>
    </w:p>
    <w:p w:rsidR="005507DD" w:rsidRPr="00BB607D" w:rsidRDefault="005507DD" w:rsidP="005507DD">
      <w:pPr>
        <w:outlineLvl w:val="0"/>
      </w:pPr>
      <w:r w:rsidRPr="00BB607D">
        <w:t>Nejsou.</w:t>
      </w:r>
    </w:p>
    <w:p w:rsidR="008D612A" w:rsidRDefault="008D612A" w:rsidP="008D612A">
      <w:pPr>
        <w:pStyle w:val="nadpcent"/>
        <w:pageBreakBefore/>
        <w:spacing w:before="360" w:after="240"/>
      </w:pPr>
      <w:r>
        <w:lastRenderedPageBreak/>
        <w:t>Důvodová zpráva k žádosti č. KULT-S/11</w:t>
      </w:r>
    </w:p>
    <w:p w:rsidR="008D612A" w:rsidRDefault="008D612A" w:rsidP="008D612A">
      <w:pPr>
        <w:pStyle w:val="ostzahl"/>
      </w:pPr>
      <w:r>
        <w:t>1. Název problému a jeho charakteristika</w:t>
      </w:r>
    </w:p>
    <w:p w:rsidR="008D612A" w:rsidRDefault="008D612A" w:rsidP="008D612A">
      <w:pPr>
        <w:jc w:val="both"/>
      </w:pPr>
      <w:r>
        <w:t xml:space="preserve">Žádost spolku Unie výtvarných umělců plzeňské oblasti (IČ 668583) o poskytnutí dotace </w:t>
      </w:r>
      <w:r w:rsidR="00362074">
        <w:t>v </w:t>
      </w:r>
      <w:r w:rsidR="003C0CA4">
        <w:t>rámci Čtyřletého</w:t>
      </w:r>
      <w:r>
        <w:t xml:space="preserve"> dotačního programu v oblasti kultury na léta 2016-2019</w:t>
      </w:r>
    </w:p>
    <w:p w:rsidR="008D612A" w:rsidRDefault="008D612A" w:rsidP="008D612A">
      <w:pPr>
        <w:pStyle w:val="ostzahl"/>
      </w:pPr>
      <w:r>
        <w:t>2. Konstatování současného stavu a jeho analýza</w:t>
      </w:r>
    </w:p>
    <w:p w:rsidR="008D612A" w:rsidRPr="00526609" w:rsidRDefault="008D612A" w:rsidP="008D612A">
      <w:pPr>
        <w:jc w:val="both"/>
      </w:pPr>
      <w:r>
        <w:t>Spolek Unie výtvarných umělců plzeňské oblasti (I</w:t>
      </w:r>
      <w:r w:rsidRPr="00F66515">
        <w:t>Č </w:t>
      </w:r>
      <w:r>
        <w:t>668583</w:t>
      </w:r>
      <w:r w:rsidRPr="00F66515">
        <w:t>) žádá o poskytnutí dotace na </w:t>
      </w:r>
      <w:r>
        <w:t>celoroční činnost</w:t>
      </w:r>
      <w:r w:rsidRPr="00F66515">
        <w:t xml:space="preserve">. </w:t>
      </w:r>
      <w:r w:rsidR="00281F04">
        <w:t>Unie výtvarných umělců plzeňské oblasti vznikla v roce 1990, tedy v roce 2015 oslavila výročí 25 let od vzniku. Do spolku dle vlastních stanov na základě tajného hlasování členské schůze jsou přijímáni tvůrci výhradně na základě kvality předloženého a na výstavách prezentovaného díla, a to všech uměleckých výtvarných oborů. V současné době se zde sdružuje více než osm desítek aktivních výtvarníků</w:t>
      </w:r>
      <w:r w:rsidR="00B526B2">
        <w:t>.</w:t>
      </w:r>
      <w:r w:rsidR="00281F04">
        <w:t xml:space="preserve"> Programovou náplní činnosti Unie výtvarných umělců plzeňské oblasti je soustavné a systematické představování tvorby umělců Plzně a plzeňského regionu. Pro spolek je charakteristická nejen spolupráce s mladými a začínajícími autory, ale i s ostatními uměleckými sdruženími, literáty, hudebníky a herci</w:t>
      </w:r>
      <w:r w:rsidR="003D1AC9">
        <w:t>,</w:t>
      </w:r>
      <w:r w:rsidR="00281F04">
        <w:t xml:space="preserve"> včetně přípravy inovativních kulturních programů. Spolek pravidelně připravuje výstavy a kulturní programy nejen v Galerii Trnka, ale i na celém území města Plzně</w:t>
      </w:r>
      <w:r w:rsidR="00B526B2">
        <w:t xml:space="preserve"> a celého regionu. Pravidelně spolupracuje i se zahraničními partnery z Německa aj.</w:t>
      </w:r>
      <w:r w:rsidR="00281F04">
        <w:t xml:space="preserve">   </w:t>
      </w:r>
    </w:p>
    <w:p w:rsidR="008D612A" w:rsidRDefault="008D612A" w:rsidP="008D612A">
      <w:pPr>
        <w:jc w:val="both"/>
      </w:pPr>
    </w:p>
    <w:p w:rsidR="008D612A" w:rsidRDefault="008D612A" w:rsidP="008D612A">
      <w:pPr>
        <w:jc w:val="both"/>
      </w:pPr>
      <w:r>
        <w:t xml:space="preserve">Požadovaná částka na úhradu nákladů spojených s realizací činnosti činí v roce 2016: </w:t>
      </w:r>
      <w:r w:rsidR="00B526B2">
        <w:t>800 000</w:t>
      </w:r>
      <w:r>
        <w:t xml:space="preserve"> Kč, v roce 2017: </w:t>
      </w:r>
      <w:r w:rsidR="00B526B2">
        <w:t>800 000</w:t>
      </w:r>
      <w:r>
        <w:t xml:space="preserve"> Kč, v roce 2018: </w:t>
      </w:r>
      <w:r w:rsidR="00B526B2">
        <w:t>820 000</w:t>
      </w:r>
      <w:r>
        <w:t xml:space="preserve"> Kč a v roce 2019: </w:t>
      </w:r>
      <w:r w:rsidR="00B526B2">
        <w:t>820 000</w:t>
      </w:r>
      <w:r>
        <w:t xml:space="preserve"> Kč. Celková požadovaná částka na léta 2016-2019 činí: </w:t>
      </w:r>
      <w:r w:rsidR="00B526B2">
        <w:t>3 240 00</w:t>
      </w:r>
      <w:r>
        <w:t>0 Kč.</w:t>
      </w:r>
    </w:p>
    <w:p w:rsidR="008D612A" w:rsidRDefault="008D612A" w:rsidP="008D612A">
      <w:pPr>
        <w:jc w:val="both"/>
      </w:pPr>
      <w:r>
        <w:t xml:space="preserve">Předpokládané celkové náklady jsou v roce 2016: </w:t>
      </w:r>
      <w:r w:rsidR="00B526B2">
        <w:t>1 210 000</w:t>
      </w:r>
      <w:r>
        <w:t xml:space="preserve"> Kč, v roce 2017: </w:t>
      </w:r>
      <w:r w:rsidR="00B526B2">
        <w:t>1 221 000</w:t>
      </w:r>
      <w:r>
        <w:t xml:space="preserve"> Kč, v roce 2018: </w:t>
      </w:r>
      <w:r w:rsidR="00B526B2">
        <w:t>1 233 000</w:t>
      </w:r>
      <w:r>
        <w:t xml:space="preserve"> Kč a v roce 2019: </w:t>
      </w:r>
      <w:r w:rsidR="00B526B2">
        <w:t>1 245 000</w:t>
      </w:r>
      <w:r>
        <w:t xml:space="preserve"> Kč. Celkové náklady na léta 2016-2019 činí </w:t>
      </w:r>
      <w:r w:rsidR="0013209C">
        <w:t>4 909 000</w:t>
      </w:r>
      <w:r>
        <w:t xml:space="preserve"> Kč.</w:t>
      </w:r>
    </w:p>
    <w:p w:rsidR="008D612A" w:rsidRDefault="008D612A" w:rsidP="008D612A">
      <w:pPr>
        <w:jc w:val="both"/>
      </w:pPr>
    </w:p>
    <w:tbl>
      <w:tblPr>
        <w:tblW w:w="9355" w:type="dxa"/>
        <w:tblInd w:w="55" w:type="dxa"/>
        <w:tblCellMar>
          <w:left w:w="70" w:type="dxa"/>
          <w:right w:w="70" w:type="dxa"/>
        </w:tblCellMar>
        <w:tblLook w:val="04A0" w:firstRow="1" w:lastRow="0" w:firstColumn="1" w:lastColumn="0" w:noHBand="0" w:noVBand="1"/>
      </w:tblPr>
      <w:tblGrid>
        <w:gridCol w:w="1751"/>
        <w:gridCol w:w="496"/>
        <w:gridCol w:w="3520"/>
        <w:gridCol w:w="861"/>
        <w:gridCol w:w="991"/>
        <w:gridCol w:w="991"/>
        <w:gridCol w:w="745"/>
      </w:tblGrid>
      <w:tr w:rsidR="0013209C" w:rsidRPr="0013209C" w:rsidTr="0013209C">
        <w:trPr>
          <w:trHeight w:val="251"/>
        </w:trPr>
        <w:tc>
          <w:tcPr>
            <w:tcW w:w="9354"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13209C" w:rsidRPr="0013209C" w:rsidRDefault="0013209C" w:rsidP="0013209C">
            <w:pPr>
              <w:suppressAutoHyphens w:val="0"/>
              <w:rPr>
                <w:rFonts w:ascii="Arial" w:hAnsi="Arial" w:cs="Arial"/>
                <w:b/>
                <w:bCs/>
                <w:color w:val="000000"/>
                <w:sz w:val="18"/>
                <w:szCs w:val="18"/>
                <w:lang w:eastAsia="cs-CZ"/>
              </w:rPr>
            </w:pPr>
            <w:r w:rsidRPr="0013209C">
              <w:rPr>
                <w:rFonts w:ascii="Arial" w:hAnsi="Arial" w:cs="Arial"/>
                <w:b/>
                <w:bCs/>
                <w:color w:val="000000"/>
                <w:sz w:val="18"/>
                <w:szCs w:val="18"/>
                <w:lang w:eastAsia="cs-CZ"/>
              </w:rPr>
              <w:t>Souhrn za 668583 - Unie výtvarných umělců plzeňské oblasti, o.s.</w:t>
            </w:r>
          </w:p>
        </w:tc>
      </w:tr>
      <w:tr w:rsidR="0013209C" w:rsidRPr="0013209C" w:rsidTr="0013209C">
        <w:trPr>
          <w:trHeight w:val="222"/>
        </w:trPr>
        <w:tc>
          <w:tcPr>
            <w:tcW w:w="177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Zdroj</w:t>
            </w:r>
          </w:p>
        </w:tc>
        <w:tc>
          <w:tcPr>
            <w:tcW w:w="46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Rok</w:t>
            </w:r>
          </w:p>
        </w:tc>
        <w:tc>
          <w:tcPr>
            <w:tcW w:w="357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Název akce</w:t>
            </w:r>
          </w:p>
        </w:tc>
        <w:tc>
          <w:tcPr>
            <w:tcW w:w="844" w:type="dxa"/>
            <w:tcBorders>
              <w:top w:val="nil"/>
              <w:left w:val="nil"/>
              <w:bottom w:val="nil"/>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Kázeň</w:t>
            </w:r>
          </w:p>
        </w:tc>
        <w:tc>
          <w:tcPr>
            <w:tcW w:w="993" w:type="dxa"/>
            <w:tcBorders>
              <w:top w:val="nil"/>
              <w:left w:val="nil"/>
              <w:bottom w:val="nil"/>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Částka</w:t>
            </w:r>
          </w:p>
        </w:tc>
        <w:tc>
          <w:tcPr>
            <w:tcW w:w="993" w:type="dxa"/>
            <w:tcBorders>
              <w:top w:val="nil"/>
              <w:left w:val="nil"/>
              <w:bottom w:val="nil"/>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Částka</w:t>
            </w:r>
          </w:p>
        </w:tc>
        <w:tc>
          <w:tcPr>
            <w:tcW w:w="712" w:type="dxa"/>
            <w:tcBorders>
              <w:top w:val="nil"/>
              <w:left w:val="nil"/>
              <w:bottom w:val="nil"/>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Částka</w:t>
            </w:r>
          </w:p>
        </w:tc>
      </w:tr>
      <w:tr w:rsidR="0013209C" w:rsidRPr="0013209C" w:rsidTr="0013209C">
        <w:trPr>
          <w:trHeight w:val="236"/>
        </w:trPr>
        <w:tc>
          <w:tcPr>
            <w:tcW w:w="1771" w:type="dxa"/>
            <w:vMerge/>
            <w:tcBorders>
              <w:top w:val="nil"/>
              <w:left w:val="single" w:sz="8" w:space="0" w:color="6C6C6C"/>
              <w:bottom w:val="single" w:sz="8" w:space="0" w:color="6C6C6C"/>
              <w:right w:val="single" w:sz="8" w:space="0" w:color="6C6C6C"/>
            </w:tcBorders>
            <w:vAlign w:val="center"/>
            <w:hideMark/>
          </w:tcPr>
          <w:p w:rsidR="0013209C" w:rsidRPr="0013209C" w:rsidRDefault="0013209C" w:rsidP="0013209C">
            <w:pPr>
              <w:suppressAutoHyphens w:val="0"/>
              <w:rPr>
                <w:rFonts w:ascii="Arial" w:hAnsi="Arial" w:cs="Arial"/>
                <w:b/>
                <w:bCs/>
                <w:color w:val="000000"/>
                <w:sz w:val="16"/>
                <w:szCs w:val="16"/>
                <w:lang w:eastAsia="cs-CZ"/>
              </w:rPr>
            </w:pPr>
          </w:p>
        </w:tc>
        <w:tc>
          <w:tcPr>
            <w:tcW w:w="465" w:type="dxa"/>
            <w:vMerge/>
            <w:tcBorders>
              <w:top w:val="nil"/>
              <w:left w:val="single" w:sz="8" w:space="0" w:color="6C6C6C"/>
              <w:bottom w:val="single" w:sz="8" w:space="0" w:color="6C6C6C"/>
              <w:right w:val="single" w:sz="8" w:space="0" w:color="6C6C6C"/>
            </w:tcBorders>
            <w:vAlign w:val="center"/>
            <w:hideMark/>
          </w:tcPr>
          <w:p w:rsidR="0013209C" w:rsidRPr="0013209C" w:rsidRDefault="0013209C" w:rsidP="0013209C">
            <w:pPr>
              <w:suppressAutoHyphens w:val="0"/>
              <w:rPr>
                <w:rFonts w:ascii="Arial" w:hAnsi="Arial" w:cs="Arial"/>
                <w:b/>
                <w:bCs/>
                <w:color w:val="000000"/>
                <w:sz w:val="16"/>
                <w:szCs w:val="16"/>
                <w:lang w:eastAsia="cs-CZ"/>
              </w:rPr>
            </w:pPr>
          </w:p>
        </w:tc>
        <w:tc>
          <w:tcPr>
            <w:tcW w:w="3577" w:type="dxa"/>
            <w:vMerge/>
            <w:tcBorders>
              <w:top w:val="nil"/>
              <w:left w:val="single" w:sz="8" w:space="0" w:color="6C6C6C"/>
              <w:bottom w:val="single" w:sz="8" w:space="0" w:color="6C6C6C"/>
              <w:right w:val="single" w:sz="8" w:space="0" w:color="6C6C6C"/>
            </w:tcBorders>
            <w:vAlign w:val="center"/>
            <w:hideMark/>
          </w:tcPr>
          <w:p w:rsidR="0013209C" w:rsidRPr="0013209C" w:rsidRDefault="0013209C" w:rsidP="0013209C">
            <w:pPr>
              <w:suppressAutoHyphens w:val="0"/>
              <w:rPr>
                <w:rFonts w:ascii="Arial" w:hAnsi="Arial" w:cs="Arial"/>
                <w:b/>
                <w:bCs/>
                <w:color w:val="000000"/>
                <w:sz w:val="16"/>
                <w:szCs w:val="16"/>
                <w:lang w:eastAsia="cs-CZ"/>
              </w:rPr>
            </w:pPr>
          </w:p>
        </w:tc>
        <w:tc>
          <w:tcPr>
            <w:tcW w:w="844" w:type="dxa"/>
            <w:tcBorders>
              <w:top w:val="nil"/>
              <w:left w:val="nil"/>
              <w:bottom w:val="single" w:sz="8" w:space="0" w:color="6C6C6C"/>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porušená</w:t>
            </w:r>
          </w:p>
        </w:tc>
        <w:tc>
          <w:tcPr>
            <w:tcW w:w="993" w:type="dxa"/>
            <w:tcBorders>
              <w:top w:val="nil"/>
              <w:left w:val="nil"/>
              <w:bottom w:val="single" w:sz="8" w:space="0" w:color="6C6C6C"/>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schválená</w:t>
            </w:r>
          </w:p>
        </w:tc>
        <w:tc>
          <w:tcPr>
            <w:tcW w:w="993" w:type="dxa"/>
            <w:tcBorders>
              <w:top w:val="nil"/>
              <w:left w:val="nil"/>
              <w:bottom w:val="single" w:sz="8" w:space="0" w:color="6C6C6C"/>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vyplacená</w:t>
            </w:r>
          </w:p>
        </w:tc>
        <w:tc>
          <w:tcPr>
            <w:tcW w:w="712" w:type="dxa"/>
            <w:tcBorders>
              <w:top w:val="nil"/>
              <w:left w:val="nil"/>
              <w:bottom w:val="single" w:sz="8" w:space="0" w:color="6C6C6C"/>
              <w:right w:val="single" w:sz="8" w:space="0" w:color="6C6C6C"/>
            </w:tcBorders>
            <w:shd w:val="clear" w:color="000000" w:fill="C5C5C5"/>
            <w:vAlign w:val="center"/>
            <w:hideMark/>
          </w:tcPr>
          <w:p w:rsidR="0013209C" w:rsidRPr="0013209C" w:rsidRDefault="0013209C" w:rsidP="0013209C">
            <w:pPr>
              <w:suppressAutoHyphens w:val="0"/>
              <w:jc w:val="center"/>
              <w:rPr>
                <w:rFonts w:ascii="Arial" w:hAnsi="Arial" w:cs="Arial"/>
                <w:b/>
                <w:bCs/>
                <w:color w:val="000000"/>
                <w:sz w:val="16"/>
                <w:szCs w:val="16"/>
                <w:lang w:eastAsia="cs-CZ"/>
              </w:rPr>
            </w:pPr>
            <w:r w:rsidRPr="0013209C">
              <w:rPr>
                <w:rFonts w:ascii="Arial" w:hAnsi="Arial" w:cs="Arial"/>
                <w:b/>
                <w:bCs/>
                <w:color w:val="000000"/>
                <w:sz w:val="16"/>
                <w:szCs w:val="16"/>
                <w:lang w:eastAsia="cs-CZ"/>
              </w:rPr>
              <w:t>vrácená</w:t>
            </w:r>
          </w:p>
        </w:tc>
      </w:tr>
      <w:tr w:rsidR="0013209C" w:rsidRPr="0013209C" w:rsidTr="0013209C">
        <w:trPr>
          <w:trHeight w:val="680"/>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2013</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provozní náklady na činnost Unie výtvarných umělců plzeňské oblasti - víceletý grant na léta 2012-2015</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350 000,00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350 000,00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2013</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Grant P/II/33 - Letnice umělců</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2013</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Grant P/IV/36 - Marie Lacigová</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2013</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Grant P/II/32 - Bilance 2013, členská výstava UVU</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110 000,00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110 000,00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2013</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Grant P/I/36 - Barva na ulici 2013</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70 000,00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70 000,00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680"/>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MMP-Kancelář primátora</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2013</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Stopy symboly - prezentace Plzeň - Berlín, výstava 2013, Ratskeller - Galerie, Berlin - Lichtenberg</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15 000,00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15 000,00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ÚMO 3</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2013</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výstavní projekt Barva na ulici 2013</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2013</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M/3 - Letnice 2013</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665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Suma 2013</w:t>
            </w:r>
          </w:p>
        </w:tc>
        <w:tc>
          <w:tcPr>
            <w:tcW w:w="993"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565 000,00</w:t>
            </w:r>
          </w:p>
        </w:tc>
        <w:tc>
          <w:tcPr>
            <w:tcW w:w="993"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565 000,00</w:t>
            </w:r>
          </w:p>
        </w:tc>
        <w:tc>
          <w:tcPr>
            <w:tcW w:w="712"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0</w:t>
            </w:r>
          </w:p>
        </w:tc>
      </w:tr>
      <w:tr w:rsidR="0013209C" w:rsidRPr="0013209C" w:rsidTr="0013209C">
        <w:trPr>
          <w:trHeight w:val="458"/>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2014</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Kontinuální činnost Unie výtvarných umělců plzeňské oblasti - víceletý grant na léta 2012-2015</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350 000,00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350 000,00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2014</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Grant P/I/26 - Hudba barevná</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70 000,00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70 000,00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2014</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Grant P/III/81 - Letnice umělců</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40 000,00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40 000,00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2014</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Grant P/III/82 - Barva na ulici 2014</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70 000,00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70 000,00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3D1AC9">
        <w:trPr>
          <w:trHeight w:val="236"/>
        </w:trPr>
        <w:tc>
          <w:tcPr>
            <w:tcW w:w="665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Suma 2014</w:t>
            </w:r>
          </w:p>
        </w:tc>
        <w:tc>
          <w:tcPr>
            <w:tcW w:w="993"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530 000,00</w:t>
            </w:r>
          </w:p>
        </w:tc>
        <w:tc>
          <w:tcPr>
            <w:tcW w:w="993"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530 000,00</w:t>
            </w:r>
          </w:p>
        </w:tc>
        <w:tc>
          <w:tcPr>
            <w:tcW w:w="712"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0</w:t>
            </w:r>
          </w:p>
        </w:tc>
      </w:tr>
      <w:tr w:rsidR="0013209C" w:rsidRPr="0013209C" w:rsidTr="003D1AC9">
        <w:trPr>
          <w:trHeight w:val="236"/>
        </w:trPr>
        <w:tc>
          <w:tcPr>
            <w:tcW w:w="1771"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lastRenderedPageBreak/>
              <w:t>MMP-OK</w:t>
            </w:r>
          </w:p>
        </w:tc>
        <w:tc>
          <w:tcPr>
            <w:tcW w:w="465" w:type="dxa"/>
            <w:tcBorders>
              <w:top w:val="single" w:sz="8" w:space="0" w:color="6C6C6C"/>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2015</w:t>
            </w:r>
          </w:p>
        </w:tc>
        <w:tc>
          <w:tcPr>
            <w:tcW w:w="3577" w:type="dxa"/>
            <w:tcBorders>
              <w:top w:val="single" w:sz="8" w:space="0" w:color="6C6C6C"/>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Dotace P/I/29 - Barva na ulici</w:t>
            </w:r>
          </w:p>
        </w:tc>
        <w:tc>
          <w:tcPr>
            <w:tcW w:w="844" w:type="dxa"/>
            <w:tcBorders>
              <w:top w:val="single" w:sz="8" w:space="0" w:color="6C6C6C"/>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single" w:sz="8" w:space="0" w:color="6C6C6C"/>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30 000,00</w:t>
            </w:r>
          </w:p>
        </w:tc>
        <w:tc>
          <w:tcPr>
            <w:tcW w:w="993" w:type="dxa"/>
            <w:tcBorders>
              <w:top w:val="single" w:sz="8" w:space="0" w:color="6C6C6C"/>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30 000,00</w:t>
            </w:r>
          </w:p>
        </w:tc>
        <w:tc>
          <w:tcPr>
            <w:tcW w:w="712" w:type="dxa"/>
            <w:tcBorders>
              <w:top w:val="single" w:sz="8" w:space="0" w:color="6C6C6C"/>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7B04A8">
        <w:trPr>
          <w:trHeight w:val="289"/>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2015</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Dotace P/IV/43 - Bilance 2015 - 25 let UVU, 90 let SZVU</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7B04A8">
        <w:trPr>
          <w:trHeight w:val="382"/>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MMP-OK</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2015</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866BCF">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 xml:space="preserve">Kontinuální činnost </w:t>
            </w:r>
            <w:r w:rsidR="00866BCF">
              <w:rPr>
                <w:rFonts w:ascii="Arial" w:hAnsi="Arial" w:cs="Arial"/>
                <w:color w:val="000000"/>
                <w:sz w:val="16"/>
                <w:szCs w:val="16"/>
                <w:lang w:eastAsia="cs-CZ"/>
              </w:rPr>
              <w:t>UVU</w:t>
            </w:r>
            <w:r w:rsidRPr="0013209C">
              <w:rPr>
                <w:rFonts w:ascii="Arial" w:hAnsi="Arial" w:cs="Arial"/>
                <w:color w:val="000000"/>
                <w:sz w:val="16"/>
                <w:szCs w:val="16"/>
                <w:lang w:eastAsia="cs-CZ"/>
              </w:rPr>
              <w:t xml:space="preserve"> - víceletý grant na léta 2012-2015</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450 000,00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450 000,00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1771" w:type="dxa"/>
            <w:tcBorders>
              <w:top w:val="nil"/>
              <w:left w:val="single" w:sz="8" w:space="0" w:color="6C6C6C"/>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ÚMO 3</w:t>
            </w:r>
          </w:p>
        </w:tc>
        <w:tc>
          <w:tcPr>
            <w:tcW w:w="465"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2015</w:t>
            </w:r>
          </w:p>
        </w:tc>
        <w:tc>
          <w:tcPr>
            <w:tcW w:w="3577"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Barva na ulici 2015 - 10.-23.8.2015</w:t>
            </w:r>
          </w:p>
        </w:tc>
        <w:tc>
          <w:tcPr>
            <w:tcW w:w="844"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rPr>
                <w:rFonts w:ascii="Arial" w:hAnsi="Arial" w:cs="Arial"/>
                <w:color w:val="000000"/>
                <w:sz w:val="16"/>
                <w:szCs w:val="16"/>
                <w:lang w:eastAsia="cs-CZ"/>
              </w:rPr>
            </w:pPr>
            <w:r w:rsidRPr="0013209C">
              <w:rPr>
                <w:rFonts w:ascii="Arial" w:hAnsi="Arial" w:cs="Arial"/>
                <w:color w:val="000000"/>
                <w:sz w:val="16"/>
                <w:szCs w:val="16"/>
                <w:lang w:eastAsia="cs-CZ"/>
              </w:rPr>
              <w:t>Ne</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30 000,00</w:t>
            </w:r>
          </w:p>
        </w:tc>
        <w:tc>
          <w:tcPr>
            <w:tcW w:w="993"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c>
          <w:tcPr>
            <w:tcW w:w="712" w:type="dxa"/>
            <w:tcBorders>
              <w:top w:val="nil"/>
              <w:left w:val="nil"/>
              <w:bottom w:val="single" w:sz="8" w:space="0" w:color="6C6C6C"/>
              <w:right w:val="single" w:sz="8" w:space="0" w:color="6C6C6C"/>
            </w:tcBorders>
            <w:shd w:val="clear" w:color="auto" w:fill="auto"/>
            <w:vAlign w:val="bottom"/>
            <w:hideMark/>
          </w:tcPr>
          <w:p w:rsidR="0013209C" w:rsidRPr="0013209C" w:rsidRDefault="0013209C" w:rsidP="0013209C">
            <w:pPr>
              <w:suppressAutoHyphens w:val="0"/>
              <w:jc w:val="right"/>
              <w:rPr>
                <w:rFonts w:ascii="Arial" w:hAnsi="Arial" w:cs="Arial"/>
                <w:color w:val="000000"/>
                <w:sz w:val="16"/>
                <w:szCs w:val="16"/>
                <w:lang w:eastAsia="cs-CZ"/>
              </w:rPr>
            </w:pPr>
            <w:r w:rsidRPr="0013209C">
              <w:rPr>
                <w:rFonts w:ascii="Arial" w:hAnsi="Arial" w:cs="Arial"/>
                <w:color w:val="000000"/>
                <w:sz w:val="16"/>
                <w:szCs w:val="16"/>
                <w:lang w:eastAsia="cs-CZ"/>
              </w:rPr>
              <w:t>0</w:t>
            </w:r>
          </w:p>
        </w:tc>
      </w:tr>
      <w:tr w:rsidR="0013209C" w:rsidRPr="0013209C" w:rsidTr="0013209C">
        <w:trPr>
          <w:trHeight w:val="236"/>
        </w:trPr>
        <w:tc>
          <w:tcPr>
            <w:tcW w:w="665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Suma 2015</w:t>
            </w:r>
          </w:p>
        </w:tc>
        <w:tc>
          <w:tcPr>
            <w:tcW w:w="993"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510 000,00</w:t>
            </w:r>
          </w:p>
        </w:tc>
        <w:tc>
          <w:tcPr>
            <w:tcW w:w="993"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480 000,00</w:t>
            </w:r>
          </w:p>
        </w:tc>
        <w:tc>
          <w:tcPr>
            <w:tcW w:w="712"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0</w:t>
            </w:r>
          </w:p>
        </w:tc>
      </w:tr>
      <w:tr w:rsidR="0013209C" w:rsidRPr="0013209C" w:rsidTr="0013209C">
        <w:trPr>
          <w:trHeight w:val="236"/>
        </w:trPr>
        <w:tc>
          <w:tcPr>
            <w:tcW w:w="665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Suma 2013 - 2015</w:t>
            </w:r>
          </w:p>
        </w:tc>
        <w:tc>
          <w:tcPr>
            <w:tcW w:w="993"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1 605 000</w:t>
            </w:r>
          </w:p>
        </w:tc>
        <w:tc>
          <w:tcPr>
            <w:tcW w:w="993"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1 575 000</w:t>
            </w:r>
          </w:p>
        </w:tc>
        <w:tc>
          <w:tcPr>
            <w:tcW w:w="712" w:type="dxa"/>
            <w:tcBorders>
              <w:top w:val="nil"/>
              <w:left w:val="nil"/>
              <w:bottom w:val="single" w:sz="8" w:space="0" w:color="6C6C6C"/>
              <w:right w:val="single" w:sz="8" w:space="0" w:color="6C6C6C"/>
            </w:tcBorders>
            <w:shd w:val="clear" w:color="000000" w:fill="F0E68C"/>
            <w:vAlign w:val="bottom"/>
            <w:hideMark/>
          </w:tcPr>
          <w:p w:rsidR="0013209C" w:rsidRPr="0013209C" w:rsidRDefault="0013209C" w:rsidP="0013209C">
            <w:pPr>
              <w:suppressAutoHyphens w:val="0"/>
              <w:jc w:val="right"/>
              <w:rPr>
                <w:rFonts w:ascii="Arial" w:hAnsi="Arial" w:cs="Arial"/>
                <w:b/>
                <w:bCs/>
                <w:color w:val="000000"/>
                <w:sz w:val="16"/>
                <w:szCs w:val="16"/>
                <w:lang w:eastAsia="cs-CZ"/>
              </w:rPr>
            </w:pPr>
            <w:r w:rsidRPr="0013209C">
              <w:rPr>
                <w:rFonts w:ascii="Arial" w:hAnsi="Arial" w:cs="Arial"/>
                <w:b/>
                <w:bCs/>
                <w:color w:val="000000"/>
                <w:sz w:val="16"/>
                <w:szCs w:val="16"/>
                <w:lang w:eastAsia="cs-CZ"/>
              </w:rPr>
              <w:t>0</w:t>
            </w:r>
          </w:p>
        </w:tc>
      </w:tr>
    </w:tbl>
    <w:p w:rsidR="008D612A" w:rsidRDefault="008D612A" w:rsidP="008D612A">
      <w:pPr>
        <w:pStyle w:val="ostzahl"/>
        <w:spacing w:after="0"/>
      </w:pPr>
      <w:r>
        <w:t>3. Předpokládaný cílový stav</w:t>
      </w:r>
    </w:p>
    <w:p w:rsidR="001E1451" w:rsidRPr="00350924" w:rsidRDefault="008D612A" w:rsidP="008D612A">
      <w:pPr>
        <w:jc w:val="both"/>
      </w:pPr>
      <w:r w:rsidRPr="00350924">
        <w:t>Poskytnutí dotace z</w:t>
      </w:r>
      <w:r w:rsidR="00362074">
        <w:t>e</w:t>
      </w:r>
      <w:r>
        <w:t> Čtyřletého dotačního programu v oblasti kultury na léta 2016-2019 a </w:t>
      </w:r>
      <w:r w:rsidRPr="00350924">
        <w:t>uzavření smlouvy s</w:t>
      </w:r>
      <w:r>
        <w:t xml:space="preserve">e spolkem </w:t>
      </w:r>
      <w:r w:rsidR="0013209C">
        <w:t>Unie výtvarných umělců plzeňské oblasti</w:t>
      </w:r>
      <w:r>
        <w:t xml:space="preserve"> </w:t>
      </w:r>
      <w:r w:rsidRPr="00350924">
        <w:t xml:space="preserve">(IČ </w:t>
      </w:r>
      <w:r w:rsidR="0013209C">
        <w:t>668583</w:t>
      </w:r>
      <w:r w:rsidR="003D1AC9">
        <w:t>) na </w:t>
      </w:r>
      <w:r>
        <w:t>činnost spolku</w:t>
      </w:r>
    </w:p>
    <w:p w:rsidR="008D612A" w:rsidRDefault="008D612A" w:rsidP="008D612A">
      <w:pPr>
        <w:pStyle w:val="ostzahl"/>
        <w:spacing w:after="0"/>
      </w:pPr>
      <w:r>
        <w:t>4. Navrhované varianty řešení</w:t>
      </w:r>
    </w:p>
    <w:p w:rsidR="008D612A" w:rsidRDefault="008D612A" w:rsidP="008D612A">
      <w:pPr>
        <w:pStyle w:val="ostzahl"/>
        <w:spacing w:after="0"/>
        <w:jc w:val="both"/>
        <w:rPr>
          <w:b w:val="0"/>
          <w:spacing w:val="0"/>
          <w:szCs w:val="24"/>
        </w:rPr>
      </w:pPr>
      <w:r>
        <w:rPr>
          <w:b w:val="0"/>
          <w:spacing w:val="0"/>
          <w:szCs w:val="24"/>
        </w:rPr>
        <w:t xml:space="preserve">Poskytnout dotaci spolku </w:t>
      </w:r>
      <w:r w:rsidR="0013209C">
        <w:rPr>
          <w:b w:val="0"/>
          <w:spacing w:val="0"/>
          <w:szCs w:val="24"/>
        </w:rPr>
        <w:t>Unie výtvarných umělců plzeňské oblasti</w:t>
      </w:r>
      <w:r>
        <w:rPr>
          <w:b w:val="0"/>
          <w:spacing w:val="0"/>
          <w:szCs w:val="24"/>
        </w:rPr>
        <w:t xml:space="preserve"> (IČ </w:t>
      </w:r>
      <w:r w:rsidR="0013209C">
        <w:rPr>
          <w:b w:val="0"/>
          <w:spacing w:val="0"/>
          <w:szCs w:val="24"/>
        </w:rPr>
        <w:t>668583</w:t>
      </w:r>
      <w:r>
        <w:rPr>
          <w:b w:val="0"/>
          <w:spacing w:val="0"/>
          <w:szCs w:val="24"/>
        </w:rPr>
        <w:t xml:space="preserve">) pro rok 2016 ve výši </w:t>
      </w:r>
      <w:r w:rsidR="0013209C">
        <w:rPr>
          <w:b w:val="0"/>
          <w:spacing w:val="0"/>
          <w:szCs w:val="24"/>
        </w:rPr>
        <w:t>400</w:t>
      </w:r>
      <w:r>
        <w:rPr>
          <w:b w:val="0"/>
          <w:spacing w:val="0"/>
          <w:szCs w:val="24"/>
        </w:rPr>
        <w:t xml:space="preserve"> 000 </w:t>
      </w:r>
      <w:r w:rsidRPr="00350924">
        <w:rPr>
          <w:b w:val="0"/>
          <w:spacing w:val="0"/>
          <w:szCs w:val="24"/>
        </w:rPr>
        <w:t>Kč</w:t>
      </w:r>
      <w:r>
        <w:rPr>
          <w:b w:val="0"/>
          <w:spacing w:val="0"/>
          <w:szCs w:val="24"/>
        </w:rPr>
        <w:t xml:space="preserve">, pro rok 2017 ve výši </w:t>
      </w:r>
      <w:r w:rsidR="0013209C">
        <w:rPr>
          <w:b w:val="0"/>
          <w:spacing w:val="0"/>
          <w:szCs w:val="24"/>
        </w:rPr>
        <w:t>420</w:t>
      </w:r>
      <w:r>
        <w:rPr>
          <w:b w:val="0"/>
          <w:spacing w:val="0"/>
          <w:szCs w:val="24"/>
        </w:rPr>
        <w:t xml:space="preserve"> 000 Kč, pro rok 2018 </w:t>
      </w:r>
      <w:r w:rsidR="0013209C">
        <w:rPr>
          <w:b w:val="0"/>
          <w:spacing w:val="0"/>
          <w:szCs w:val="24"/>
        </w:rPr>
        <w:t>400</w:t>
      </w:r>
      <w:r>
        <w:rPr>
          <w:b w:val="0"/>
          <w:spacing w:val="0"/>
          <w:szCs w:val="24"/>
        </w:rPr>
        <w:t xml:space="preserve"> 000 Kč, pro rok 2019 </w:t>
      </w:r>
      <w:r w:rsidR="0013209C">
        <w:rPr>
          <w:b w:val="0"/>
          <w:spacing w:val="0"/>
          <w:szCs w:val="24"/>
        </w:rPr>
        <w:t>420</w:t>
      </w:r>
      <w:r>
        <w:rPr>
          <w:b w:val="0"/>
          <w:spacing w:val="0"/>
          <w:szCs w:val="24"/>
        </w:rPr>
        <w:t xml:space="preserve"> 000 Kč, celková částka dotace na léta 2016-2019 činí </w:t>
      </w:r>
      <w:r w:rsidR="0013209C">
        <w:rPr>
          <w:b w:val="0"/>
          <w:spacing w:val="0"/>
          <w:szCs w:val="24"/>
        </w:rPr>
        <w:t>1  640 000</w:t>
      </w:r>
      <w:r>
        <w:rPr>
          <w:b w:val="0"/>
          <w:spacing w:val="0"/>
          <w:szCs w:val="24"/>
        </w:rPr>
        <w:t xml:space="preserve"> Kč. U</w:t>
      </w:r>
      <w:r w:rsidRPr="00350924">
        <w:rPr>
          <w:b w:val="0"/>
          <w:spacing w:val="0"/>
          <w:szCs w:val="24"/>
        </w:rPr>
        <w:t>zavřít smlouvu s</w:t>
      </w:r>
      <w:r>
        <w:rPr>
          <w:b w:val="0"/>
          <w:spacing w:val="0"/>
          <w:szCs w:val="24"/>
        </w:rPr>
        <w:t xml:space="preserve">e spolkem </w:t>
      </w:r>
      <w:r w:rsidR="0013209C">
        <w:rPr>
          <w:b w:val="0"/>
          <w:spacing w:val="0"/>
          <w:szCs w:val="24"/>
        </w:rPr>
        <w:t>Unie výtvarných umělců plzeňské oblasti</w:t>
      </w:r>
      <w:r>
        <w:rPr>
          <w:b w:val="0"/>
          <w:spacing w:val="0"/>
          <w:szCs w:val="24"/>
        </w:rPr>
        <w:t xml:space="preserve"> (IČ </w:t>
      </w:r>
      <w:r w:rsidR="0013209C">
        <w:rPr>
          <w:b w:val="0"/>
          <w:spacing w:val="0"/>
          <w:szCs w:val="24"/>
        </w:rPr>
        <w:t>668583</w:t>
      </w:r>
      <w:r w:rsidRPr="00350924">
        <w:rPr>
          <w:b w:val="0"/>
          <w:spacing w:val="0"/>
          <w:szCs w:val="24"/>
        </w:rPr>
        <w:t>) na částeč</w:t>
      </w:r>
      <w:r>
        <w:rPr>
          <w:b w:val="0"/>
          <w:spacing w:val="0"/>
          <w:szCs w:val="24"/>
        </w:rPr>
        <w:t>nou úhradu nákladů spojených s činností spolku</w:t>
      </w:r>
      <w:r w:rsidRPr="00350924">
        <w:rPr>
          <w:b w:val="0"/>
          <w:spacing w:val="0"/>
          <w:szCs w:val="24"/>
        </w:rPr>
        <w:t>.</w:t>
      </w:r>
    </w:p>
    <w:p w:rsidR="008D612A" w:rsidRPr="00D33872" w:rsidRDefault="008D612A" w:rsidP="008D612A"/>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8D612A" w:rsidRPr="00A444A1" w:rsidRDefault="008D612A" w:rsidP="008D612A">
      <w:pPr>
        <w:pStyle w:val="ostzahl"/>
        <w:spacing w:after="0"/>
        <w:rPr>
          <w:sz w:val="2"/>
          <w:szCs w:val="16"/>
        </w:rPr>
      </w:pPr>
    </w:p>
    <w:p w:rsidR="008D612A" w:rsidRDefault="008D612A" w:rsidP="008D612A">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C67D0A" w:rsidRDefault="00C67D0A" w:rsidP="00C67D0A">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w:t>
      </w:r>
      <w:r w:rsidR="00163456">
        <w:t>-</w:t>
      </w:r>
      <w:r>
        <w:t>2019 je zapracováno do návrhu rozpočtu Odboru kultury MMP na rok 2016 a rozpočtového výhledu v letech 2017–2019.  </w:t>
      </w:r>
    </w:p>
    <w:p w:rsidR="008D612A" w:rsidRPr="00D76DD0" w:rsidRDefault="008D612A" w:rsidP="008D612A"/>
    <w:p w:rsidR="008D612A" w:rsidRDefault="008D612A" w:rsidP="008D612A">
      <w:pPr>
        <w:pStyle w:val="ostzahl"/>
        <w:spacing w:after="0"/>
      </w:pPr>
      <w:r>
        <w:t>7. Návrh termínů realizace a určení zodpovědných pracovníků</w:t>
      </w:r>
    </w:p>
    <w:p w:rsidR="008D612A" w:rsidRDefault="008D612A" w:rsidP="008D612A">
      <w:pPr>
        <w:pStyle w:val="Zkladntext21"/>
      </w:pPr>
      <w:r>
        <w:t>Dle ukládací části usnesení</w:t>
      </w:r>
    </w:p>
    <w:p w:rsidR="008D612A" w:rsidRPr="004A6367" w:rsidRDefault="008D612A" w:rsidP="008D612A">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8D612A" w:rsidRPr="00A444A1" w:rsidRDefault="008D612A" w:rsidP="008D612A">
      <w:pPr>
        <w:pStyle w:val="ostzahl"/>
        <w:spacing w:after="0"/>
        <w:jc w:val="both"/>
        <w:rPr>
          <w:sz w:val="2"/>
          <w:szCs w:val="16"/>
        </w:rPr>
      </w:pPr>
    </w:p>
    <w:p w:rsidR="008D612A" w:rsidRDefault="008D612A" w:rsidP="008D612A">
      <w:pPr>
        <w:pStyle w:val="ostzahl"/>
        <w:spacing w:after="0"/>
      </w:pPr>
      <w:r>
        <w:t>9. Závazky a pohledávky vůči městu</w:t>
      </w:r>
    </w:p>
    <w:p w:rsidR="008D612A" w:rsidRDefault="008D612A" w:rsidP="008D612A">
      <w:r>
        <w:t>Nejsou.</w:t>
      </w:r>
    </w:p>
    <w:p w:rsidR="008D612A" w:rsidRDefault="008D612A" w:rsidP="008D612A">
      <w:pPr>
        <w:outlineLvl w:val="0"/>
        <w:rPr>
          <w:b/>
        </w:rPr>
      </w:pPr>
    </w:p>
    <w:p w:rsidR="008D612A" w:rsidRDefault="008D612A" w:rsidP="008D612A">
      <w:pPr>
        <w:outlineLvl w:val="0"/>
        <w:rPr>
          <w:b/>
        </w:rPr>
      </w:pPr>
      <w:r w:rsidRPr="00673A15">
        <w:rPr>
          <w:b/>
        </w:rPr>
        <w:t>10. Přílohy</w:t>
      </w:r>
    </w:p>
    <w:p w:rsidR="008D612A" w:rsidRPr="00BB607D" w:rsidRDefault="008D612A" w:rsidP="008D612A">
      <w:pPr>
        <w:outlineLvl w:val="0"/>
      </w:pPr>
      <w:r w:rsidRPr="00BB607D">
        <w:t>Nejsou.</w:t>
      </w:r>
    </w:p>
    <w:p w:rsidR="00431342" w:rsidRDefault="00431342" w:rsidP="00431342">
      <w:pPr>
        <w:pStyle w:val="nadpcent"/>
        <w:pageBreakBefore/>
        <w:spacing w:before="360" w:after="240"/>
      </w:pPr>
      <w:r>
        <w:lastRenderedPageBreak/>
        <w:t>Důvodová zpráva k žádosti č. KULT-S/12</w:t>
      </w:r>
    </w:p>
    <w:p w:rsidR="00431342" w:rsidRDefault="00431342" w:rsidP="00431342">
      <w:pPr>
        <w:pStyle w:val="ostzahl"/>
      </w:pPr>
      <w:r>
        <w:t>1. Název problému a jeho charakteristika</w:t>
      </w:r>
    </w:p>
    <w:p w:rsidR="00431342" w:rsidRPr="00F44C3C" w:rsidRDefault="00431342" w:rsidP="00431342">
      <w:pPr>
        <w:jc w:val="both"/>
        <w:rPr>
          <w:spacing w:val="-2"/>
        </w:rPr>
      </w:pPr>
      <w:r w:rsidRPr="00F44C3C">
        <w:rPr>
          <w:spacing w:val="-2"/>
        </w:rPr>
        <w:t>Žádost organizace Základní umělecká škola, Plzeň, Jagellonská 14 (IČ 45330212)</w:t>
      </w:r>
      <w:r w:rsidR="00F44C3C" w:rsidRPr="00F44C3C">
        <w:rPr>
          <w:spacing w:val="-2"/>
        </w:rPr>
        <w:t>,</w:t>
      </w:r>
      <w:r w:rsidRPr="00F44C3C">
        <w:rPr>
          <w:spacing w:val="-2"/>
        </w:rPr>
        <w:t xml:space="preserve"> o poskytnutí dotace </w:t>
      </w:r>
      <w:r w:rsidR="003C0CA4" w:rsidRPr="00F44C3C">
        <w:rPr>
          <w:spacing w:val="-2"/>
        </w:rPr>
        <w:t>v rámci Čtyřletého</w:t>
      </w:r>
      <w:r w:rsidRPr="00F44C3C">
        <w:rPr>
          <w:spacing w:val="-2"/>
        </w:rPr>
        <w:t xml:space="preserve"> dotačního programu v oblasti kultury na léta 2016-2019</w:t>
      </w:r>
    </w:p>
    <w:p w:rsidR="00431342" w:rsidRDefault="00431342" w:rsidP="00431342">
      <w:pPr>
        <w:pStyle w:val="ostzahl"/>
      </w:pPr>
      <w:r>
        <w:t>2. Konstatování současného stavu a jeho analýza</w:t>
      </w:r>
    </w:p>
    <w:p w:rsidR="00431342" w:rsidRPr="00526609" w:rsidRDefault="00431342" w:rsidP="00431342">
      <w:pPr>
        <w:jc w:val="both"/>
      </w:pPr>
      <w:r>
        <w:t>Základní umělecká škola, Plzeň, Jagellonská 14</w:t>
      </w:r>
      <w:r w:rsidR="00F44C3C">
        <w:t>, p. o.</w:t>
      </w:r>
      <w:r>
        <w:t xml:space="preserve"> (I</w:t>
      </w:r>
      <w:r w:rsidRPr="00F66515">
        <w:t>Č </w:t>
      </w:r>
      <w:r>
        <w:t>45330212</w:t>
      </w:r>
      <w:r w:rsidRPr="00F66515">
        <w:t>)</w:t>
      </w:r>
      <w:r w:rsidR="00F44C3C">
        <w:t>,</w:t>
      </w:r>
      <w:r w:rsidRPr="00F66515">
        <w:t xml:space="preserve"> žádá o poskytnutí dotace na </w:t>
      </w:r>
      <w:r>
        <w:t>celoroční činnost Galerie P</w:t>
      </w:r>
      <w:r w:rsidR="00F44C3C">
        <w:t>a</w:t>
      </w:r>
      <w:r>
        <w:t>letka – 1. čs. galerie dětského výtvarného projevu</w:t>
      </w:r>
      <w:r w:rsidRPr="00F66515">
        <w:t xml:space="preserve">. </w:t>
      </w:r>
      <w:r>
        <w:t xml:space="preserve">Galerie Paletka – 1. čs. galerie dětského výtvarného projevu v Plzni </w:t>
      </w:r>
      <w:r w:rsidR="00F44C3C">
        <w:t>vyvíjí systematickou činnost po </w:t>
      </w:r>
      <w:r>
        <w:t xml:space="preserve">dobu již 35 let. Je jedinou galerií tohoto typu v Plzni </w:t>
      </w:r>
      <w:r w:rsidR="00F44C3C">
        <w:t>a je ojedinělým typem galerie i </w:t>
      </w:r>
      <w:r>
        <w:t>v mezinárodním měřítku. Systematicky a dlouhodobě se věnuje výtvarné tvor</w:t>
      </w:r>
      <w:r w:rsidR="00F44C3C">
        <w:t>bě dětí a </w:t>
      </w:r>
      <w:r>
        <w:t>mládeže. Rozšiřuje rozsah nabídky kulturních služeb pro občany města Plzně. Galerie pořádá výstavy představující tvorbu místní, regionální, celostátní i m</w:t>
      </w:r>
      <w:r w:rsidR="00AB4BE3">
        <w:t>e</w:t>
      </w:r>
      <w:r>
        <w:t>zinárodní</w:t>
      </w:r>
      <w:r w:rsidR="00AB4BE3">
        <w:t>. Působí jako metodické centrum estetické výchovy. Součástí je metodická činnost, spolupráce s kulturními a vzdělávacími organizacemi, včetně Západočeské univerzity v Plzni. Realizuje metodické semináře, workshopy a přímou práci s dětmi ve Výtvarné dílně Galerie Paletka. Cíle Galerie Paletka a jejich naplňování jsou jmenovitě zakotveny v Programu rozvoje kultury ve městě Plzni na léta 2009-2019. Galerie Paletka pravidelně a odborně organizuje a prezentuje výsledky celoměstských soutěží dětské výtvarné tvorby. Přináší do Plzně výstavy či výběry z významných celostátních i mezinárodních projektů. Podílí se na prezentaci města Plzně nejen v České republice</w:t>
      </w:r>
      <w:r w:rsidR="00F44C3C">
        <w:t>,</w:t>
      </w:r>
      <w:r w:rsidR="00AB4BE3">
        <w:t xml:space="preserve"> ale i v zahraničí. Galerie Paletka </w:t>
      </w:r>
      <w:r w:rsidR="00F44C3C">
        <w:t>je jedinou organizací, která na </w:t>
      </w:r>
      <w:r w:rsidR="00AB4BE3">
        <w:t>profesionálně odborné úrovni pokrývá segment práce s dětmi a mládeží v oblasti výtvarné kultury</w:t>
      </w:r>
      <w:r w:rsidR="00F44C3C">
        <w:t>,</w:t>
      </w:r>
      <w:r w:rsidR="00AB4BE3">
        <w:t xml:space="preserve"> a tím obohacuje výstavní a kulturní nabídku ve městě Plzni. Pro město dosud realizovala celkem 396 výstav a řadu odborných metodických akcí.  </w:t>
      </w:r>
      <w:r>
        <w:t xml:space="preserve"> </w:t>
      </w:r>
    </w:p>
    <w:p w:rsidR="00431342" w:rsidRDefault="00431342" w:rsidP="00431342">
      <w:pPr>
        <w:jc w:val="both"/>
      </w:pPr>
    </w:p>
    <w:p w:rsidR="00431342" w:rsidRDefault="00431342" w:rsidP="00431342">
      <w:pPr>
        <w:jc w:val="both"/>
      </w:pPr>
      <w:r>
        <w:t xml:space="preserve">Požadovaná částka na úhradu nákladů spojených s realizací činnosti činí v roce 2016: </w:t>
      </w:r>
      <w:r w:rsidR="00AB4BE3">
        <w:t>320 000</w:t>
      </w:r>
      <w:r>
        <w:t xml:space="preserve"> Kč, v roce 2017: </w:t>
      </w:r>
      <w:r w:rsidR="00AB4BE3">
        <w:t>320</w:t>
      </w:r>
      <w:r>
        <w:t xml:space="preserve"> 000 Kč, v roce 2018: </w:t>
      </w:r>
      <w:r w:rsidR="00AB4BE3">
        <w:t>320</w:t>
      </w:r>
      <w:r>
        <w:t xml:space="preserve"> 000 Kč a v roce 2019: </w:t>
      </w:r>
      <w:r w:rsidR="00AB4BE3">
        <w:t>320</w:t>
      </w:r>
      <w:r>
        <w:t xml:space="preserve"> 000 Kč. Celková požadovaná částka na léta 2016-2019 činí: </w:t>
      </w:r>
      <w:r w:rsidR="00AB4BE3">
        <w:t>1 280 000</w:t>
      </w:r>
      <w:r>
        <w:t xml:space="preserve"> Kč.</w:t>
      </w:r>
    </w:p>
    <w:p w:rsidR="00431342" w:rsidRDefault="00431342" w:rsidP="00431342">
      <w:pPr>
        <w:jc w:val="both"/>
      </w:pPr>
      <w:r>
        <w:t xml:space="preserve">Předpokládané celkové náklady jsou v roce 2016: </w:t>
      </w:r>
      <w:r w:rsidR="00AB4BE3">
        <w:t>524 000</w:t>
      </w:r>
      <w:r>
        <w:t xml:space="preserve"> Kč, v roce 2017: </w:t>
      </w:r>
      <w:r w:rsidR="00AB4BE3">
        <w:t>554 000</w:t>
      </w:r>
      <w:r>
        <w:t xml:space="preserve"> Kč, v roce 2018: </w:t>
      </w:r>
      <w:r w:rsidR="00AB4BE3">
        <w:t>574 000</w:t>
      </w:r>
      <w:r>
        <w:t xml:space="preserve"> Kč a v roce 2019: </w:t>
      </w:r>
      <w:r w:rsidR="00AB4BE3">
        <w:t>544 000</w:t>
      </w:r>
      <w:r>
        <w:t xml:space="preserve"> Kč. Celkové náklady na léta 2016-2019 činí </w:t>
      </w:r>
      <w:r w:rsidR="00AB4BE3">
        <w:t>2 196 000</w:t>
      </w:r>
      <w:r>
        <w:t xml:space="preserve"> Kč.</w:t>
      </w:r>
    </w:p>
    <w:p w:rsidR="00431342" w:rsidRDefault="00431342" w:rsidP="00431342">
      <w:pPr>
        <w:jc w:val="both"/>
      </w:pPr>
    </w:p>
    <w:tbl>
      <w:tblPr>
        <w:tblW w:w="9181" w:type="dxa"/>
        <w:tblInd w:w="55" w:type="dxa"/>
        <w:tblCellMar>
          <w:left w:w="70" w:type="dxa"/>
          <w:right w:w="70" w:type="dxa"/>
        </w:tblCellMar>
        <w:tblLook w:val="04A0" w:firstRow="1" w:lastRow="0" w:firstColumn="1" w:lastColumn="0" w:noHBand="0" w:noVBand="1"/>
      </w:tblPr>
      <w:tblGrid>
        <w:gridCol w:w="750"/>
        <w:gridCol w:w="517"/>
        <w:gridCol w:w="3974"/>
        <w:gridCol w:w="939"/>
        <w:gridCol w:w="1104"/>
        <w:gridCol w:w="1104"/>
        <w:gridCol w:w="793"/>
      </w:tblGrid>
      <w:tr w:rsidR="00AB4BE3" w:rsidRPr="00AB4BE3" w:rsidTr="00AB4BE3">
        <w:trPr>
          <w:trHeight w:val="248"/>
        </w:trPr>
        <w:tc>
          <w:tcPr>
            <w:tcW w:w="918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AB4BE3" w:rsidRPr="00AB4BE3" w:rsidRDefault="00AB4BE3" w:rsidP="00AB4BE3">
            <w:pPr>
              <w:suppressAutoHyphens w:val="0"/>
              <w:rPr>
                <w:rFonts w:ascii="Arial" w:hAnsi="Arial" w:cs="Arial"/>
                <w:b/>
                <w:bCs/>
                <w:color w:val="000000"/>
                <w:sz w:val="18"/>
                <w:szCs w:val="18"/>
                <w:lang w:eastAsia="cs-CZ"/>
              </w:rPr>
            </w:pPr>
            <w:r w:rsidRPr="00AB4BE3">
              <w:rPr>
                <w:rFonts w:ascii="Arial" w:hAnsi="Arial" w:cs="Arial"/>
                <w:b/>
                <w:bCs/>
                <w:color w:val="000000"/>
                <w:sz w:val="18"/>
                <w:szCs w:val="18"/>
                <w:lang w:eastAsia="cs-CZ"/>
              </w:rPr>
              <w:t>Souhrn za 45330212 - Základní umělecká škola, Plzeň, Jagellonská 14, p.o.</w:t>
            </w:r>
          </w:p>
        </w:tc>
      </w:tr>
      <w:tr w:rsidR="00AB4BE3" w:rsidRPr="00AB4BE3" w:rsidTr="00AB4BE3">
        <w:trPr>
          <w:trHeight w:val="219"/>
        </w:trPr>
        <w:tc>
          <w:tcPr>
            <w:tcW w:w="75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Zdroj</w:t>
            </w:r>
          </w:p>
        </w:tc>
        <w:tc>
          <w:tcPr>
            <w:tcW w:w="51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Rok</w:t>
            </w:r>
          </w:p>
        </w:tc>
        <w:tc>
          <w:tcPr>
            <w:tcW w:w="397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Název akce</w:t>
            </w:r>
          </w:p>
        </w:tc>
        <w:tc>
          <w:tcPr>
            <w:tcW w:w="939" w:type="dxa"/>
            <w:tcBorders>
              <w:top w:val="nil"/>
              <w:left w:val="nil"/>
              <w:bottom w:val="nil"/>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Kázeň</w:t>
            </w:r>
          </w:p>
        </w:tc>
        <w:tc>
          <w:tcPr>
            <w:tcW w:w="1104" w:type="dxa"/>
            <w:tcBorders>
              <w:top w:val="nil"/>
              <w:left w:val="nil"/>
              <w:bottom w:val="nil"/>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Částka</w:t>
            </w:r>
          </w:p>
        </w:tc>
        <w:tc>
          <w:tcPr>
            <w:tcW w:w="1104" w:type="dxa"/>
            <w:tcBorders>
              <w:top w:val="nil"/>
              <w:left w:val="nil"/>
              <w:bottom w:val="nil"/>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Částka</w:t>
            </w:r>
          </w:p>
        </w:tc>
        <w:tc>
          <w:tcPr>
            <w:tcW w:w="793" w:type="dxa"/>
            <w:tcBorders>
              <w:top w:val="nil"/>
              <w:left w:val="nil"/>
              <w:bottom w:val="nil"/>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Částka</w:t>
            </w:r>
          </w:p>
        </w:tc>
      </w:tr>
      <w:tr w:rsidR="00AB4BE3" w:rsidRPr="00AB4BE3" w:rsidTr="00AB4BE3">
        <w:trPr>
          <w:trHeight w:val="234"/>
        </w:trPr>
        <w:tc>
          <w:tcPr>
            <w:tcW w:w="750" w:type="dxa"/>
            <w:vMerge/>
            <w:tcBorders>
              <w:top w:val="nil"/>
              <w:left w:val="single" w:sz="8" w:space="0" w:color="6C6C6C"/>
              <w:bottom w:val="single" w:sz="8" w:space="0" w:color="6C6C6C"/>
              <w:right w:val="single" w:sz="8" w:space="0" w:color="6C6C6C"/>
            </w:tcBorders>
            <w:vAlign w:val="center"/>
            <w:hideMark/>
          </w:tcPr>
          <w:p w:rsidR="00AB4BE3" w:rsidRPr="00AB4BE3" w:rsidRDefault="00AB4BE3" w:rsidP="00AB4BE3">
            <w:pPr>
              <w:suppressAutoHyphens w:val="0"/>
              <w:rPr>
                <w:rFonts w:ascii="Arial" w:hAnsi="Arial" w:cs="Arial"/>
                <w:b/>
                <w:bCs/>
                <w:color w:val="000000"/>
                <w:sz w:val="16"/>
                <w:szCs w:val="16"/>
                <w:lang w:eastAsia="cs-CZ"/>
              </w:rPr>
            </w:pPr>
          </w:p>
        </w:tc>
        <w:tc>
          <w:tcPr>
            <w:tcW w:w="517" w:type="dxa"/>
            <w:vMerge/>
            <w:tcBorders>
              <w:top w:val="nil"/>
              <w:left w:val="single" w:sz="8" w:space="0" w:color="6C6C6C"/>
              <w:bottom w:val="single" w:sz="8" w:space="0" w:color="6C6C6C"/>
              <w:right w:val="single" w:sz="8" w:space="0" w:color="6C6C6C"/>
            </w:tcBorders>
            <w:vAlign w:val="center"/>
            <w:hideMark/>
          </w:tcPr>
          <w:p w:rsidR="00AB4BE3" w:rsidRPr="00AB4BE3" w:rsidRDefault="00AB4BE3" w:rsidP="00AB4BE3">
            <w:pPr>
              <w:suppressAutoHyphens w:val="0"/>
              <w:rPr>
                <w:rFonts w:ascii="Arial" w:hAnsi="Arial" w:cs="Arial"/>
                <w:b/>
                <w:bCs/>
                <w:color w:val="000000"/>
                <w:sz w:val="16"/>
                <w:szCs w:val="16"/>
                <w:lang w:eastAsia="cs-CZ"/>
              </w:rPr>
            </w:pPr>
          </w:p>
        </w:tc>
        <w:tc>
          <w:tcPr>
            <w:tcW w:w="3974" w:type="dxa"/>
            <w:vMerge/>
            <w:tcBorders>
              <w:top w:val="nil"/>
              <w:left w:val="single" w:sz="8" w:space="0" w:color="6C6C6C"/>
              <w:bottom w:val="single" w:sz="8" w:space="0" w:color="6C6C6C"/>
              <w:right w:val="single" w:sz="8" w:space="0" w:color="6C6C6C"/>
            </w:tcBorders>
            <w:vAlign w:val="center"/>
            <w:hideMark/>
          </w:tcPr>
          <w:p w:rsidR="00AB4BE3" w:rsidRPr="00AB4BE3" w:rsidRDefault="00AB4BE3" w:rsidP="00AB4BE3">
            <w:pPr>
              <w:suppressAutoHyphens w:val="0"/>
              <w:rPr>
                <w:rFonts w:ascii="Arial" w:hAnsi="Arial" w:cs="Arial"/>
                <w:b/>
                <w:bCs/>
                <w:color w:val="000000"/>
                <w:sz w:val="16"/>
                <w:szCs w:val="16"/>
                <w:lang w:eastAsia="cs-CZ"/>
              </w:rPr>
            </w:pPr>
          </w:p>
        </w:tc>
        <w:tc>
          <w:tcPr>
            <w:tcW w:w="939" w:type="dxa"/>
            <w:tcBorders>
              <w:top w:val="nil"/>
              <w:left w:val="nil"/>
              <w:bottom w:val="single" w:sz="8" w:space="0" w:color="6C6C6C"/>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porušená</w:t>
            </w:r>
          </w:p>
        </w:tc>
        <w:tc>
          <w:tcPr>
            <w:tcW w:w="1104" w:type="dxa"/>
            <w:tcBorders>
              <w:top w:val="nil"/>
              <w:left w:val="nil"/>
              <w:bottom w:val="single" w:sz="8" w:space="0" w:color="6C6C6C"/>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schválená</w:t>
            </w:r>
          </w:p>
        </w:tc>
        <w:tc>
          <w:tcPr>
            <w:tcW w:w="1104" w:type="dxa"/>
            <w:tcBorders>
              <w:top w:val="nil"/>
              <w:left w:val="nil"/>
              <w:bottom w:val="single" w:sz="8" w:space="0" w:color="6C6C6C"/>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vyplacená</w:t>
            </w:r>
          </w:p>
        </w:tc>
        <w:tc>
          <w:tcPr>
            <w:tcW w:w="793" w:type="dxa"/>
            <w:tcBorders>
              <w:top w:val="nil"/>
              <w:left w:val="nil"/>
              <w:bottom w:val="single" w:sz="8" w:space="0" w:color="6C6C6C"/>
              <w:right w:val="single" w:sz="8" w:space="0" w:color="6C6C6C"/>
            </w:tcBorders>
            <w:shd w:val="clear" w:color="000000" w:fill="C5C5C5"/>
            <w:vAlign w:val="center"/>
            <w:hideMark/>
          </w:tcPr>
          <w:p w:rsidR="00AB4BE3" w:rsidRPr="00AB4BE3" w:rsidRDefault="00AB4BE3" w:rsidP="00AB4BE3">
            <w:pPr>
              <w:suppressAutoHyphens w:val="0"/>
              <w:jc w:val="center"/>
              <w:rPr>
                <w:rFonts w:ascii="Arial" w:hAnsi="Arial" w:cs="Arial"/>
                <w:b/>
                <w:bCs/>
                <w:color w:val="000000"/>
                <w:sz w:val="16"/>
                <w:szCs w:val="16"/>
                <w:lang w:eastAsia="cs-CZ"/>
              </w:rPr>
            </w:pPr>
            <w:r w:rsidRPr="00AB4BE3">
              <w:rPr>
                <w:rFonts w:ascii="Arial" w:hAnsi="Arial" w:cs="Arial"/>
                <w:b/>
                <w:bCs/>
                <w:color w:val="000000"/>
                <w:sz w:val="16"/>
                <w:szCs w:val="16"/>
                <w:lang w:eastAsia="cs-CZ"/>
              </w:rPr>
              <w:t>vrácená</w:t>
            </w:r>
          </w:p>
        </w:tc>
      </w:tr>
      <w:tr w:rsidR="00AB4BE3" w:rsidRPr="00AB4BE3" w:rsidTr="00AB4BE3">
        <w:trPr>
          <w:trHeight w:val="672"/>
        </w:trPr>
        <w:tc>
          <w:tcPr>
            <w:tcW w:w="750" w:type="dxa"/>
            <w:tcBorders>
              <w:top w:val="nil"/>
              <w:left w:val="single" w:sz="8" w:space="0" w:color="6C6C6C"/>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MMP-OK</w:t>
            </w:r>
          </w:p>
        </w:tc>
        <w:tc>
          <w:tcPr>
            <w:tcW w:w="517"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2013</w:t>
            </w:r>
          </w:p>
        </w:tc>
        <w:tc>
          <w:tcPr>
            <w:tcW w:w="397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provozní náklady na činnost Galerie Paletka a Klubu Paletka- 1.čs.galerie dětského výtvarného projevu v Plzni - víceletý grant na léta 2012-2015</w:t>
            </w:r>
          </w:p>
        </w:tc>
        <w:tc>
          <w:tcPr>
            <w:tcW w:w="939"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Ne</w:t>
            </w:r>
          </w:p>
        </w:tc>
        <w:tc>
          <w:tcPr>
            <w:tcW w:w="110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307 000,00</w:t>
            </w:r>
          </w:p>
        </w:tc>
        <w:tc>
          <w:tcPr>
            <w:tcW w:w="110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307 000,00</w:t>
            </w:r>
          </w:p>
        </w:tc>
        <w:tc>
          <w:tcPr>
            <w:tcW w:w="793"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0</w:t>
            </w:r>
          </w:p>
        </w:tc>
      </w:tr>
      <w:tr w:rsidR="00AB4BE3" w:rsidRPr="00AB4BE3" w:rsidTr="00AB4BE3">
        <w:trPr>
          <w:trHeight w:val="234"/>
        </w:trPr>
        <w:tc>
          <w:tcPr>
            <w:tcW w:w="61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Suma 2013</w:t>
            </w:r>
          </w:p>
        </w:tc>
        <w:tc>
          <w:tcPr>
            <w:tcW w:w="1104"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307 000,00</w:t>
            </w:r>
          </w:p>
        </w:tc>
        <w:tc>
          <w:tcPr>
            <w:tcW w:w="1104"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307 000,00</w:t>
            </w:r>
          </w:p>
        </w:tc>
        <w:tc>
          <w:tcPr>
            <w:tcW w:w="793"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0</w:t>
            </w:r>
          </w:p>
        </w:tc>
      </w:tr>
      <w:tr w:rsidR="00AB4BE3" w:rsidRPr="00AB4BE3" w:rsidTr="00AB4BE3">
        <w:trPr>
          <w:trHeight w:val="672"/>
        </w:trPr>
        <w:tc>
          <w:tcPr>
            <w:tcW w:w="750" w:type="dxa"/>
            <w:tcBorders>
              <w:top w:val="nil"/>
              <w:left w:val="single" w:sz="8" w:space="0" w:color="6C6C6C"/>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MMP-OK</w:t>
            </w:r>
          </w:p>
        </w:tc>
        <w:tc>
          <w:tcPr>
            <w:tcW w:w="517"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2014</w:t>
            </w:r>
          </w:p>
        </w:tc>
        <w:tc>
          <w:tcPr>
            <w:tcW w:w="397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Činnost Galerie Paletka a Klubu Paletka- 1.čs.galerie dětského výtvarného projevu v Plzni - víceletý grant na léta 2012-2015</w:t>
            </w:r>
          </w:p>
        </w:tc>
        <w:tc>
          <w:tcPr>
            <w:tcW w:w="939"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Ne</w:t>
            </w:r>
          </w:p>
        </w:tc>
        <w:tc>
          <w:tcPr>
            <w:tcW w:w="110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315 000,00</w:t>
            </w:r>
          </w:p>
        </w:tc>
        <w:tc>
          <w:tcPr>
            <w:tcW w:w="110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315 000,00</w:t>
            </w:r>
          </w:p>
        </w:tc>
        <w:tc>
          <w:tcPr>
            <w:tcW w:w="793"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0</w:t>
            </w:r>
          </w:p>
        </w:tc>
      </w:tr>
      <w:tr w:rsidR="00AB4BE3" w:rsidRPr="00AB4BE3" w:rsidTr="00AB4BE3">
        <w:trPr>
          <w:trHeight w:val="234"/>
        </w:trPr>
        <w:tc>
          <w:tcPr>
            <w:tcW w:w="61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Suma 2014</w:t>
            </w:r>
          </w:p>
        </w:tc>
        <w:tc>
          <w:tcPr>
            <w:tcW w:w="1104"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315 000,00</w:t>
            </w:r>
          </w:p>
        </w:tc>
        <w:tc>
          <w:tcPr>
            <w:tcW w:w="1104"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315 000,00</w:t>
            </w:r>
          </w:p>
        </w:tc>
        <w:tc>
          <w:tcPr>
            <w:tcW w:w="793"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0</w:t>
            </w:r>
          </w:p>
        </w:tc>
      </w:tr>
      <w:tr w:rsidR="00AB4BE3" w:rsidRPr="00AB4BE3" w:rsidTr="00AB4BE3">
        <w:trPr>
          <w:trHeight w:val="672"/>
        </w:trPr>
        <w:tc>
          <w:tcPr>
            <w:tcW w:w="750" w:type="dxa"/>
            <w:tcBorders>
              <w:top w:val="nil"/>
              <w:left w:val="single" w:sz="8" w:space="0" w:color="6C6C6C"/>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MMP-OK</w:t>
            </w:r>
          </w:p>
        </w:tc>
        <w:tc>
          <w:tcPr>
            <w:tcW w:w="517"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2015</w:t>
            </w:r>
          </w:p>
        </w:tc>
        <w:tc>
          <w:tcPr>
            <w:tcW w:w="397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Činnost Galerie Paletka a Klubu Paletka- 1.čs.galerie dětského výtvarného projevu v Plzni - víceletý grant na léta 2012-2015</w:t>
            </w:r>
          </w:p>
        </w:tc>
        <w:tc>
          <w:tcPr>
            <w:tcW w:w="939"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rPr>
                <w:rFonts w:ascii="Arial" w:hAnsi="Arial" w:cs="Arial"/>
                <w:color w:val="000000"/>
                <w:sz w:val="16"/>
                <w:szCs w:val="16"/>
                <w:lang w:eastAsia="cs-CZ"/>
              </w:rPr>
            </w:pPr>
            <w:r w:rsidRPr="00AB4BE3">
              <w:rPr>
                <w:rFonts w:ascii="Arial" w:hAnsi="Arial" w:cs="Arial"/>
                <w:color w:val="000000"/>
                <w:sz w:val="16"/>
                <w:szCs w:val="16"/>
                <w:lang w:eastAsia="cs-CZ"/>
              </w:rPr>
              <w:t>Ne</w:t>
            </w:r>
          </w:p>
        </w:tc>
        <w:tc>
          <w:tcPr>
            <w:tcW w:w="110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477 000,00</w:t>
            </w:r>
          </w:p>
        </w:tc>
        <w:tc>
          <w:tcPr>
            <w:tcW w:w="1104"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477 000,00</w:t>
            </w:r>
          </w:p>
        </w:tc>
        <w:tc>
          <w:tcPr>
            <w:tcW w:w="793" w:type="dxa"/>
            <w:tcBorders>
              <w:top w:val="nil"/>
              <w:left w:val="nil"/>
              <w:bottom w:val="single" w:sz="8" w:space="0" w:color="6C6C6C"/>
              <w:right w:val="single" w:sz="8" w:space="0" w:color="6C6C6C"/>
            </w:tcBorders>
            <w:shd w:val="clear" w:color="auto" w:fill="auto"/>
            <w:vAlign w:val="bottom"/>
            <w:hideMark/>
          </w:tcPr>
          <w:p w:rsidR="00AB4BE3" w:rsidRPr="00AB4BE3" w:rsidRDefault="00AB4BE3" w:rsidP="00AB4BE3">
            <w:pPr>
              <w:suppressAutoHyphens w:val="0"/>
              <w:jc w:val="right"/>
              <w:rPr>
                <w:rFonts w:ascii="Arial" w:hAnsi="Arial" w:cs="Arial"/>
                <w:color w:val="000000"/>
                <w:sz w:val="16"/>
                <w:szCs w:val="16"/>
                <w:lang w:eastAsia="cs-CZ"/>
              </w:rPr>
            </w:pPr>
            <w:r w:rsidRPr="00AB4BE3">
              <w:rPr>
                <w:rFonts w:ascii="Arial" w:hAnsi="Arial" w:cs="Arial"/>
                <w:color w:val="000000"/>
                <w:sz w:val="16"/>
                <w:szCs w:val="16"/>
                <w:lang w:eastAsia="cs-CZ"/>
              </w:rPr>
              <w:t>0</w:t>
            </w:r>
          </w:p>
        </w:tc>
      </w:tr>
      <w:tr w:rsidR="00AB4BE3" w:rsidRPr="00AB4BE3" w:rsidTr="00AB4BE3">
        <w:trPr>
          <w:trHeight w:val="234"/>
        </w:trPr>
        <w:tc>
          <w:tcPr>
            <w:tcW w:w="61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Suma 2015</w:t>
            </w:r>
          </w:p>
        </w:tc>
        <w:tc>
          <w:tcPr>
            <w:tcW w:w="1104"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477 000,00</w:t>
            </w:r>
          </w:p>
        </w:tc>
        <w:tc>
          <w:tcPr>
            <w:tcW w:w="1104"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477 000,00</w:t>
            </w:r>
          </w:p>
        </w:tc>
        <w:tc>
          <w:tcPr>
            <w:tcW w:w="793"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0</w:t>
            </w:r>
          </w:p>
        </w:tc>
      </w:tr>
      <w:tr w:rsidR="00AB4BE3" w:rsidRPr="00AB4BE3" w:rsidTr="00AB4BE3">
        <w:trPr>
          <w:trHeight w:val="234"/>
        </w:trPr>
        <w:tc>
          <w:tcPr>
            <w:tcW w:w="61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Suma 2013 - 2015</w:t>
            </w:r>
          </w:p>
        </w:tc>
        <w:tc>
          <w:tcPr>
            <w:tcW w:w="1104"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1 099 000,00</w:t>
            </w:r>
          </w:p>
        </w:tc>
        <w:tc>
          <w:tcPr>
            <w:tcW w:w="1104"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1 099 000,00</w:t>
            </w:r>
          </w:p>
        </w:tc>
        <w:tc>
          <w:tcPr>
            <w:tcW w:w="793" w:type="dxa"/>
            <w:tcBorders>
              <w:top w:val="nil"/>
              <w:left w:val="nil"/>
              <w:bottom w:val="single" w:sz="8" w:space="0" w:color="6C6C6C"/>
              <w:right w:val="single" w:sz="8" w:space="0" w:color="6C6C6C"/>
            </w:tcBorders>
            <w:shd w:val="clear" w:color="000000" w:fill="F0E68C"/>
            <w:vAlign w:val="bottom"/>
            <w:hideMark/>
          </w:tcPr>
          <w:p w:rsidR="00AB4BE3" w:rsidRPr="00AB4BE3" w:rsidRDefault="00AB4BE3" w:rsidP="00AB4BE3">
            <w:pPr>
              <w:suppressAutoHyphens w:val="0"/>
              <w:jc w:val="right"/>
              <w:rPr>
                <w:rFonts w:ascii="Arial" w:hAnsi="Arial" w:cs="Arial"/>
                <w:b/>
                <w:bCs/>
                <w:color w:val="000000"/>
                <w:sz w:val="16"/>
                <w:szCs w:val="16"/>
                <w:lang w:eastAsia="cs-CZ"/>
              </w:rPr>
            </w:pPr>
            <w:r w:rsidRPr="00AB4BE3">
              <w:rPr>
                <w:rFonts w:ascii="Arial" w:hAnsi="Arial" w:cs="Arial"/>
                <w:b/>
                <w:bCs/>
                <w:color w:val="000000"/>
                <w:sz w:val="16"/>
                <w:szCs w:val="16"/>
                <w:lang w:eastAsia="cs-CZ"/>
              </w:rPr>
              <w:t>0</w:t>
            </w:r>
          </w:p>
        </w:tc>
      </w:tr>
    </w:tbl>
    <w:p w:rsidR="00431342" w:rsidRDefault="00431342" w:rsidP="00431342">
      <w:pPr>
        <w:jc w:val="both"/>
      </w:pPr>
    </w:p>
    <w:p w:rsidR="00431342" w:rsidRDefault="00431342" w:rsidP="00431342">
      <w:pPr>
        <w:pStyle w:val="ostzahl"/>
        <w:spacing w:after="0"/>
      </w:pPr>
      <w:r>
        <w:lastRenderedPageBreak/>
        <w:t>3. Předpokládaný cílový stav</w:t>
      </w:r>
    </w:p>
    <w:p w:rsidR="00431342" w:rsidRDefault="00431342" w:rsidP="00431342">
      <w:pPr>
        <w:jc w:val="both"/>
      </w:pPr>
      <w:r w:rsidRPr="00350924">
        <w:t>Poskytnutí dotace z</w:t>
      </w:r>
      <w:r w:rsidR="00F93130">
        <w:t>e</w:t>
      </w:r>
      <w:r>
        <w:t> Čtyřletého dotačního programu v oblasti kultury na léta 2016-2019 a </w:t>
      </w:r>
      <w:r w:rsidRPr="00350924">
        <w:t>uzavření smlouvy s</w:t>
      </w:r>
      <w:r w:rsidR="00AB4BE3">
        <w:t> organizací Základní umělecká škola, Plzeň, Jagellonská 14</w:t>
      </w:r>
      <w:r w:rsidR="00F44C3C">
        <w:t xml:space="preserve">, p. o. </w:t>
      </w:r>
      <w:r w:rsidR="00AB4BE3">
        <w:t>(IČ 45330212</w:t>
      </w:r>
      <w:r w:rsidRPr="00350924">
        <w:t>)</w:t>
      </w:r>
      <w:r w:rsidR="00F44C3C">
        <w:t>,</w:t>
      </w:r>
      <w:r w:rsidRPr="00350924">
        <w:t xml:space="preserve"> na </w:t>
      </w:r>
      <w:r>
        <w:t xml:space="preserve">činnost </w:t>
      </w:r>
      <w:r w:rsidR="00AB4BE3">
        <w:t>Galerie Paletka</w:t>
      </w:r>
      <w:r w:rsidR="005B72B7">
        <w:t xml:space="preserve"> – 1. čs. galerie výtvarného projevu v Plzni</w:t>
      </w:r>
    </w:p>
    <w:p w:rsidR="00431342" w:rsidRPr="00350924" w:rsidRDefault="00431342" w:rsidP="00431342">
      <w:pPr>
        <w:jc w:val="both"/>
      </w:pPr>
    </w:p>
    <w:p w:rsidR="00431342" w:rsidRDefault="00431342" w:rsidP="00431342">
      <w:pPr>
        <w:pStyle w:val="ostzahl"/>
        <w:spacing w:after="0"/>
      </w:pPr>
      <w:r>
        <w:t>4. Navrhované varianty řešení</w:t>
      </w:r>
    </w:p>
    <w:p w:rsidR="00431342" w:rsidRDefault="00431342" w:rsidP="00431342">
      <w:pPr>
        <w:pStyle w:val="ostzahl"/>
        <w:spacing w:after="0"/>
        <w:jc w:val="both"/>
        <w:rPr>
          <w:b w:val="0"/>
          <w:spacing w:val="0"/>
          <w:szCs w:val="24"/>
        </w:rPr>
      </w:pPr>
      <w:r>
        <w:rPr>
          <w:b w:val="0"/>
          <w:spacing w:val="0"/>
          <w:szCs w:val="24"/>
        </w:rPr>
        <w:t xml:space="preserve">Poskytnout dotaci </w:t>
      </w:r>
      <w:r w:rsidR="005B72B7">
        <w:rPr>
          <w:b w:val="0"/>
          <w:spacing w:val="0"/>
          <w:szCs w:val="24"/>
        </w:rPr>
        <w:t>organizaci Základní umělecká škola, Plzeň, Jagellonská 14</w:t>
      </w:r>
      <w:r w:rsidR="00F44C3C">
        <w:rPr>
          <w:b w:val="0"/>
          <w:spacing w:val="0"/>
          <w:szCs w:val="24"/>
        </w:rPr>
        <w:t>, p. o. (IČ </w:t>
      </w:r>
      <w:r w:rsidR="005B72B7">
        <w:rPr>
          <w:b w:val="0"/>
          <w:spacing w:val="0"/>
          <w:szCs w:val="24"/>
        </w:rPr>
        <w:t>45330212</w:t>
      </w:r>
      <w:r>
        <w:rPr>
          <w:b w:val="0"/>
          <w:spacing w:val="0"/>
          <w:szCs w:val="24"/>
        </w:rPr>
        <w:t>)</w:t>
      </w:r>
      <w:r w:rsidR="00F44C3C">
        <w:rPr>
          <w:b w:val="0"/>
          <w:spacing w:val="0"/>
          <w:szCs w:val="24"/>
        </w:rPr>
        <w:t>,</w:t>
      </w:r>
      <w:r>
        <w:rPr>
          <w:b w:val="0"/>
          <w:spacing w:val="0"/>
          <w:szCs w:val="24"/>
        </w:rPr>
        <w:t xml:space="preserve"> pro rok 2016 ve výši </w:t>
      </w:r>
      <w:r w:rsidR="005B72B7">
        <w:rPr>
          <w:b w:val="0"/>
          <w:spacing w:val="0"/>
          <w:szCs w:val="24"/>
        </w:rPr>
        <w:t>250 000</w:t>
      </w:r>
      <w:r>
        <w:rPr>
          <w:b w:val="0"/>
          <w:spacing w:val="0"/>
          <w:szCs w:val="24"/>
        </w:rPr>
        <w:t> </w:t>
      </w:r>
      <w:r w:rsidRPr="00350924">
        <w:rPr>
          <w:b w:val="0"/>
          <w:spacing w:val="0"/>
          <w:szCs w:val="24"/>
        </w:rPr>
        <w:t>Kč</w:t>
      </w:r>
      <w:r>
        <w:rPr>
          <w:b w:val="0"/>
          <w:spacing w:val="0"/>
          <w:szCs w:val="24"/>
        </w:rPr>
        <w:t xml:space="preserve">, pro rok 2017 ve výši </w:t>
      </w:r>
      <w:r w:rsidR="005B72B7">
        <w:rPr>
          <w:b w:val="0"/>
          <w:spacing w:val="0"/>
          <w:szCs w:val="24"/>
        </w:rPr>
        <w:t>250</w:t>
      </w:r>
      <w:r>
        <w:rPr>
          <w:b w:val="0"/>
          <w:spacing w:val="0"/>
          <w:szCs w:val="24"/>
        </w:rPr>
        <w:t xml:space="preserve"> 000 Kč, pro rok 2018 </w:t>
      </w:r>
      <w:r w:rsidR="005B72B7">
        <w:rPr>
          <w:b w:val="0"/>
          <w:spacing w:val="0"/>
          <w:szCs w:val="24"/>
        </w:rPr>
        <w:t xml:space="preserve">240 </w:t>
      </w:r>
      <w:r>
        <w:rPr>
          <w:b w:val="0"/>
          <w:spacing w:val="0"/>
          <w:szCs w:val="24"/>
        </w:rPr>
        <w:t xml:space="preserve">000 Kč, pro rok 2019 </w:t>
      </w:r>
      <w:r w:rsidR="005B72B7">
        <w:rPr>
          <w:b w:val="0"/>
          <w:spacing w:val="0"/>
          <w:szCs w:val="24"/>
        </w:rPr>
        <w:t>250</w:t>
      </w:r>
      <w:r>
        <w:rPr>
          <w:b w:val="0"/>
          <w:spacing w:val="0"/>
          <w:szCs w:val="24"/>
        </w:rPr>
        <w:t xml:space="preserve"> 000 Kč, celková částka poskytnutí dotace na léta 2016-2019 činí </w:t>
      </w:r>
      <w:r w:rsidR="005B72B7">
        <w:rPr>
          <w:b w:val="0"/>
          <w:spacing w:val="0"/>
          <w:szCs w:val="24"/>
        </w:rPr>
        <w:t>990 000 </w:t>
      </w:r>
      <w:r>
        <w:rPr>
          <w:b w:val="0"/>
          <w:spacing w:val="0"/>
          <w:szCs w:val="24"/>
        </w:rPr>
        <w:t>Kč. U</w:t>
      </w:r>
      <w:r w:rsidRPr="00350924">
        <w:rPr>
          <w:b w:val="0"/>
          <w:spacing w:val="0"/>
          <w:szCs w:val="24"/>
        </w:rPr>
        <w:t>zavřít smlouvu s</w:t>
      </w:r>
      <w:r>
        <w:rPr>
          <w:b w:val="0"/>
          <w:spacing w:val="0"/>
          <w:szCs w:val="24"/>
        </w:rPr>
        <w:t> </w:t>
      </w:r>
      <w:r w:rsidR="005B72B7">
        <w:rPr>
          <w:b w:val="0"/>
          <w:spacing w:val="0"/>
          <w:szCs w:val="24"/>
        </w:rPr>
        <w:t>organizací</w:t>
      </w:r>
      <w:r>
        <w:rPr>
          <w:b w:val="0"/>
          <w:spacing w:val="0"/>
          <w:szCs w:val="24"/>
        </w:rPr>
        <w:t xml:space="preserve"> </w:t>
      </w:r>
      <w:r w:rsidR="005B72B7">
        <w:rPr>
          <w:b w:val="0"/>
          <w:spacing w:val="0"/>
          <w:szCs w:val="24"/>
        </w:rPr>
        <w:t>Základní umělecká škola, Plzeň, Jagellonská 14</w:t>
      </w:r>
      <w:r>
        <w:rPr>
          <w:b w:val="0"/>
          <w:spacing w:val="0"/>
          <w:szCs w:val="24"/>
        </w:rPr>
        <w:t xml:space="preserve"> (IČ </w:t>
      </w:r>
      <w:r w:rsidR="005B72B7">
        <w:rPr>
          <w:b w:val="0"/>
          <w:spacing w:val="0"/>
          <w:szCs w:val="24"/>
        </w:rPr>
        <w:t>45330212</w:t>
      </w:r>
      <w:r w:rsidRPr="00350924">
        <w:rPr>
          <w:b w:val="0"/>
          <w:spacing w:val="0"/>
          <w:szCs w:val="24"/>
        </w:rPr>
        <w:t>) na částeč</w:t>
      </w:r>
      <w:r>
        <w:rPr>
          <w:b w:val="0"/>
          <w:spacing w:val="0"/>
          <w:szCs w:val="24"/>
        </w:rPr>
        <w:t xml:space="preserve">nou úhradu nákladů spojených s činností </w:t>
      </w:r>
      <w:r w:rsidR="005B72B7">
        <w:rPr>
          <w:b w:val="0"/>
          <w:spacing w:val="0"/>
          <w:szCs w:val="24"/>
        </w:rPr>
        <w:t>Galerie Paletka – 1 čs. galerií výtvarného projevu v Plzni.</w:t>
      </w:r>
    </w:p>
    <w:p w:rsidR="00431342" w:rsidRPr="00D33872" w:rsidRDefault="00431342" w:rsidP="00431342"/>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1E1451" w:rsidRPr="001E1451" w:rsidRDefault="001E1451" w:rsidP="001E1451">
      <w:pPr>
        <w:jc w:val="both"/>
      </w:pPr>
    </w:p>
    <w:p w:rsidR="00431342" w:rsidRDefault="00431342" w:rsidP="00431342">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A04286" w:rsidRDefault="00A04286" w:rsidP="00A04286">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431342" w:rsidRPr="00D76DD0" w:rsidRDefault="00431342" w:rsidP="00431342"/>
    <w:p w:rsidR="00431342" w:rsidRDefault="00431342" w:rsidP="00431342">
      <w:pPr>
        <w:pStyle w:val="ostzahl"/>
        <w:spacing w:after="0"/>
      </w:pPr>
      <w:r>
        <w:t>7. Návrh termínů realizace a určení zodpovědných pracovníků</w:t>
      </w:r>
    </w:p>
    <w:p w:rsidR="00431342" w:rsidRDefault="00431342" w:rsidP="00431342">
      <w:pPr>
        <w:pStyle w:val="Zkladntext21"/>
      </w:pPr>
      <w:r>
        <w:t>Dle ukládací části usnesení</w:t>
      </w:r>
    </w:p>
    <w:p w:rsidR="00431342" w:rsidRPr="004A6367" w:rsidRDefault="00431342" w:rsidP="00431342">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065EC5" w:rsidRDefault="00065EC5" w:rsidP="00431342">
      <w:pPr>
        <w:pStyle w:val="ostzahl"/>
        <w:spacing w:after="0"/>
      </w:pPr>
    </w:p>
    <w:p w:rsidR="00431342" w:rsidRDefault="00431342" w:rsidP="00431342">
      <w:pPr>
        <w:pStyle w:val="ostzahl"/>
        <w:spacing w:after="0"/>
      </w:pPr>
      <w:r>
        <w:t>9. Závazky a pohledávky vůči městu</w:t>
      </w:r>
    </w:p>
    <w:p w:rsidR="00431342" w:rsidRDefault="00431342" w:rsidP="00431342">
      <w:r>
        <w:t>Nejsou.</w:t>
      </w:r>
    </w:p>
    <w:p w:rsidR="00431342" w:rsidRDefault="00431342" w:rsidP="00431342">
      <w:pPr>
        <w:outlineLvl w:val="0"/>
        <w:rPr>
          <w:b/>
        </w:rPr>
      </w:pPr>
    </w:p>
    <w:p w:rsidR="00431342" w:rsidRDefault="00431342" w:rsidP="00431342">
      <w:pPr>
        <w:outlineLvl w:val="0"/>
        <w:rPr>
          <w:b/>
        </w:rPr>
      </w:pPr>
      <w:r w:rsidRPr="00673A15">
        <w:rPr>
          <w:b/>
        </w:rPr>
        <w:t>10. Přílohy</w:t>
      </w:r>
    </w:p>
    <w:p w:rsidR="00431342" w:rsidRPr="00BB607D" w:rsidRDefault="00431342" w:rsidP="00431342">
      <w:pPr>
        <w:outlineLvl w:val="0"/>
      </w:pPr>
      <w:r w:rsidRPr="00BB607D">
        <w:t>Nejsou.</w:t>
      </w:r>
    </w:p>
    <w:p w:rsidR="00443A33" w:rsidRDefault="00443A33" w:rsidP="00443A33">
      <w:pPr>
        <w:pStyle w:val="nadpcent"/>
        <w:pageBreakBefore/>
        <w:spacing w:before="360" w:after="240"/>
      </w:pPr>
      <w:r>
        <w:lastRenderedPageBreak/>
        <w:t>Důvodová zpráva k žádosti č. KULT-P/1</w:t>
      </w:r>
    </w:p>
    <w:p w:rsidR="00443A33" w:rsidRDefault="00443A33" w:rsidP="00443A33">
      <w:pPr>
        <w:pStyle w:val="ostzahl"/>
      </w:pPr>
      <w:r>
        <w:t>1. Název problému a jeho charakteristika</w:t>
      </w:r>
    </w:p>
    <w:p w:rsidR="00443A33" w:rsidRDefault="00443A33" w:rsidP="00443A33">
      <w:pPr>
        <w:jc w:val="both"/>
      </w:pPr>
      <w:r>
        <w:t xml:space="preserve">Žádost </w:t>
      </w:r>
      <w:r w:rsidR="00414FA6">
        <w:t>spolku „Balet o. s.“</w:t>
      </w:r>
      <w:r>
        <w:t xml:space="preserve"> (IČ </w:t>
      </w:r>
      <w:r w:rsidR="00414FA6">
        <w:t>22669639</w:t>
      </w:r>
      <w:r>
        <w:t xml:space="preserve">) o poskytnutí dotace </w:t>
      </w:r>
      <w:r w:rsidR="003C0CA4">
        <w:t>v rámci Čtyřletého</w:t>
      </w:r>
      <w:r>
        <w:t xml:space="preserve"> dotačního programu v oblasti kultury na léta 2016-2019</w:t>
      </w:r>
    </w:p>
    <w:p w:rsidR="00443A33" w:rsidRDefault="00443A33" w:rsidP="00443A33">
      <w:pPr>
        <w:pStyle w:val="ostzahl"/>
      </w:pPr>
      <w:r>
        <w:t>2. Konstatování současného stavu a jeho analýza</w:t>
      </w:r>
    </w:p>
    <w:p w:rsidR="00443A33" w:rsidRPr="00526609" w:rsidRDefault="00414FA6" w:rsidP="00443A33">
      <w:pPr>
        <w:jc w:val="both"/>
      </w:pPr>
      <w:r>
        <w:t xml:space="preserve">Spolek „Balet o. s.“ </w:t>
      </w:r>
      <w:r w:rsidR="00443A33">
        <w:t xml:space="preserve"> (I</w:t>
      </w:r>
      <w:r w:rsidR="00443A33" w:rsidRPr="00F66515">
        <w:t>Č </w:t>
      </w:r>
      <w:r>
        <w:t>22669639</w:t>
      </w:r>
      <w:r w:rsidR="00443A33" w:rsidRPr="00F66515">
        <w:t>) žádá o poskytnutí dotace na </w:t>
      </w:r>
      <w:r w:rsidR="00126D61">
        <w:t xml:space="preserve">projekt </w:t>
      </w:r>
      <w:r>
        <w:t>Mezinárodní BALET GALA Plzeň a amatérská baletní soutěž „Plzeňský střevíček“</w:t>
      </w:r>
      <w:r w:rsidR="00443A33">
        <w:t xml:space="preserve">. </w:t>
      </w:r>
      <w:r>
        <w:t xml:space="preserve">Spolek „Balet o. s.“ podporuje volnočasové aktivity dětí a mládeže v oblasti </w:t>
      </w:r>
      <w:r w:rsidR="00A243C3">
        <w:t>tance. Organizuje dlouhodobě kulturně umělecký projekt Mezinárodní BALET GAL</w:t>
      </w:r>
      <w:r w:rsidR="00F44C3C">
        <w:t>A</w:t>
      </w:r>
      <w:r w:rsidR="00A243C3">
        <w:t xml:space="preserve"> Plzeň a vyvíjí kontinuální činnost na území města Plzeň, je ochoten ke spolupráci s ostatními kulturními subjekty, podporuje mezinárodní vztahy a celkově sportovně uměleckou činnost mládeže. V rámci projektu BALET GALA je kladen důraz na setkávání a vzdělávání mladých českých a zahraničních tanečníků a </w:t>
      </w:r>
      <w:r w:rsidR="003D7A4C">
        <w:t xml:space="preserve">baletních škol. Je podporován nadnárodní princip umění. Akce tohoto typu obohacují poznání, srovnání a výměnu zkušeností pod vedením zkušených pedagogů. Také přibližují balet mladým divákům, kteří zatím sice nemusí být vyhraněnými příznivci tance, ale jsou ochotni přijímat různé taneční a hudební formy. Snahou spolku „Balet o. s.“ </w:t>
      </w:r>
      <w:r w:rsidR="00602229">
        <w:t>do budoucích let je navázání kontaktu a přizvání ke spolupráci dalších zemí Evropy, které nesou zvučné jméno zejména v tanečním světě, např. Francii, Itálii či Anglii. K naplnění této myšlenky se snaží spolek najít dostatečné finanční zdroje. Poté bude možné posílit účast vystupujících, rozšířit portfolio zahraničních účastníků, udržet tradici prvního a zatím jediného galakoncertu věnovaného amatérskému baletu, nabízet profesionální organizaci, zajistit účast aktivních umělců, zkušených pedagogů a lektorů, zatraktivnit program, pořád</w:t>
      </w:r>
      <w:r w:rsidR="00F44C3C">
        <w:t>at taneční workshopy pro děti i </w:t>
      </w:r>
      <w:r w:rsidR="00602229">
        <w:t xml:space="preserve">dospělé, pokračovat v nejstarší amatérské baletní soutěži, </w:t>
      </w:r>
      <w:r w:rsidR="00F44C3C">
        <w:t>zvýšit diváckou účast a zájem a </w:t>
      </w:r>
      <w:r w:rsidR="00602229">
        <w:t>podpořit i v budoucnu celkově dění v Plzni.</w:t>
      </w:r>
      <w:r w:rsidR="003D7A4C">
        <w:t xml:space="preserve"> </w:t>
      </w:r>
      <w:r w:rsidR="00443A33">
        <w:t xml:space="preserve">   </w:t>
      </w:r>
    </w:p>
    <w:p w:rsidR="00443A33" w:rsidRDefault="00443A33" w:rsidP="00443A33">
      <w:pPr>
        <w:jc w:val="both"/>
      </w:pPr>
    </w:p>
    <w:p w:rsidR="00443A33" w:rsidRDefault="00443A33" w:rsidP="00443A33">
      <w:pPr>
        <w:jc w:val="both"/>
      </w:pPr>
      <w:r>
        <w:t xml:space="preserve">Požadovaná částka na úhradu nákladů spojených s realizací činnosti činí v roce 2016: </w:t>
      </w:r>
      <w:r w:rsidR="00602229">
        <w:t>300 000</w:t>
      </w:r>
      <w:r>
        <w:t xml:space="preserve"> Kč, v roce 2017: </w:t>
      </w:r>
      <w:r w:rsidR="00602229">
        <w:t>300</w:t>
      </w:r>
      <w:r>
        <w:t xml:space="preserve"> 000 Kč, v roce 2018: 3</w:t>
      </w:r>
      <w:r w:rsidR="00602229">
        <w:t>0</w:t>
      </w:r>
      <w:r>
        <w:t>0 000 Kč a v roce 2019: 3</w:t>
      </w:r>
      <w:r w:rsidR="00602229">
        <w:t>0</w:t>
      </w:r>
      <w:r>
        <w:t>0 000 Kč. Celková požadovaná částka na léta 2016-2019 činí: 1 2</w:t>
      </w:r>
      <w:r w:rsidR="00602229">
        <w:t>0</w:t>
      </w:r>
      <w:r>
        <w:t>0 000 Kč.</w:t>
      </w:r>
    </w:p>
    <w:p w:rsidR="00443A33" w:rsidRDefault="00443A33" w:rsidP="00443A33">
      <w:pPr>
        <w:jc w:val="both"/>
      </w:pPr>
      <w:r>
        <w:t>Předpokládané celkové náklady jsou v roce 2016: 5</w:t>
      </w:r>
      <w:r w:rsidR="00602229">
        <w:t>30</w:t>
      </w:r>
      <w:r>
        <w:t xml:space="preserve"> 000 Kč, v roce 2017: 5</w:t>
      </w:r>
      <w:r w:rsidR="00602229">
        <w:t>30</w:t>
      </w:r>
      <w:r>
        <w:t xml:space="preserve"> 000 Kč, v roce 2018: 5</w:t>
      </w:r>
      <w:r w:rsidR="00602229">
        <w:t>30</w:t>
      </w:r>
      <w:r>
        <w:t xml:space="preserve"> 000 Kč a v roce 2019: 5</w:t>
      </w:r>
      <w:r w:rsidR="00602229">
        <w:t>30</w:t>
      </w:r>
      <w:r>
        <w:t xml:space="preserve"> 000 Kč. Celkové náklady na léta 2016-2019 činí </w:t>
      </w:r>
      <w:r w:rsidR="00602229">
        <w:t>2 120 000</w:t>
      </w:r>
      <w:r>
        <w:t xml:space="preserve"> Kč.</w:t>
      </w:r>
    </w:p>
    <w:p w:rsidR="00443A33" w:rsidRDefault="00443A33" w:rsidP="00443A33">
      <w:pPr>
        <w:jc w:val="both"/>
      </w:pPr>
    </w:p>
    <w:tbl>
      <w:tblPr>
        <w:tblW w:w="9530" w:type="dxa"/>
        <w:tblInd w:w="55" w:type="dxa"/>
        <w:tblCellMar>
          <w:left w:w="70" w:type="dxa"/>
          <w:right w:w="70" w:type="dxa"/>
        </w:tblCellMar>
        <w:tblLook w:val="04A0" w:firstRow="1" w:lastRow="0" w:firstColumn="1" w:lastColumn="0" w:noHBand="0" w:noVBand="1"/>
      </w:tblPr>
      <w:tblGrid>
        <w:gridCol w:w="1846"/>
        <w:gridCol w:w="496"/>
        <w:gridCol w:w="3724"/>
        <w:gridCol w:w="883"/>
        <w:gridCol w:w="922"/>
        <w:gridCol w:w="914"/>
        <w:gridCol w:w="745"/>
      </w:tblGrid>
      <w:tr w:rsidR="00602229" w:rsidRPr="00602229" w:rsidTr="00602229">
        <w:trPr>
          <w:trHeight w:val="255"/>
        </w:trPr>
        <w:tc>
          <w:tcPr>
            <w:tcW w:w="9530"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602229" w:rsidRPr="00602229" w:rsidRDefault="00602229" w:rsidP="00602229">
            <w:pPr>
              <w:suppressAutoHyphens w:val="0"/>
              <w:rPr>
                <w:rFonts w:ascii="Arial" w:hAnsi="Arial" w:cs="Arial"/>
                <w:b/>
                <w:bCs/>
                <w:color w:val="000000"/>
                <w:sz w:val="18"/>
                <w:szCs w:val="18"/>
                <w:lang w:eastAsia="cs-CZ"/>
              </w:rPr>
            </w:pPr>
            <w:r w:rsidRPr="00602229">
              <w:rPr>
                <w:rFonts w:ascii="Arial" w:hAnsi="Arial" w:cs="Arial"/>
                <w:b/>
                <w:bCs/>
                <w:color w:val="000000"/>
                <w:sz w:val="18"/>
                <w:szCs w:val="18"/>
                <w:lang w:eastAsia="cs-CZ"/>
              </w:rPr>
              <w:t>Souhrn za 22669639 - Balet o.s.</w:t>
            </w:r>
          </w:p>
        </w:tc>
      </w:tr>
      <w:tr w:rsidR="00602229" w:rsidRPr="00602229" w:rsidTr="00602229">
        <w:trPr>
          <w:trHeight w:val="225"/>
        </w:trPr>
        <w:tc>
          <w:tcPr>
            <w:tcW w:w="185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Zdroj</w:t>
            </w:r>
          </w:p>
        </w:tc>
        <w:tc>
          <w:tcPr>
            <w:tcW w:w="48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Rok</w:t>
            </w:r>
          </w:p>
        </w:tc>
        <w:tc>
          <w:tcPr>
            <w:tcW w:w="37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Název akce</w:t>
            </w:r>
          </w:p>
        </w:tc>
        <w:tc>
          <w:tcPr>
            <w:tcW w:w="882" w:type="dxa"/>
            <w:tcBorders>
              <w:top w:val="nil"/>
              <w:left w:val="nil"/>
              <w:bottom w:val="nil"/>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Kázeň</w:t>
            </w:r>
          </w:p>
        </w:tc>
        <w:tc>
          <w:tcPr>
            <w:tcW w:w="922" w:type="dxa"/>
            <w:tcBorders>
              <w:top w:val="nil"/>
              <w:left w:val="nil"/>
              <w:bottom w:val="nil"/>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Částka</w:t>
            </w:r>
          </w:p>
        </w:tc>
        <w:tc>
          <w:tcPr>
            <w:tcW w:w="902" w:type="dxa"/>
            <w:tcBorders>
              <w:top w:val="nil"/>
              <w:left w:val="nil"/>
              <w:bottom w:val="nil"/>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Částka</w:t>
            </w:r>
          </w:p>
        </w:tc>
        <w:tc>
          <w:tcPr>
            <w:tcW w:w="745" w:type="dxa"/>
            <w:tcBorders>
              <w:top w:val="nil"/>
              <w:left w:val="nil"/>
              <w:bottom w:val="nil"/>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Částka</w:t>
            </w:r>
          </w:p>
        </w:tc>
      </w:tr>
      <w:tr w:rsidR="00602229" w:rsidRPr="00602229" w:rsidTr="00602229">
        <w:trPr>
          <w:trHeight w:val="240"/>
        </w:trPr>
        <w:tc>
          <w:tcPr>
            <w:tcW w:w="1852" w:type="dxa"/>
            <w:vMerge/>
            <w:tcBorders>
              <w:top w:val="nil"/>
              <w:left w:val="single" w:sz="8" w:space="0" w:color="6C6C6C"/>
              <w:bottom w:val="single" w:sz="8" w:space="0" w:color="6C6C6C"/>
              <w:right w:val="single" w:sz="8" w:space="0" w:color="6C6C6C"/>
            </w:tcBorders>
            <w:vAlign w:val="center"/>
            <w:hideMark/>
          </w:tcPr>
          <w:p w:rsidR="00602229" w:rsidRPr="00602229" w:rsidRDefault="00602229" w:rsidP="00602229">
            <w:pPr>
              <w:suppressAutoHyphens w:val="0"/>
              <w:rPr>
                <w:rFonts w:ascii="Arial" w:hAnsi="Arial" w:cs="Arial"/>
                <w:b/>
                <w:bCs/>
                <w:color w:val="000000"/>
                <w:sz w:val="16"/>
                <w:szCs w:val="16"/>
                <w:lang w:eastAsia="cs-CZ"/>
              </w:rPr>
            </w:pPr>
          </w:p>
        </w:tc>
        <w:tc>
          <w:tcPr>
            <w:tcW w:w="486" w:type="dxa"/>
            <w:vMerge/>
            <w:tcBorders>
              <w:top w:val="nil"/>
              <w:left w:val="single" w:sz="8" w:space="0" w:color="6C6C6C"/>
              <w:bottom w:val="single" w:sz="8" w:space="0" w:color="6C6C6C"/>
              <w:right w:val="single" w:sz="8" w:space="0" w:color="6C6C6C"/>
            </w:tcBorders>
            <w:vAlign w:val="center"/>
            <w:hideMark/>
          </w:tcPr>
          <w:p w:rsidR="00602229" w:rsidRPr="00602229" w:rsidRDefault="00602229" w:rsidP="00602229">
            <w:pPr>
              <w:suppressAutoHyphens w:val="0"/>
              <w:rPr>
                <w:rFonts w:ascii="Arial" w:hAnsi="Arial" w:cs="Arial"/>
                <w:b/>
                <w:bCs/>
                <w:color w:val="000000"/>
                <w:sz w:val="16"/>
                <w:szCs w:val="16"/>
                <w:lang w:eastAsia="cs-CZ"/>
              </w:rPr>
            </w:pPr>
          </w:p>
        </w:tc>
        <w:tc>
          <w:tcPr>
            <w:tcW w:w="3740" w:type="dxa"/>
            <w:vMerge/>
            <w:tcBorders>
              <w:top w:val="nil"/>
              <w:left w:val="single" w:sz="8" w:space="0" w:color="6C6C6C"/>
              <w:bottom w:val="single" w:sz="8" w:space="0" w:color="6C6C6C"/>
              <w:right w:val="single" w:sz="8" w:space="0" w:color="6C6C6C"/>
            </w:tcBorders>
            <w:vAlign w:val="center"/>
            <w:hideMark/>
          </w:tcPr>
          <w:p w:rsidR="00602229" w:rsidRPr="00602229" w:rsidRDefault="00602229" w:rsidP="00602229">
            <w:pPr>
              <w:suppressAutoHyphens w:val="0"/>
              <w:rPr>
                <w:rFonts w:ascii="Arial" w:hAnsi="Arial" w:cs="Arial"/>
                <w:b/>
                <w:bCs/>
                <w:color w:val="000000"/>
                <w:sz w:val="16"/>
                <w:szCs w:val="16"/>
                <w:lang w:eastAsia="cs-CZ"/>
              </w:rPr>
            </w:pPr>
          </w:p>
        </w:tc>
        <w:tc>
          <w:tcPr>
            <w:tcW w:w="882" w:type="dxa"/>
            <w:tcBorders>
              <w:top w:val="nil"/>
              <w:left w:val="nil"/>
              <w:bottom w:val="single" w:sz="8" w:space="0" w:color="6C6C6C"/>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porušená</w:t>
            </w:r>
          </w:p>
        </w:tc>
        <w:tc>
          <w:tcPr>
            <w:tcW w:w="922" w:type="dxa"/>
            <w:tcBorders>
              <w:top w:val="nil"/>
              <w:left w:val="nil"/>
              <w:bottom w:val="single" w:sz="8" w:space="0" w:color="6C6C6C"/>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schválená</w:t>
            </w:r>
          </w:p>
        </w:tc>
        <w:tc>
          <w:tcPr>
            <w:tcW w:w="902" w:type="dxa"/>
            <w:tcBorders>
              <w:top w:val="nil"/>
              <w:left w:val="nil"/>
              <w:bottom w:val="single" w:sz="8" w:space="0" w:color="6C6C6C"/>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vyplacená</w:t>
            </w:r>
          </w:p>
        </w:tc>
        <w:tc>
          <w:tcPr>
            <w:tcW w:w="745" w:type="dxa"/>
            <w:tcBorders>
              <w:top w:val="nil"/>
              <w:left w:val="nil"/>
              <w:bottom w:val="single" w:sz="8" w:space="0" w:color="6C6C6C"/>
              <w:right w:val="single" w:sz="8" w:space="0" w:color="6C6C6C"/>
            </w:tcBorders>
            <w:shd w:val="clear" w:color="000000" w:fill="C5C5C5"/>
            <w:vAlign w:val="center"/>
            <w:hideMark/>
          </w:tcPr>
          <w:p w:rsidR="00602229" w:rsidRPr="00602229" w:rsidRDefault="00602229" w:rsidP="00602229">
            <w:pPr>
              <w:suppressAutoHyphens w:val="0"/>
              <w:jc w:val="center"/>
              <w:rPr>
                <w:rFonts w:ascii="Arial" w:hAnsi="Arial" w:cs="Arial"/>
                <w:b/>
                <w:bCs/>
                <w:color w:val="000000"/>
                <w:sz w:val="16"/>
                <w:szCs w:val="16"/>
                <w:lang w:eastAsia="cs-CZ"/>
              </w:rPr>
            </w:pPr>
            <w:r w:rsidRPr="00602229">
              <w:rPr>
                <w:rFonts w:ascii="Arial" w:hAnsi="Arial" w:cs="Arial"/>
                <w:b/>
                <w:bCs/>
                <w:color w:val="000000"/>
                <w:sz w:val="16"/>
                <w:szCs w:val="16"/>
                <w:lang w:eastAsia="cs-CZ"/>
              </w:rPr>
              <w:t>vrácená</w:t>
            </w:r>
          </w:p>
        </w:tc>
      </w:tr>
      <w:tr w:rsidR="00602229" w:rsidRPr="00602229" w:rsidTr="00602229">
        <w:trPr>
          <w:trHeight w:val="689"/>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MMP-OK</w:t>
            </w:r>
          </w:p>
        </w:tc>
        <w:tc>
          <w:tcPr>
            <w:tcW w:w="486"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2013</w:t>
            </w:r>
          </w:p>
        </w:tc>
        <w:tc>
          <w:tcPr>
            <w:tcW w:w="3740"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Galakoncert-Mezinárodní exhibiční vystoupení žáků baletních škol - víceletý grant na léta 2012-2015</w:t>
            </w:r>
          </w:p>
        </w:tc>
        <w:tc>
          <w:tcPr>
            <w:tcW w:w="88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Ne</w:t>
            </w:r>
          </w:p>
        </w:tc>
        <w:tc>
          <w:tcPr>
            <w:tcW w:w="92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150 000,00</w:t>
            </w:r>
          </w:p>
        </w:tc>
        <w:tc>
          <w:tcPr>
            <w:tcW w:w="90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150 000,00</w:t>
            </w:r>
          </w:p>
        </w:tc>
        <w:tc>
          <w:tcPr>
            <w:tcW w:w="745"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r>
      <w:tr w:rsidR="00602229" w:rsidRPr="00602229" w:rsidTr="00602229">
        <w:trPr>
          <w:trHeight w:val="464"/>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ÚMO 3</w:t>
            </w:r>
          </w:p>
        </w:tc>
        <w:tc>
          <w:tcPr>
            <w:tcW w:w="486"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2013</w:t>
            </w:r>
          </w:p>
        </w:tc>
        <w:tc>
          <w:tcPr>
            <w:tcW w:w="3740"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na uspořádání VI. Společného setkání a vystoupení baletních škol na jedné scéně</w:t>
            </w:r>
          </w:p>
        </w:tc>
        <w:tc>
          <w:tcPr>
            <w:tcW w:w="88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Ne</w:t>
            </w:r>
          </w:p>
        </w:tc>
        <w:tc>
          <w:tcPr>
            <w:tcW w:w="92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c>
          <w:tcPr>
            <w:tcW w:w="90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r>
      <w:tr w:rsidR="00602229" w:rsidRPr="00602229" w:rsidTr="00602229">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MMP-Kancelář primátora</w:t>
            </w:r>
          </w:p>
        </w:tc>
        <w:tc>
          <w:tcPr>
            <w:tcW w:w="486"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2013</w:t>
            </w:r>
          </w:p>
        </w:tc>
        <w:tc>
          <w:tcPr>
            <w:tcW w:w="3740"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Balet Gala Plzeň EHMK 2015 - Regensburg</w:t>
            </w:r>
          </w:p>
        </w:tc>
        <w:tc>
          <w:tcPr>
            <w:tcW w:w="88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Ne</w:t>
            </w:r>
          </w:p>
        </w:tc>
        <w:tc>
          <w:tcPr>
            <w:tcW w:w="92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10 000,00</w:t>
            </w:r>
          </w:p>
        </w:tc>
        <w:tc>
          <w:tcPr>
            <w:tcW w:w="90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10 000,00</w:t>
            </w:r>
          </w:p>
        </w:tc>
        <w:tc>
          <w:tcPr>
            <w:tcW w:w="745"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r>
      <w:tr w:rsidR="00602229" w:rsidRPr="00602229" w:rsidTr="00602229">
        <w:trPr>
          <w:trHeight w:val="240"/>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MMP-OŠMT</w:t>
            </w:r>
          </w:p>
        </w:tc>
        <w:tc>
          <w:tcPr>
            <w:tcW w:w="486"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2013</w:t>
            </w:r>
          </w:p>
        </w:tc>
        <w:tc>
          <w:tcPr>
            <w:tcW w:w="3740"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projekt ,,Galakoncert 2013´´</w:t>
            </w:r>
          </w:p>
        </w:tc>
        <w:tc>
          <w:tcPr>
            <w:tcW w:w="88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Ne</w:t>
            </w:r>
          </w:p>
        </w:tc>
        <w:tc>
          <w:tcPr>
            <w:tcW w:w="92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c>
          <w:tcPr>
            <w:tcW w:w="90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c>
          <w:tcPr>
            <w:tcW w:w="745"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r>
      <w:tr w:rsidR="00602229" w:rsidRPr="00602229" w:rsidTr="00602229">
        <w:trPr>
          <w:trHeight w:val="240"/>
        </w:trPr>
        <w:tc>
          <w:tcPr>
            <w:tcW w:w="696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Suma 2013</w:t>
            </w:r>
          </w:p>
        </w:tc>
        <w:tc>
          <w:tcPr>
            <w:tcW w:w="922"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160 000</w:t>
            </w:r>
          </w:p>
        </w:tc>
        <w:tc>
          <w:tcPr>
            <w:tcW w:w="902"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160 000</w:t>
            </w:r>
          </w:p>
        </w:tc>
        <w:tc>
          <w:tcPr>
            <w:tcW w:w="745"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0</w:t>
            </w:r>
          </w:p>
        </w:tc>
      </w:tr>
      <w:tr w:rsidR="00602229" w:rsidRPr="00602229" w:rsidTr="00662CBE">
        <w:trPr>
          <w:trHeight w:val="485"/>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MMP-OK</w:t>
            </w:r>
          </w:p>
        </w:tc>
        <w:tc>
          <w:tcPr>
            <w:tcW w:w="486"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2014</w:t>
            </w:r>
          </w:p>
        </w:tc>
        <w:tc>
          <w:tcPr>
            <w:tcW w:w="3740"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Galakoncert-Mezinárodní exhibiční vystoupení žáků baletních škol - víceletý grant na léta 2012-2015</w:t>
            </w:r>
          </w:p>
        </w:tc>
        <w:tc>
          <w:tcPr>
            <w:tcW w:w="88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Ne</w:t>
            </w:r>
          </w:p>
        </w:tc>
        <w:tc>
          <w:tcPr>
            <w:tcW w:w="92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150 000,00</w:t>
            </w:r>
          </w:p>
        </w:tc>
        <w:tc>
          <w:tcPr>
            <w:tcW w:w="90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150 000,00</w:t>
            </w:r>
          </w:p>
        </w:tc>
        <w:tc>
          <w:tcPr>
            <w:tcW w:w="745"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r>
      <w:tr w:rsidR="00602229" w:rsidRPr="00602229" w:rsidTr="00662CBE">
        <w:trPr>
          <w:trHeight w:val="414"/>
        </w:trPr>
        <w:tc>
          <w:tcPr>
            <w:tcW w:w="1852"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ÚMO 3</w:t>
            </w:r>
          </w:p>
        </w:tc>
        <w:tc>
          <w:tcPr>
            <w:tcW w:w="486"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2014</w:t>
            </w:r>
          </w:p>
        </w:tc>
        <w:tc>
          <w:tcPr>
            <w:tcW w:w="3740"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mezinárodní exhibiční vystoupení baletních škol Galakoncert 2014-VII ročník</w:t>
            </w:r>
          </w:p>
        </w:tc>
        <w:tc>
          <w:tcPr>
            <w:tcW w:w="882"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Ne</w:t>
            </w:r>
          </w:p>
        </w:tc>
        <w:tc>
          <w:tcPr>
            <w:tcW w:w="922"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c>
          <w:tcPr>
            <w:tcW w:w="902"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c>
          <w:tcPr>
            <w:tcW w:w="745"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r>
      <w:tr w:rsidR="00602229" w:rsidRPr="00602229" w:rsidTr="00662CBE">
        <w:trPr>
          <w:trHeight w:val="208"/>
        </w:trPr>
        <w:tc>
          <w:tcPr>
            <w:tcW w:w="1852"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lastRenderedPageBreak/>
              <w:t>MMP-Kancelář primátora</w:t>
            </w:r>
          </w:p>
        </w:tc>
        <w:tc>
          <w:tcPr>
            <w:tcW w:w="486"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2014</w:t>
            </w:r>
          </w:p>
        </w:tc>
        <w:tc>
          <w:tcPr>
            <w:tcW w:w="3740"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Mezinárodní spolupráce Balet o.s. - Regensburg</w:t>
            </w:r>
          </w:p>
        </w:tc>
        <w:tc>
          <w:tcPr>
            <w:tcW w:w="882"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Ne</w:t>
            </w:r>
          </w:p>
        </w:tc>
        <w:tc>
          <w:tcPr>
            <w:tcW w:w="922"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15 000,00</w:t>
            </w:r>
          </w:p>
        </w:tc>
        <w:tc>
          <w:tcPr>
            <w:tcW w:w="902"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15 000,00</w:t>
            </w:r>
          </w:p>
        </w:tc>
        <w:tc>
          <w:tcPr>
            <w:tcW w:w="745" w:type="dxa"/>
            <w:tcBorders>
              <w:top w:val="single" w:sz="8" w:space="0" w:color="6C6C6C"/>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r>
      <w:tr w:rsidR="00602229" w:rsidRPr="00602229" w:rsidTr="00602229">
        <w:trPr>
          <w:trHeight w:val="240"/>
        </w:trPr>
        <w:tc>
          <w:tcPr>
            <w:tcW w:w="696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Suma 2014</w:t>
            </w:r>
          </w:p>
        </w:tc>
        <w:tc>
          <w:tcPr>
            <w:tcW w:w="922"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165 000</w:t>
            </w:r>
          </w:p>
        </w:tc>
        <w:tc>
          <w:tcPr>
            <w:tcW w:w="902"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165 000</w:t>
            </w:r>
          </w:p>
        </w:tc>
        <w:tc>
          <w:tcPr>
            <w:tcW w:w="745"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0</w:t>
            </w:r>
          </w:p>
        </w:tc>
      </w:tr>
      <w:tr w:rsidR="00602229" w:rsidRPr="00602229" w:rsidTr="00662CBE">
        <w:trPr>
          <w:trHeight w:val="543"/>
        </w:trPr>
        <w:tc>
          <w:tcPr>
            <w:tcW w:w="1852" w:type="dxa"/>
            <w:tcBorders>
              <w:top w:val="nil"/>
              <w:left w:val="single" w:sz="8" w:space="0" w:color="6C6C6C"/>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MMP-OK</w:t>
            </w:r>
          </w:p>
        </w:tc>
        <w:tc>
          <w:tcPr>
            <w:tcW w:w="486"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2015</w:t>
            </w:r>
          </w:p>
        </w:tc>
        <w:tc>
          <w:tcPr>
            <w:tcW w:w="3740"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Galakoncert-Mezinárodní exhibiční vystoupení žáků baletních škol - víceletý grant na léta 2012-2015</w:t>
            </w:r>
          </w:p>
        </w:tc>
        <w:tc>
          <w:tcPr>
            <w:tcW w:w="88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rPr>
                <w:rFonts w:ascii="Arial" w:hAnsi="Arial" w:cs="Arial"/>
                <w:color w:val="000000"/>
                <w:sz w:val="16"/>
                <w:szCs w:val="16"/>
                <w:lang w:eastAsia="cs-CZ"/>
              </w:rPr>
            </w:pPr>
            <w:r w:rsidRPr="00602229">
              <w:rPr>
                <w:rFonts w:ascii="Arial" w:hAnsi="Arial" w:cs="Arial"/>
                <w:color w:val="000000"/>
                <w:sz w:val="16"/>
                <w:szCs w:val="16"/>
                <w:lang w:eastAsia="cs-CZ"/>
              </w:rPr>
              <w:t>Ne</w:t>
            </w:r>
          </w:p>
        </w:tc>
        <w:tc>
          <w:tcPr>
            <w:tcW w:w="92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350 000,00</w:t>
            </w:r>
          </w:p>
        </w:tc>
        <w:tc>
          <w:tcPr>
            <w:tcW w:w="902"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350 000,00</w:t>
            </w:r>
          </w:p>
        </w:tc>
        <w:tc>
          <w:tcPr>
            <w:tcW w:w="745" w:type="dxa"/>
            <w:tcBorders>
              <w:top w:val="nil"/>
              <w:left w:val="nil"/>
              <w:bottom w:val="single" w:sz="8" w:space="0" w:color="6C6C6C"/>
              <w:right w:val="single" w:sz="8" w:space="0" w:color="6C6C6C"/>
            </w:tcBorders>
            <w:shd w:val="clear" w:color="auto" w:fill="auto"/>
            <w:vAlign w:val="bottom"/>
            <w:hideMark/>
          </w:tcPr>
          <w:p w:rsidR="00602229" w:rsidRPr="00602229" w:rsidRDefault="00602229" w:rsidP="00602229">
            <w:pPr>
              <w:suppressAutoHyphens w:val="0"/>
              <w:jc w:val="right"/>
              <w:rPr>
                <w:rFonts w:ascii="Arial" w:hAnsi="Arial" w:cs="Arial"/>
                <w:color w:val="000000"/>
                <w:sz w:val="16"/>
                <w:szCs w:val="16"/>
                <w:lang w:eastAsia="cs-CZ"/>
              </w:rPr>
            </w:pPr>
            <w:r w:rsidRPr="00602229">
              <w:rPr>
                <w:rFonts w:ascii="Arial" w:hAnsi="Arial" w:cs="Arial"/>
                <w:color w:val="000000"/>
                <w:sz w:val="16"/>
                <w:szCs w:val="16"/>
                <w:lang w:eastAsia="cs-CZ"/>
              </w:rPr>
              <w:t>0</w:t>
            </w:r>
          </w:p>
        </w:tc>
      </w:tr>
      <w:tr w:rsidR="00602229" w:rsidRPr="00602229" w:rsidTr="00602229">
        <w:trPr>
          <w:trHeight w:val="240"/>
        </w:trPr>
        <w:tc>
          <w:tcPr>
            <w:tcW w:w="696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Suma 2015</w:t>
            </w:r>
          </w:p>
        </w:tc>
        <w:tc>
          <w:tcPr>
            <w:tcW w:w="922"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350 000</w:t>
            </w:r>
          </w:p>
        </w:tc>
        <w:tc>
          <w:tcPr>
            <w:tcW w:w="902"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350 000</w:t>
            </w:r>
          </w:p>
        </w:tc>
        <w:tc>
          <w:tcPr>
            <w:tcW w:w="745"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0</w:t>
            </w:r>
          </w:p>
        </w:tc>
      </w:tr>
      <w:tr w:rsidR="00602229" w:rsidRPr="00602229" w:rsidTr="00602229">
        <w:trPr>
          <w:trHeight w:val="240"/>
        </w:trPr>
        <w:tc>
          <w:tcPr>
            <w:tcW w:w="696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Suma 2013 - 2015</w:t>
            </w:r>
          </w:p>
        </w:tc>
        <w:tc>
          <w:tcPr>
            <w:tcW w:w="922"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675 000</w:t>
            </w:r>
          </w:p>
        </w:tc>
        <w:tc>
          <w:tcPr>
            <w:tcW w:w="902"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675 000</w:t>
            </w:r>
          </w:p>
        </w:tc>
        <w:tc>
          <w:tcPr>
            <w:tcW w:w="745" w:type="dxa"/>
            <w:tcBorders>
              <w:top w:val="nil"/>
              <w:left w:val="nil"/>
              <w:bottom w:val="single" w:sz="8" w:space="0" w:color="6C6C6C"/>
              <w:right w:val="single" w:sz="8" w:space="0" w:color="6C6C6C"/>
            </w:tcBorders>
            <w:shd w:val="clear" w:color="000000" w:fill="F0E68C"/>
            <w:vAlign w:val="bottom"/>
            <w:hideMark/>
          </w:tcPr>
          <w:p w:rsidR="00602229" w:rsidRPr="00602229" w:rsidRDefault="00602229" w:rsidP="00602229">
            <w:pPr>
              <w:suppressAutoHyphens w:val="0"/>
              <w:jc w:val="right"/>
              <w:rPr>
                <w:rFonts w:ascii="Arial" w:hAnsi="Arial" w:cs="Arial"/>
                <w:b/>
                <w:bCs/>
                <w:color w:val="000000"/>
                <w:sz w:val="16"/>
                <w:szCs w:val="16"/>
                <w:lang w:eastAsia="cs-CZ"/>
              </w:rPr>
            </w:pPr>
            <w:r w:rsidRPr="00602229">
              <w:rPr>
                <w:rFonts w:ascii="Arial" w:hAnsi="Arial" w:cs="Arial"/>
                <w:b/>
                <w:bCs/>
                <w:color w:val="000000"/>
                <w:sz w:val="16"/>
                <w:szCs w:val="16"/>
                <w:lang w:eastAsia="cs-CZ"/>
              </w:rPr>
              <w:t>0</w:t>
            </w:r>
          </w:p>
        </w:tc>
      </w:tr>
    </w:tbl>
    <w:p w:rsidR="00443A33" w:rsidRDefault="00443A33" w:rsidP="00443A33">
      <w:pPr>
        <w:pStyle w:val="ostzahl"/>
        <w:spacing w:after="0"/>
      </w:pPr>
      <w:r>
        <w:t>3. Předpokládaný cílový stav</w:t>
      </w:r>
    </w:p>
    <w:p w:rsidR="00443A33" w:rsidRDefault="00443A33" w:rsidP="00443A33">
      <w:pPr>
        <w:jc w:val="both"/>
      </w:pPr>
      <w:r w:rsidRPr="00350924">
        <w:t>Poskytnutí dotace z</w:t>
      </w:r>
      <w:r w:rsidR="00F93130">
        <w:t>e</w:t>
      </w:r>
      <w:r>
        <w:t> Čtyřletého dotačního programu v oblasti kultury na léta 2016-2019 a </w:t>
      </w:r>
      <w:r w:rsidRPr="00350924">
        <w:t>uzavření smlouvy s</w:t>
      </w:r>
      <w:r w:rsidR="00602229">
        <w:t>e</w:t>
      </w:r>
      <w:r>
        <w:t> </w:t>
      </w:r>
      <w:r w:rsidR="00602229">
        <w:t>spolkem „Balet o. s.“</w:t>
      </w:r>
      <w:r>
        <w:t xml:space="preserve"> (IČ </w:t>
      </w:r>
      <w:r w:rsidR="00602229">
        <w:t>22669639</w:t>
      </w:r>
      <w:r w:rsidRPr="00350924">
        <w:t xml:space="preserve">) na </w:t>
      </w:r>
      <w:r w:rsidR="00602229">
        <w:t xml:space="preserve">projekt </w:t>
      </w:r>
      <w:r w:rsidR="003A69AE">
        <w:t>Mezinárodní BALET GALA a amatérská baletní soutěž „Plzeňský střevíček“</w:t>
      </w:r>
    </w:p>
    <w:p w:rsidR="00443A33" w:rsidRPr="00CB7F62" w:rsidRDefault="00443A33" w:rsidP="00443A33">
      <w:pPr>
        <w:jc w:val="both"/>
        <w:rPr>
          <w:sz w:val="16"/>
          <w:szCs w:val="16"/>
        </w:rPr>
      </w:pPr>
    </w:p>
    <w:p w:rsidR="00443A33" w:rsidRDefault="00443A33" w:rsidP="00443A33">
      <w:pPr>
        <w:pStyle w:val="ostzahl"/>
        <w:spacing w:after="0"/>
      </w:pPr>
      <w:r>
        <w:t>4. Navrhované varianty řešení</w:t>
      </w:r>
    </w:p>
    <w:p w:rsidR="00443A33" w:rsidRDefault="00443A33" w:rsidP="00443A33">
      <w:pPr>
        <w:pStyle w:val="ostzahl"/>
        <w:spacing w:after="0"/>
        <w:jc w:val="both"/>
        <w:rPr>
          <w:b w:val="0"/>
          <w:spacing w:val="0"/>
          <w:szCs w:val="24"/>
        </w:rPr>
      </w:pPr>
      <w:r>
        <w:rPr>
          <w:b w:val="0"/>
          <w:spacing w:val="0"/>
          <w:szCs w:val="24"/>
        </w:rPr>
        <w:t xml:space="preserve">Poskytnout dotaci </w:t>
      </w:r>
      <w:r w:rsidR="003A69AE">
        <w:rPr>
          <w:b w:val="0"/>
          <w:spacing w:val="0"/>
          <w:szCs w:val="24"/>
        </w:rPr>
        <w:t>spolku „Balet o. s.“</w:t>
      </w:r>
      <w:r>
        <w:rPr>
          <w:b w:val="0"/>
          <w:spacing w:val="0"/>
          <w:szCs w:val="24"/>
        </w:rPr>
        <w:t xml:space="preserve"> (IČ </w:t>
      </w:r>
      <w:r w:rsidR="003A69AE">
        <w:rPr>
          <w:b w:val="0"/>
          <w:spacing w:val="0"/>
          <w:szCs w:val="24"/>
        </w:rPr>
        <w:t>22669639</w:t>
      </w:r>
      <w:r>
        <w:rPr>
          <w:b w:val="0"/>
          <w:spacing w:val="0"/>
          <w:szCs w:val="24"/>
        </w:rPr>
        <w:t xml:space="preserve">) pro rok 2016 ve výši </w:t>
      </w:r>
      <w:r w:rsidR="003A69AE">
        <w:rPr>
          <w:b w:val="0"/>
          <w:spacing w:val="0"/>
          <w:szCs w:val="24"/>
        </w:rPr>
        <w:t>15</w:t>
      </w:r>
      <w:r>
        <w:rPr>
          <w:b w:val="0"/>
          <w:spacing w:val="0"/>
          <w:szCs w:val="24"/>
        </w:rPr>
        <w:t>0</w:t>
      </w:r>
      <w:r w:rsidR="003A69AE">
        <w:rPr>
          <w:b w:val="0"/>
          <w:spacing w:val="0"/>
          <w:szCs w:val="24"/>
        </w:rPr>
        <w:t xml:space="preserve"> 000</w:t>
      </w:r>
      <w:r>
        <w:rPr>
          <w:b w:val="0"/>
          <w:spacing w:val="0"/>
          <w:szCs w:val="24"/>
        </w:rPr>
        <w:t> </w:t>
      </w:r>
      <w:r w:rsidRPr="00350924">
        <w:rPr>
          <w:b w:val="0"/>
          <w:spacing w:val="0"/>
          <w:szCs w:val="24"/>
        </w:rPr>
        <w:t>Kč</w:t>
      </w:r>
      <w:r>
        <w:rPr>
          <w:b w:val="0"/>
          <w:spacing w:val="0"/>
          <w:szCs w:val="24"/>
        </w:rPr>
        <w:t xml:space="preserve">, pro rok 2017 ve výši </w:t>
      </w:r>
      <w:r w:rsidR="003A69AE">
        <w:rPr>
          <w:b w:val="0"/>
          <w:spacing w:val="0"/>
          <w:szCs w:val="24"/>
        </w:rPr>
        <w:t>150</w:t>
      </w:r>
      <w:r>
        <w:rPr>
          <w:b w:val="0"/>
          <w:spacing w:val="0"/>
          <w:szCs w:val="24"/>
        </w:rPr>
        <w:t xml:space="preserve"> 000 Kč, pro rok 2018 </w:t>
      </w:r>
      <w:r w:rsidR="003A69AE">
        <w:rPr>
          <w:b w:val="0"/>
          <w:spacing w:val="0"/>
          <w:szCs w:val="24"/>
        </w:rPr>
        <w:t>150</w:t>
      </w:r>
      <w:r>
        <w:rPr>
          <w:b w:val="0"/>
          <w:spacing w:val="0"/>
          <w:szCs w:val="24"/>
        </w:rPr>
        <w:t xml:space="preserve"> 000 Kč, pro rok 2019 </w:t>
      </w:r>
      <w:r w:rsidR="003A69AE">
        <w:rPr>
          <w:b w:val="0"/>
          <w:spacing w:val="0"/>
          <w:szCs w:val="24"/>
        </w:rPr>
        <w:t>1</w:t>
      </w:r>
      <w:r>
        <w:rPr>
          <w:b w:val="0"/>
          <w:spacing w:val="0"/>
          <w:szCs w:val="24"/>
        </w:rPr>
        <w:t xml:space="preserve">50 000 Kč, celková částka poskytnutí dotace na léta 2016-2019 činí </w:t>
      </w:r>
      <w:r w:rsidR="003A69AE">
        <w:rPr>
          <w:b w:val="0"/>
          <w:spacing w:val="0"/>
          <w:szCs w:val="24"/>
        </w:rPr>
        <w:t>60</w:t>
      </w:r>
      <w:r>
        <w:rPr>
          <w:b w:val="0"/>
          <w:spacing w:val="0"/>
          <w:szCs w:val="24"/>
        </w:rPr>
        <w:t>0 000 Kč. U</w:t>
      </w:r>
      <w:r w:rsidRPr="00350924">
        <w:rPr>
          <w:b w:val="0"/>
          <w:spacing w:val="0"/>
          <w:szCs w:val="24"/>
        </w:rPr>
        <w:t>zavřít smlouvu s</w:t>
      </w:r>
      <w:r w:rsidR="003A69AE">
        <w:rPr>
          <w:b w:val="0"/>
          <w:spacing w:val="0"/>
          <w:szCs w:val="24"/>
        </w:rPr>
        <w:t>e</w:t>
      </w:r>
      <w:r>
        <w:rPr>
          <w:b w:val="0"/>
          <w:spacing w:val="0"/>
          <w:szCs w:val="24"/>
        </w:rPr>
        <w:t> </w:t>
      </w:r>
      <w:r w:rsidR="003A69AE">
        <w:rPr>
          <w:b w:val="0"/>
          <w:spacing w:val="0"/>
          <w:szCs w:val="24"/>
        </w:rPr>
        <w:t>spolkem „Balet o. s.“</w:t>
      </w:r>
      <w:r>
        <w:rPr>
          <w:b w:val="0"/>
          <w:spacing w:val="0"/>
          <w:szCs w:val="24"/>
        </w:rPr>
        <w:t xml:space="preserve"> (IČ </w:t>
      </w:r>
      <w:r w:rsidR="003A69AE">
        <w:rPr>
          <w:b w:val="0"/>
          <w:spacing w:val="0"/>
          <w:szCs w:val="24"/>
        </w:rPr>
        <w:t>22669339</w:t>
      </w:r>
      <w:r w:rsidRPr="00350924">
        <w:rPr>
          <w:b w:val="0"/>
          <w:spacing w:val="0"/>
          <w:szCs w:val="24"/>
        </w:rPr>
        <w:t>) na částeč</w:t>
      </w:r>
      <w:r>
        <w:rPr>
          <w:b w:val="0"/>
          <w:spacing w:val="0"/>
          <w:szCs w:val="24"/>
        </w:rPr>
        <w:t>nou úhradu nákladů spojených s </w:t>
      </w:r>
      <w:r w:rsidR="003A69AE">
        <w:rPr>
          <w:b w:val="0"/>
          <w:spacing w:val="0"/>
          <w:szCs w:val="24"/>
        </w:rPr>
        <w:t>projektem</w:t>
      </w:r>
      <w:r>
        <w:rPr>
          <w:b w:val="0"/>
          <w:spacing w:val="0"/>
          <w:szCs w:val="24"/>
        </w:rPr>
        <w:t xml:space="preserve"> </w:t>
      </w:r>
      <w:r w:rsidR="003A69AE">
        <w:rPr>
          <w:b w:val="0"/>
          <w:spacing w:val="0"/>
          <w:szCs w:val="24"/>
        </w:rPr>
        <w:t>Mezinárodní BALET GALA a amatérská baletní soutěž „Plzeňský střevíček“</w:t>
      </w:r>
      <w:r>
        <w:rPr>
          <w:b w:val="0"/>
          <w:spacing w:val="0"/>
          <w:szCs w:val="24"/>
        </w:rPr>
        <w:t>.</w:t>
      </w:r>
    </w:p>
    <w:p w:rsidR="00443A33" w:rsidRPr="00CB7F62" w:rsidRDefault="00443A33" w:rsidP="00443A33">
      <w:pPr>
        <w:rPr>
          <w:sz w:val="16"/>
          <w:szCs w:val="16"/>
        </w:rPr>
      </w:pPr>
    </w:p>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443A33" w:rsidRPr="00A444A1" w:rsidRDefault="00443A33" w:rsidP="00443A33">
      <w:pPr>
        <w:pStyle w:val="ostzahl"/>
        <w:spacing w:after="0"/>
        <w:rPr>
          <w:sz w:val="2"/>
          <w:szCs w:val="16"/>
        </w:rPr>
      </w:pPr>
    </w:p>
    <w:p w:rsidR="00443A33" w:rsidRDefault="00443A33" w:rsidP="00443A33">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3A16E4" w:rsidRDefault="003A16E4" w:rsidP="003A16E4">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443A33" w:rsidRPr="00D76DD0" w:rsidRDefault="00443A33" w:rsidP="00443A33"/>
    <w:p w:rsidR="00443A33" w:rsidRDefault="00443A33" w:rsidP="00443A33">
      <w:pPr>
        <w:pStyle w:val="ostzahl"/>
        <w:spacing w:after="0"/>
      </w:pPr>
      <w:r>
        <w:t>7. Návrh termínů realizace a určení zodpovědných pracovníků</w:t>
      </w:r>
    </w:p>
    <w:p w:rsidR="00443A33" w:rsidRDefault="00443A33" w:rsidP="00443A33">
      <w:pPr>
        <w:pStyle w:val="Zkladntext21"/>
      </w:pPr>
      <w:r>
        <w:t>Dle ukládací části usnesení</w:t>
      </w:r>
    </w:p>
    <w:p w:rsidR="00443A33" w:rsidRPr="004A6367" w:rsidRDefault="00443A33" w:rsidP="00443A33">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443A33" w:rsidRPr="00A444A1" w:rsidRDefault="00443A33" w:rsidP="00443A33">
      <w:pPr>
        <w:pStyle w:val="ostzahl"/>
        <w:spacing w:after="0"/>
        <w:jc w:val="both"/>
        <w:rPr>
          <w:sz w:val="2"/>
          <w:szCs w:val="16"/>
        </w:rPr>
      </w:pPr>
    </w:p>
    <w:p w:rsidR="00443A33" w:rsidRDefault="00443A33" w:rsidP="00443A33">
      <w:pPr>
        <w:pStyle w:val="ostzahl"/>
        <w:spacing w:after="0"/>
      </w:pPr>
      <w:r>
        <w:t>9. Závazky a pohledávky vůči městu</w:t>
      </w:r>
    </w:p>
    <w:p w:rsidR="00443A33" w:rsidRDefault="00443A33" w:rsidP="00443A33">
      <w:r>
        <w:t>Nejsou.</w:t>
      </w:r>
    </w:p>
    <w:p w:rsidR="00443A33" w:rsidRDefault="00443A33" w:rsidP="00443A33">
      <w:pPr>
        <w:outlineLvl w:val="0"/>
        <w:rPr>
          <w:b/>
        </w:rPr>
      </w:pPr>
    </w:p>
    <w:p w:rsidR="00443A33" w:rsidRDefault="00443A33" w:rsidP="00443A33">
      <w:pPr>
        <w:outlineLvl w:val="0"/>
        <w:rPr>
          <w:b/>
        </w:rPr>
      </w:pPr>
      <w:r w:rsidRPr="00673A15">
        <w:rPr>
          <w:b/>
        </w:rPr>
        <w:t>10. Přílohy</w:t>
      </w:r>
    </w:p>
    <w:p w:rsidR="00443A33" w:rsidRPr="00BB607D" w:rsidRDefault="00443A33" w:rsidP="00443A33">
      <w:pPr>
        <w:outlineLvl w:val="0"/>
      </w:pPr>
      <w:r w:rsidRPr="00BB607D">
        <w:t>Nejsou.</w:t>
      </w:r>
    </w:p>
    <w:p w:rsidR="00126D61" w:rsidRDefault="00126D61" w:rsidP="00126D61">
      <w:pPr>
        <w:pStyle w:val="nadpcent"/>
        <w:pageBreakBefore/>
        <w:spacing w:before="360" w:after="240"/>
      </w:pPr>
      <w:r>
        <w:lastRenderedPageBreak/>
        <w:t>Důvodová zpráva k žádosti č. KULT-P/2</w:t>
      </w:r>
    </w:p>
    <w:p w:rsidR="00126D61" w:rsidRDefault="00126D61" w:rsidP="00126D61">
      <w:pPr>
        <w:pStyle w:val="ostzahl"/>
      </w:pPr>
      <w:r>
        <w:t>1. Název problému a jeho charakteristika</w:t>
      </w:r>
    </w:p>
    <w:p w:rsidR="00126D61" w:rsidRDefault="00126D61" w:rsidP="00126D61">
      <w:pPr>
        <w:jc w:val="both"/>
      </w:pPr>
      <w:r>
        <w:t xml:space="preserve">Žádost spolku Animánie o. s. (IČ 2157306) o poskytnutí dotace </w:t>
      </w:r>
      <w:r w:rsidR="003C0CA4">
        <w:t>v rámci Čtyřletého</w:t>
      </w:r>
      <w:r>
        <w:t xml:space="preserve"> dotačního programu v oblasti kultury na léta 2016-2019</w:t>
      </w:r>
    </w:p>
    <w:p w:rsidR="00126D61" w:rsidRDefault="00126D61" w:rsidP="00126D61">
      <w:pPr>
        <w:pStyle w:val="ostzahl"/>
      </w:pPr>
      <w:r>
        <w:t>2. Konstatování současného stavu a jeho analýza</w:t>
      </w:r>
    </w:p>
    <w:p w:rsidR="00126D61" w:rsidRPr="00526609" w:rsidRDefault="00126D61" w:rsidP="00126D61">
      <w:pPr>
        <w:jc w:val="both"/>
      </w:pPr>
      <w:r>
        <w:t>Spolek Animánie o. s. (I</w:t>
      </w:r>
      <w:r w:rsidRPr="00F66515">
        <w:t>Č </w:t>
      </w:r>
      <w:r>
        <w:t>2157306</w:t>
      </w:r>
      <w:r w:rsidRPr="00F66515">
        <w:t>) žádá o poskytnutí dotace na </w:t>
      </w:r>
      <w:r>
        <w:t>projekt Animánie. Animánie je neziskový projekt zaměřený na rozvoj audiovizu</w:t>
      </w:r>
      <w:r w:rsidR="00362074">
        <w:t>ální a estetické výchovy dětí a </w:t>
      </w:r>
      <w:r w:rsidR="00816B11">
        <w:t>mládeže i </w:t>
      </w:r>
      <w:r>
        <w:t xml:space="preserve">veřejnosti, na podporu kreativity a vlastní audiovizuální tvorby dětí a mládeže. Projekt je realizován týmem pedagogů a profesionálů z oblasti animace a filmu. Projekt tak spojuje pedagogickou činnost v oblasti estetické výchovy a kulturní a vlastní uměleckou činnost. Projekt se postupně a dlouhodobě rozšiřuje s výrazným přesahem do umělecké tvorby </w:t>
      </w:r>
      <w:r w:rsidR="00816B11">
        <w:t>a </w:t>
      </w:r>
      <w:r w:rsidR="00BD0A78">
        <w:t xml:space="preserve">činnosti. Vedle obsahového rozvoje projektu, došlo v roce 2015 k podstatné vnitřní změně na pozici provozovatele projektu. Po odstoupení původního realizátora OCET o. p. s. převzal projekt spolek Animánie o. s., který </w:t>
      </w:r>
      <w:r w:rsidR="00816B11">
        <w:t>jej</w:t>
      </w:r>
      <w:r w:rsidR="00BD0A78">
        <w:t xml:space="preserve"> nadále rozv</w:t>
      </w:r>
      <w:r w:rsidR="00362074">
        <w:t>íjí. Součástí práce spolku je i </w:t>
      </w:r>
      <w:r w:rsidR="00BD0A78">
        <w:t>vzdělávání pedagogických pracovníků, kteří chtějí animaci zařadit do svého programu. Animánie o. s. pořádá každoroční Festival Animánie, jehož součástí je i mezinárodní soutěžní přehlídka audiovizuální tvorby dětí, mládeže a studentů do 26 let. V rámci festivalu organizuje spolek kolokvium F/AV, které soustřeďuje pedagogy a zájemce o tuto problematiku. Na základě kolokvia se formují zákl</w:t>
      </w:r>
      <w:r w:rsidR="00FD2C7D">
        <w:t>ady pro vytváření metodických ma</w:t>
      </w:r>
      <w:r w:rsidR="00362074">
        <w:t>teriálů a </w:t>
      </w:r>
      <w:r w:rsidR="00BD0A78">
        <w:t>navazování další spolupráce se subjekty působícími na tomto poli.</w:t>
      </w:r>
      <w:r>
        <w:t xml:space="preserve">    </w:t>
      </w:r>
    </w:p>
    <w:p w:rsidR="00126D61" w:rsidRDefault="00126D61" w:rsidP="00126D61">
      <w:pPr>
        <w:jc w:val="both"/>
      </w:pPr>
    </w:p>
    <w:p w:rsidR="00126D61" w:rsidRDefault="00126D61" w:rsidP="00126D61">
      <w:pPr>
        <w:jc w:val="both"/>
      </w:pPr>
      <w:r>
        <w:t xml:space="preserve">Požadovaná částka na úhradu nákladů spojených s realizací činnosti činí v roce 2016: </w:t>
      </w:r>
      <w:r w:rsidR="00FD2C7D">
        <w:t>1 350 000</w:t>
      </w:r>
      <w:r>
        <w:t xml:space="preserve"> Kč, v roce 2017: </w:t>
      </w:r>
      <w:r w:rsidR="00FD2C7D">
        <w:t>1 350 000</w:t>
      </w:r>
      <w:r>
        <w:t xml:space="preserve"> Kč, v roce 2018: </w:t>
      </w:r>
      <w:r w:rsidR="00FD2C7D">
        <w:t>1 350 000</w:t>
      </w:r>
      <w:r>
        <w:t xml:space="preserve"> Kč a v roce 2019: </w:t>
      </w:r>
      <w:r w:rsidR="00FD2C7D">
        <w:t>1 350 000</w:t>
      </w:r>
      <w:r>
        <w:t xml:space="preserve"> Kč. Celková požadovaná částka na léta 2016-2019 činí: </w:t>
      </w:r>
      <w:r w:rsidR="00FD2C7D">
        <w:t>5 400 000</w:t>
      </w:r>
      <w:r>
        <w:t xml:space="preserve"> Kč.</w:t>
      </w:r>
    </w:p>
    <w:p w:rsidR="00126D61" w:rsidRDefault="00126D61" w:rsidP="00126D61">
      <w:pPr>
        <w:jc w:val="both"/>
      </w:pPr>
      <w:r>
        <w:t xml:space="preserve">Předpokládané celkové náklady jsou v roce 2016: </w:t>
      </w:r>
      <w:r w:rsidR="00FD2C7D">
        <w:t>2 445</w:t>
      </w:r>
      <w:r>
        <w:t xml:space="preserve"> 000 Kč, v roce 2017: </w:t>
      </w:r>
      <w:r w:rsidR="00FD2C7D">
        <w:t>2 445</w:t>
      </w:r>
      <w:r>
        <w:t xml:space="preserve"> 000 Kč, v roce 2018: </w:t>
      </w:r>
      <w:r w:rsidR="00FD2C7D">
        <w:t>2 445</w:t>
      </w:r>
      <w:r>
        <w:t xml:space="preserve"> 000 Kč a v roce 2019: </w:t>
      </w:r>
      <w:r w:rsidR="00FD2C7D">
        <w:t>2 445</w:t>
      </w:r>
      <w:r>
        <w:t xml:space="preserve"> 000 Kč. Celkové náklady na léta 2016-2019 činí </w:t>
      </w:r>
      <w:r w:rsidR="00FD2C7D">
        <w:t>9 780 000</w:t>
      </w:r>
      <w:r>
        <w:t xml:space="preserve"> Kč.</w:t>
      </w:r>
    </w:p>
    <w:p w:rsidR="00126D61" w:rsidRDefault="00126D61" w:rsidP="00126D61">
      <w:pPr>
        <w:jc w:val="both"/>
      </w:pPr>
    </w:p>
    <w:tbl>
      <w:tblPr>
        <w:tblW w:w="9177" w:type="dxa"/>
        <w:tblInd w:w="55" w:type="dxa"/>
        <w:tblCellMar>
          <w:left w:w="70" w:type="dxa"/>
          <w:right w:w="70" w:type="dxa"/>
        </w:tblCellMar>
        <w:tblLook w:val="04A0" w:firstRow="1" w:lastRow="0" w:firstColumn="1" w:lastColumn="0" w:noHBand="0" w:noVBand="1"/>
      </w:tblPr>
      <w:tblGrid>
        <w:gridCol w:w="761"/>
        <w:gridCol w:w="526"/>
        <w:gridCol w:w="4035"/>
        <w:gridCol w:w="954"/>
        <w:gridCol w:w="1121"/>
        <w:gridCol w:w="975"/>
        <w:gridCol w:w="805"/>
      </w:tblGrid>
      <w:tr w:rsidR="00FD2C7D" w:rsidRPr="00FD2C7D" w:rsidTr="00FD2C7D">
        <w:trPr>
          <w:trHeight w:val="255"/>
        </w:trPr>
        <w:tc>
          <w:tcPr>
            <w:tcW w:w="917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D2C7D" w:rsidRPr="00FD2C7D" w:rsidRDefault="00FD2C7D" w:rsidP="00FD2C7D">
            <w:pPr>
              <w:suppressAutoHyphens w:val="0"/>
              <w:rPr>
                <w:rFonts w:ascii="Arial" w:hAnsi="Arial" w:cs="Arial"/>
                <w:b/>
                <w:bCs/>
                <w:color w:val="000000"/>
                <w:sz w:val="18"/>
                <w:szCs w:val="18"/>
                <w:lang w:eastAsia="cs-CZ"/>
              </w:rPr>
            </w:pPr>
            <w:r w:rsidRPr="00FD2C7D">
              <w:rPr>
                <w:rFonts w:ascii="Arial" w:hAnsi="Arial" w:cs="Arial"/>
                <w:b/>
                <w:bCs/>
                <w:color w:val="000000"/>
                <w:sz w:val="18"/>
                <w:szCs w:val="18"/>
                <w:lang w:eastAsia="cs-CZ"/>
              </w:rPr>
              <w:t>Souhrn za 2157306 - Animánie o. s.</w:t>
            </w:r>
          </w:p>
        </w:tc>
      </w:tr>
      <w:tr w:rsidR="00FD2C7D" w:rsidRPr="00FD2C7D" w:rsidTr="00FD2C7D">
        <w:trPr>
          <w:trHeight w:val="225"/>
        </w:trPr>
        <w:tc>
          <w:tcPr>
            <w:tcW w:w="76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Zdroj</w:t>
            </w:r>
          </w:p>
        </w:tc>
        <w:tc>
          <w:tcPr>
            <w:tcW w:w="52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Rok</w:t>
            </w:r>
          </w:p>
        </w:tc>
        <w:tc>
          <w:tcPr>
            <w:tcW w:w="403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Název akce</w:t>
            </w:r>
          </w:p>
        </w:tc>
        <w:tc>
          <w:tcPr>
            <w:tcW w:w="954" w:type="dxa"/>
            <w:tcBorders>
              <w:top w:val="nil"/>
              <w:left w:val="nil"/>
              <w:bottom w:val="nil"/>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Kázeň</w:t>
            </w:r>
          </w:p>
        </w:tc>
        <w:tc>
          <w:tcPr>
            <w:tcW w:w="1121" w:type="dxa"/>
            <w:tcBorders>
              <w:top w:val="nil"/>
              <w:left w:val="nil"/>
              <w:bottom w:val="nil"/>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Částka</w:t>
            </w:r>
          </w:p>
        </w:tc>
        <w:tc>
          <w:tcPr>
            <w:tcW w:w="975" w:type="dxa"/>
            <w:tcBorders>
              <w:top w:val="nil"/>
              <w:left w:val="nil"/>
              <w:bottom w:val="nil"/>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Částka</w:t>
            </w:r>
          </w:p>
        </w:tc>
        <w:tc>
          <w:tcPr>
            <w:tcW w:w="805" w:type="dxa"/>
            <w:tcBorders>
              <w:top w:val="nil"/>
              <w:left w:val="nil"/>
              <w:bottom w:val="nil"/>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Částka</w:t>
            </w:r>
          </w:p>
        </w:tc>
      </w:tr>
      <w:tr w:rsidR="00FD2C7D" w:rsidRPr="00FD2C7D" w:rsidTr="00FD2C7D">
        <w:trPr>
          <w:trHeight w:val="240"/>
        </w:trPr>
        <w:tc>
          <w:tcPr>
            <w:tcW w:w="761" w:type="dxa"/>
            <w:vMerge/>
            <w:tcBorders>
              <w:top w:val="nil"/>
              <w:left w:val="single" w:sz="8" w:space="0" w:color="6C6C6C"/>
              <w:bottom w:val="single" w:sz="8" w:space="0" w:color="6C6C6C"/>
              <w:right w:val="single" w:sz="8" w:space="0" w:color="6C6C6C"/>
            </w:tcBorders>
            <w:vAlign w:val="center"/>
            <w:hideMark/>
          </w:tcPr>
          <w:p w:rsidR="00FD2C7D" w:rsidRPr="00FD2C7D" w:rsidRDefault="00FD2C7D" w:rsidP="00FD2C7D">
            <w:pPr>
              <w:suppressAutoHyphens w:val="0"/>
              <w:rPr>
                <w:rFonts w:ascii="Arial" w:hAnsi="Arial" w:cs="Arial"/>
                <w:b/>
                <w:bCs/>
                <w:color w:val="000000"/>
                <w:sz w:val="16"/>
                <w:szCs w:val="16"/>
                <w:lang w:eastAsia="cs-CZ"/>
              </w:rPr>
            </w:pPr>
          </w:p>
        </w:tc>
        <w:tc>
          <w:tcPr>
            <w:tcW w:w="526" w:type="dxa"/>
            <w:vMerge/>
            <w:tcBorders>
              <w:top w:val="nil"/>
              <w:left w:val="single" w:sz="8" w:space="0" w:color="6C6C6C"/>
              <w:bottom w:val="single" w:sz="8" w:space="0" w:color="6C6C6C"/>
              <w:right w:val="single" w:sz="8" w:space="0" w:color="6C6C6C"/>
            </w:tcBorders>
            <w:vAlign w:val="center"/>
            <w:hideMark/>
          </w:tcPr>
          <w:p w:rsidR="00FD2C7D" w:rsidRPr="00FD2C7D" w:rsidRDefault="00FD2C7D" w:rsidP="00FD2C7D">
            <w:pPr>
              <w:suppressAutoHyphens w:val="0"/>
              <w:rPr>
                <w:rFonts w:ascii="Arial" w:hAnsi="Arial" w:cs="Arial"/>
                <w:b/>
                <w:bCs/>
                <w:color w:val="000000"/>
                <w:sz w:val="16"/>
                <w:szCs w:val="16"/>
                <w:lang w:eastAsia="cs-CZ"/>
              </w:rPr>
            </w:pPr>
          </w:p>
        </w:tc>
        <w:tc>
          <w:tcPr>
            <w:tcW w:w="4035" w:type="dxa"/>
            <w:vMerge/>
            <w:tcBorders>
              <w:top w:val="nil"/>
              <w:left w:val="single" w:sz="8" w:space="0" w:color="6C6C6C"/>
              <w:bottom w:val="single" w:sz="8" w:space="0" w:color="6C6C6C"/>
              <w:right w:val="single" w:sz="8" w:space="0" w:color="6C6C6C"/>
            </w:tcBorders>
            <w:vAlign w:val="center"/>
            <w:hideMark/>
          </w:tcPr>
          <w:p w:rsidR="00FD2C7D" w:rsidRPr="00FD2C7D" w:rsidRDefault="00FD2C7D" w:rsidP="00FD2C7D">
            <w:pPr>
              <w:suppressAutoHyphens w:val="0"/>
              <w:rPr>
                <w:rFonts w:ascii="Arial" w:hAnsi="Arial" w:cs="Arial"/>
                <w:b/>
                <w:bCs/>
                <w:color w:val="000000"/>
                <w:sz w:val="16"/>
                <w:szCs w:val="16"/>
                <w:lang w:eastAsia="cs-CZ"/>
              </w:rPr>
            </w:pPr>
          </w:p>
        </w:tc>
        <w:tc>
          <w:tcPr>
            <w:tcW w:w="954" w:type="dxa"/>
            <w:tcBorders>
              <w:top w:val="nil"/>
              <w:left w:val="nil"/>
              <w:bottom w:val="single" w:sz="8" w:space="0" w:color="6C6C6C"/>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porušená</w:t>
            </w:r>
          </w:p>
        </w:tc>
        <w:tc>
          <w:tcPr>
            <w:tcW w:w="1121" w:type="dxa"/>
            <w:tcBorders>
              <w:top w:val="nil"/>
              <w:left w:val="nil"/>
              <w:bottom w:val="single" w:sz="8" w:space="0" w:color="6C6C6C"/>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schválená</w:t>
            </w:r>
          </w:p>
        </w:tc>
        <w:tc>
          <w:tcPr>
            <w:tcW w:w="975" w:type="dxa"/>
            <w:tcBorders>
              <w:top w:val="nil"/>
              <w:left w:val="nil"/>
              <w:bottom w:val="single" w:sz="8" w:space="0" w:color="6C6C6C"/>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vyplacená</w:t>
            </w:r>
          </w:p>
        </w:tc>
        <w:tc>
          <w:tcPr>
            <w:tcW w:w="805" w:type="dxa"/>
            <w:tcBorders>
              <w:top w:val="nil"/>
              <w:left w:val="nil"/>
              <w:bottom w:val="single" w:sz="8" w:space="0" w:color="6C6C6C"/>
              <w:right w:val="single" w:sz="8" w:space="0" w:color="6C6C6C"/>
            </w:tcBorders>
            <w:shd w:val="clear" w:color="000000" w:fill="C5C5C5"/>
            <w:vAlign w:val="center"/>
            <w:hideMark/>
          </w:tcPr>
          <w:p w:rsidR="00FD2C7D" w:rsidRPr="00FD2C7D" w:rsidRDefault="00FD2C7D" w:rsidP="00FD2C7D">
            <w:pPr>
              <w:suppressAutoHyphens w:val="0"/>
              <w:jc w:val="center"/>
              <w:rPr>
                <w:rFonts w:ascii="Arial" w:hAnsi="Arial" w:cs="Arial"/>
                <w:b/>
                <w:bCs/>
                <w:color w:val="000000"/>
                <w:sz w:val="16"/>
                <w:szCs w:val="16"/>
                <w:lang w:eastAsia="cs-CZ"/>
              </w:rPr>
            </w:pPr>
            <w:r w:rsidRPr="00FD2C7D">
              <w:rPr>
                <w:rFonts w:ascii="Arial" w:hAnsi="Arial" w:cs="Arial"/>
                <w:b/>
                <w:bCs/>
                <w:color w:val="000000"/>
                <w:sz w:val="16"/>
                <w:szCs w:val="16"/>
                <w:lang w:eastAsia="cs-CZ"/>
              </w:rPr>
              <w:t>vrácená</w:t>
            </w:r>
          </w:p>
        </w:tc>
      </w:tr>
      <w:tr w:rsidR="00FD2C7D" w:rsidRPr="00FD2C7D" w:rsidTr="00FD2C7D">
        <w:trPr>
          <w:trHeight w:val="240"/>
        </w:trPr>
        <w:tc>
          <w:tcPr>
            <w:tcW w:w="627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Suma 2013</w:t>
            </w:r>
          </w:p>
        </w:tc>
        <w:tc>
          <w:tcPr>
            <w:tcW w:w="1121"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0</w:t>
            </w:r>
          </w:p>
        </w:tc>
        <w:tc>
          <w:tcPr>
            <w:tcW w:w="975"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0</w:t>
            </w:r>
          </w:p>
        </w:tc>
        <w:tc>
          <w:tcPr>
            <w:tcW w:w="805"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0</w:t>
            </w:r>
          </w:p>
        </w:tc>
      </w:tr>
      <w:tr w:rsidR="00FD2C7D" w:rsidRPr="00FD2C7D" w:rsidTr="00FD2C7D">
        <w:trPr>
          <w:trHeight w:val="465"/>
        </w:trPr>
        <w:tc>
          <w:tcPr>
            <w:tcW w:w="761" w:type="dxa"/>
            <w:tcBorders>
              <w:top w:val="nil"/>
              <w:left w:val="single" w:sz="8" w:space="0" w:color="6C6C6C"/>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2014</w:t>
            </w:r>
          </w:p>
        </w:tc>
        <w:tc>
          <w:tcPr>
            <w:tcW w:w="403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Grant P/I/2 - Průvodce městem Plzní a rok české hudby v Plzni 2014</w:t>
            </w:r>
          </w:p>
        </w:tc>
        <w:tc>
          <w:tcPr>
            <w:tcW w:w="954"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Ne</w:t>
            </w:r>
          </w:p>
        </w:tc>
        <w:tc>
          <w:tcPr>
            <w:tcW w:w="1121"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30 000,00</w:t>
            </w:r>
          </w:p>
        </w:tc>
        <w:tc>
          <w:tcPr>
            <w:tcW w:w="97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30 000,00</w:t>
            </w:r>
          </w:p>
        </w:tc>
        <w:tc>
          <w:tcPr>
            <w:tcW w:w="80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0</w:t>
            </w:r>
          </w:p>
        </w:tc>
      </w:tr>
      <w:tr w:rsidR="00FD2C7D" w:rsidRPr="00FD2C7D" w:rsidTr="00FD2C7D">
        <w:trPr>
          <w:trHeight w:val="240"/>
        </w:trPr>
        <w:tc>
          <w:tcPr>
            <w:tcW w:w="627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Suma 2014</w:t>
            </w:r>
          </w:p>
        </w:tc>
        <w:tc>
          <w:tcPr>
            <w:tcW w:w="1121"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30 000,00</w:t>
            </w:r>
          </w:p>
        </w:tc>
        <w:tc>
          <w:tcPr>
            <w:tcW w:w="975"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30 000,00</w:t>
            </w:r>
          </w:p>
        </w:tc>
        <w:tc>
          <w:tcPr>
            <w:tcW w:w="805"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0</w:t>
            </w:r>
          </w:p>
        </w:tc>
      </w:tr>
      <w:tr w:rsidR="00FD2C7D" w:rsidRPr="00FD2C7D" w:rsidTr="00FD2C7D">
        <w:trPr>
          <w:trHeight w:val="465"/>
        </w:trPr>
        <w:tc>
          <w:tcPr>
            <w:tcW w:w="761" w:type="dxa"/>
            <w:tcBorders>
              <w:top w:val="nil"/>
              <w:left w:val="single" w:sz="8" w:space="0" w:color="6C6C6C"/>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2015</w:t>
            </w:r>
          </w:p>
        </w:tc>
        <w:tc>
          <w:tcPr>
            <w:tcW w:w="403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Dotace P/III/1 - Animace - Imaginace - Škola anihrou</w:t>
            </w:r>
          </w:p>
        </w:tc>
        <w:tc>
          <w:tcPr>
            <w:tcW w:w="954"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Ne</w:t>
            </w:r>
          </w:p>
        </w:tc>
        <w:tc>
          <w:tcPr>
            <w:tcW w:w="1121"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45 000,00</w:t>
            </w:r>
          </w:p>
        </w:tc>
        <w:tc>
          <w:tcPr>
            <w:tcW w:w="97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45 000,00</w:t>
            </w:r>
          </w:p>
        </w:tc>
        <w:tc>
          <w:tcPr>
            <w:tcW w:w="80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0</w:t>
            </w:r>
          </w:p>
        </w:tc>
      </w:tr>
      <w:tr w:rsidR="00FD2C7D" w:rsidRPr="00FD2C7D" w:rsidTr="00FD2C7D">
        <w:trPr>
          <w:trHeight w:val="240"/>
        </w:trPr>
        <w:tc>
          <w:tcPr>
            <w:tcW w:w="761" w:type="dxa"/>
            <w:tcBorders>
              <w:top w:val="nil"/>
              <w:left w:val="single" w:sz="8" w:space="0" w:color="6C6C6C"/>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MMP-OK</w:t>
            </w:r>
          </w:p>
        </w:tc>
        <w:tc>
          <w:tcPr>
            <w:tcW w:w="526"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2015</w:t>
            </w:r>
          </w:p>
        </w:tc>
        <w:tc>
          <w:tcPr>
            <w:tcW w:w="403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Animánie - víceletý grant na léta 2012-2015</w:t>
            </w:r>
          </w:p>
        </w:tc>
        <w:tc>
          <w:tcPr>
            <w:tcW w:w="954"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rPr>
                <w:rFonts w:ascii="Arial" w:hAnsi="Arial" w:cs="Arial"/>
                <w:color w:val="000000"/>
                <w:sz w:val="16"/>
                <w:szCs w:val="16"/>
                <w:lang w:eastAsia="cs-CZ"/>
              </w:rPr>
            </w:pPr>
            <w:r w:rsidRPr="00FD2C7D">
              <w:rPr>
                <w:rFonts w:ascii="Arial" w:hAnsi="Arial" w:cs="Arial"/>
                <w:color w:val="000000"/>
                <w:sz w:val="16"/>
                <w:szCs w:val="16"/>
                <w:lang w:eastAsia="cs-CZ"/>
              </w:rPr>
              <w:t>Ne</w:t>
            </w:r>
          </w:p>
        </w:tc>
        <w:tc>
          <w:tcPr>
            <w:tcW w:w="1121"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1 800 000,00</w:t>
            </w:r>
          </w:p>
        </w:tc>
        <w:tc>
          <w:tcPr>
            <w:tcW w:w="97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540 000,00</w:t>
            </w:r>
          </w:p>
        </w:tc>
        <w:tc>
          <w:tcPr>
            <w:tcW w:w="805" w:type="dxa"/>
            <w:tcBorders>
              <w:top w:val="nil"/>
              <w:left w:val="nil"/>
              <w:bottom w:val="single" w:sz="8" w:space="0" w:color="6C6C6C"/>
              <w:right w:val="single" w:sz="8" w:space="0" w:color="6C6C6C"/>
            </w:tcBorders>
            <w:shd w:val="clear" w:color="auto" w:fill="auto"/>
            <w:vAlign w:val="bottom"/>
            <w:hideMark/>
          </w:tcPr>
          <w:p w:rsidR="00FD2C7D" w:rsidRPr="00FD2C7D" w:rsidRDefault="00FD2C7D" w:rsidP="00FD2C7D">
            <w:pPr>
              <w:suppressAutoHyphens w:val="0"/>
              <w:jc w:val="right"/>
              <w:rPr>
                <w:rFonts w:ascii="Arial" w:hAnsi="Arial" w:cs="Arial"/>
                <w:color w:val="000000"/>
                <w:sz w:val="16"/>
                <w:szCs w:val="16"/>
                <w:lang w:eastAsia="cs-CZ"/>
              </w:rPr>
            </w:pPr>
            <w:r w:rsidRPr="00FD2C7D">
              <w:rPr>
                <w:rFonts w:ascii="Arial" w:hAnsi="Arial" w:cs="Arial"/>
                <w:color w:val="000000"/>
                <w:sz w:val="16"/>
                <w:szCs w:val="16"/>
                <w:lang w:eastAsia="cs-CZ"/>
              </w:rPr>
              <w:t>0</w:t>
            </w:r>
          </w:p>
        </w:tc>
      </w:tr>
      <w:tr w:rsidR="00FD2C7D" w:rsidRPr="00FD2C7D" w:rsidTr="00FD2C7D">
        <w:trPr>
          <w:trHeight w:val="240"/>
        </w:trPr>
        <w:tc>
          <w:tcPr>
            <w:tcW w:w="627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Suma 2015</w:t>
            </w:r>
          </w:p>
        </w:tc>
        <w:tc>
          <w:tcPr>
            <w:tcW w:w="1121"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1 845 000,00</w:t>
            </w:r>
          </w:p>
        </w:tc>
        <w:tc>
          <w:tcPr>
            <w:tcW w:w="975"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585 000,00</w:t>
            </w:r>
          </w:p>
        </w:tc>
        <w:tc>
          <w:tcPr>
            <w:tcW w:w="805"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0</w:t>
            </w:r>
          </w:p>
        </w:tc>
      </w:tr>
      <w:tr w:rsidR="00FD2C7D" w:rsidRPr="00FD2C7D" w:rsidTr="00FD2C7D">
        <w:trPr>
          <w:trHeight w:val="240"/>
        </w:trPr>
        <w:tc>
          <w:tcPr>
            <w:tcW w:w="627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Suma 2013 - 2015</w:t>
            </w:r>
          </w:p>
        </w:tc>
        <w:tc>
          <w:tcPr>
            <w:tcW w:w="1121"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1 875 000,00</w:t>
            </w:r>
          </w:p>
        </w:tc>
        <w:tc>
          <w:tcPr>
            <w:tcW w:w="975"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615 000,00</w:t>
            </w:r>
          </w:p>
        </w:tc>
        <w:tc>
          <w:tcPr>
            <w:tcW w:w="805" w:type="dxa"/>
            <w:tcBorders>
              <w:top w:val="nil"/>
              <w:left w:val="nil"/>
              <w:bottom w:val="single" w:sz="8" w:space="0" w:color="6C6C6C"/>
              <w:right w:val="single" w:sz="8" w:space="0" w:color="6C6C6C"/>
            </w:tcBorders>
            <w:shd w:val="clear" w:color="000000" w:fill="F0E68C"/>
            <w:vAlign w:val="bottom"/>
            <w:hideMark/>
          </w:tcPr>
          <w:p w:rsidR="00FD2C7D" w:rsidRPr="00FD2C7D" w:rsidRDefault="00FD2C7D" w:rsidP="00FD2C7D">
            <w:pPr>
              <w:suppressAutoHyphens w:val="0"/>
              <w:jc w:val="right"/>
              <w:rPr>
                <w:rFonts w:ascii="Arial" w:hAnsi="Arial" w:cs="Arial"/>
                <w:b/>
                <w:bCs/>
                <w:color w:val="000000"/>
                <w:sz w:val="16"/>
                <w:szCs w:val="16"/>
                <w:lang w:eastAsia="cs-CZ"/>
              </w:rPr>
            </w:pPr>
            <w:r w:rsidRPr="00FD2C7D">
              <w:rPr>
                <w:rFonts w:ascii="Arial" w:hAnsi="Arial" w:cs="Arial"/>
                <w:b/>
                <w:bCs/>
                <w:color w:val="000000"/>
                <w:sz w:val="16"/>
                <w:szCs w:val="16"/>
                <w:lang w:eastAsia="cs-CZ"/>
              </w:rPr>
              <w:t>0</w:t>
            </w:r>
          </w:p>
        </w:tc>
      </w:tr>
    </w:tbl>
    <w:p w:rsidR="00126D61" w:rsidRDefault="00126D61" w:rsidP="00126D61">
      <w:pPr>
        <w:jc w:val="both"/>
      </w:pPr>
    </w:p>
    <w:p w:rsidR="00126D61" w:rsidRDefault="00126D61" w:rsidP="00126D61">
      <w:pPr>
        <w:pStyle w:val="ostzahl"/>
        <w:spacing w:after="0"/>
      </w:pPr>
      <w:r>
        <w:t>3. Předpokládaný cílový stav</w:t>
      </w:r>
    </w:p>
    <w:p w:rsidR="00126D61" w:rsidRDefault="00126D61" w:rsidP="00126D61">
      <w:pPr>
        <w:jc w:val="both"/>
      </w:pPr>
      <w:r w:rsidRPr="00350924">
        <w:t>Poskytnutí dotace z</w:t>
      </w:r>
      <w:r w:rsidR="00F93130">
        <w:t>e</w:t>
      </w:r>
      <w:r>
        <w:t> Čtyřletého dotačního programu v oblasti kultury na léta 2016-2019 a </w:t>
      </w:r>
      <w:r w:rsidRPr="00350924">
        <w:t>uzavření smlouvy s</w:t>
      </w:r>
      <w:r>
        <w:t xml:space="preserve">e spolkem </w:t>
      </w:r>
      <w:r w:rsidR="00FD2C7D">
        <w:t>Animánie o. s.</w:t>
      </w:r>
      <w:r>
        <w:t xml:space="preserve"> (IČ </w:t>
      </w:r>
      <w:r w:rsidR="00FD2C7D">
        <w:t>02157306</w:t>
      </w:r>
      <w:r w:rsidRPr="00350924">
        <w:t xml:space="preserve">) na </w:t>
      </w:r>
      <w:r>
        <w:t xml:space="preserve">projekt </w:t>
      </w:r>
      <w:r w:rsidR="00FD2C7D">
        <w:t>Animánie</w:t>
      </w:r>
    </w:p>
    <w:p w:rsidR="00126D61" w:rsidRPr="00350924" w:rsidRDefault="00126D61" w:rsidP="00126D61">
      <w:pPr>
        <w:jc w:val="both"/>
      </w:pPr>
    </w:p>
    <w:p w:rsidR="00126D61" w:rsidRDefault="00126D61" w:rsidP="00126D61">
      <w:pPr>
        <w:pStyle w:val="ostzahl"/>
        <w:spacing w:after="0"/>
      </w:pPr>
      <w:r>
        <w:lastRenderedPageBreak/>
        <w:t>4. Navrhované varianty řešení</w:t>
      </w:r>
    </w:p>
    <w:p w:rsidR="00126D61" w:rsidRDefault="00126D61" w:rsidP="00126D61">
      <w:pPr>
        <w:pStyle w:val="ostzahl"/>
        <w:spacing w:after="0"/>
        <w:jc w:val="both"/>
        <w:rPr>
          <w:b w:val="0"/>
          <w:spacing w:val="0"/>
          <w:szCs w:val="24"/>
        </w:rPr>
      </w:pPr>
      <w:r>
        <w:rPr>
          <w:b w:val="0"/>
          <w:spacing w:val="0"/>
          <w:szCs w:val="24"/>
        </w:rPr>
        <w:t xml:space="preserve">Poskytnout dotaci spolku </w:t>
      </w:r>
      <w:r w:rsidR="00FD2C7D">
        <w:rPr>
          <w:b w:val="0"/>
          <w:spacing w:val="0"/>
          <w:szCs w:val="24"/>
        </w:rPr>
        <w:t>Animánie o. s.</w:t>
      </w:r>
      <w:r>
        <w:rPr>
          <w:b w:val="0"/>
          <w:spacing w:val="0"/>
          <w:szCs w:val="24"/>
        </w:rPr>
        <w:t xml:space="preserve"> (IČ </w:t>
      </w:r>
      <w:r w:rsidR="00FD2C7D">
        <w:rPr>
          <w:b w:val="0"/>
          <w:spacing w:val="0"/>
          <w:szCs w:val="24"/>
        </w:rPr>
        <w:t>02157306</w:t>
      </w:r>
      <w:r>
        <w:rPr>
          <w:b w:val="0"/>
          <w:spacing w:val="0"/>
          <w:szCs w:val="24"/>
        </w:rPr>
        <w:t xml:space="preserve">) pro rok 2016 ve výši </w:t>
      </w:r>
      <w:r w:rsidR="00605289">
        <w:rPr>
          <w:b w:val="0"/>
          <w:spacing w:val="0"/>
          <w:szCs w:val="24"/>
        </w:rPr>
        <w:t>900 000</w:t>
      </w:r>
      <w:r>
        <w:rPr>
          <w:b w:val="0"/>
          <w:spacing w:val="0"/>
          <w:szCs w:val="24"/>
        </w:rPr>
        <w:t> </w:t>
      </w:r>
      <w:r w:rsidRPr="00350924">
        <w:rPr>
          <w:b w:val="0"/>
          <w:spacing w:val="0"/>
          <w:szCs w:val="24"/>
        </w:rPr>
        <w:t>Kč</w:t>
      </w:r>
      <w:r>
        <w:rPr>
          <w:b w:val="0"/>
          <w:spacing w:val="0"/>
          <w:szCs w:val="24"/>
        </w:rPr>
        <w:t xml:space="preserve">, pro rok 2017 ve výši </w:t>
      </w:r>
      <w:r w:rsidR="00605289">
        <w:rPr>
          <w:b w:val="0"/>
          <w:spacing w:val="0"/>
          <w:szCs w:val="24"/>
        </w:rPr>
        <w:t>900 000</w:t>
      </w:r>
      <w:r>
        <w:rPr>
          <w:b w:val="0"/>
          <w:spacing w:val="0"/>
          <w:szCs w:val="24"/>
        </w:rPr>
        <w:t xml:space="preserve"> Kč, pro rok 2018 </w:t>
      </w:r>
      <w:r w:rsidR="00605289">
        <w:rPr>
          <w:b w:val="0"/>
          <w:spacing w:val="0"/>
          <w:szCs w:val="24"/>
        </w:rPr>
        <w:t>890 000</w:t>
      </w:r>
      <w:r>
        <w:rPr>
          <w:b w:val="0"/>
          <w:spacing w:val="0"/>
          <w:szCs w:val="24"/>
        </w:rPr>
        <w:t xml:space="preserve"> Kč, pro rok 2019 </w:t>
      </w:r>
      <w:r w:rsidR="00605289">
        <w:rPr>
          <w:b w:val="0"/>
          <w:spacing w:val="0"/>
          <w:szCs w:val="24"/>
        </w:rPr>
        <w:t>900 000</w:t>
      </w:r>
      <w:r>
        <w:rPr>
          <w:b w:val="0"/>
          <w:spacing w:val="0"/>
          <w:szCs w:val="24"/>
        </w:rPr>
        <w:t xml:space="preserve"> Kč, celková částka poskytnutí dotace na léta 2016-2019 činí </w:t>
      </w:r>
      <w:r w:rsidR="00605289">
        <w:rPr>
          <w:b w:val="0"/>
          <w:spacing w:val="0"/>
          <w:szCs w:val="24"/>
        </w:rPr>
        <w:t>3 590 000</w:t>
      </w:r>
      <w:r>
        <w:rPr>
          <w:b w:val="0"/>
          <w:spacing w:val="0"/>
          <w:szCs w:val="24"/>
        </w:rPr>
        <w:t> Kč. U</w:t>
      </w:r>
      <w:r w:rsidRPr="00350924">
        <w:rPr>
          <w:b w:val="0"/>
          <w:spacing w:val="0"/>
          <w:szCs w:val="24"/>
        </w:rPr>
        <w:t>zavřít smlouvu s</w:t>
      </w:r>
      <w:r>
        <w:rPr>
          <w:b w:val="0"/>
          <w:spacing w:val="0"/>
          <w:szCs w:val="24"/>
        </w:rPr>
        <w:t xml:space="preserve">e spolkem </w:t>
      </w:r>
      <w:r w:rsidR="00605289">
        <w:rPr>
          <w:b w:val="0"/>
          <w:spacing w:val="0"/>
          <w:szCs w:val="24"/>
        </w:rPr>
        <w:t>Animánie o. s.</w:t>
      </w:r>
      <w:r>
        <w:rPr>
          <w:b w:val="0"/>
          <w:spacing w:val="0"/>
          <w:szCs w:val="24"/>
        </w:rPr>
        <w:t xml:space="preserve"> (IČ </w:t>
      </w:r>
      <w:r w:rsidR="00605289">
        <w:rPr>
          <w:b w:val="0"/>
          <w:spacing w:val="0"/>
          <w:szCs w:val="24"/>
        </w:rPr>
        <w:t>02157306</w:t>
      </w:r>
      <w:r w:rsidRPr="00350924">
        <w:rPr>
          <w:b w:val="0"/>
          <w:spacing w:val="0"/>
          <w:szCs w:val="24"/>
        </w:rPr>
        <w:t>) na částeč</w:t>
      </w:r>
      <w:r>
        <w:rPr>
          <w:b w:val="0"/>
          <w:spacing w:val="0"/>
          <w:szCs w:val="24"/>
        </w:rPr>
        <w:t xml:space="preserve">nou úhradu nákladů spojených s projektem </w:t>
      </w:r>
      <w:r w:rsidR="00605289">
        <w:rPr>
          <w:b w:val="0"/>
          <w:spacing w:val="0"/>
          <w:szCs w:val="24"/>
        </w:rPr>
        <w:t>Animánie</w:t>
      </w:r>
      <w:r>
        <w:rPr>
          <w:b w:val="0"/>
          <w:spacing w:val="0"/>
          <w:szCs w:val="24"/>
        </w:rPr>
        <w:t>.</w:t>
      </w:r>
    </w:p>
    <w:p w:rsidR="00126D61" w:rsidRPr="00D33872" w:rsidRDefault="00126D61" w:rsidP="00126D61"/>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126D61" w:rsidRPr="00A444A1" w:rsidRDefault="00126D61" w:rsidP="00126D61">
      <w:pPr>
        <w:pStyle w:val="ostzahl"/>
        <w:spacing w:after="0"/>
        <w:rPr>
          <w:sz w:val="2"/>
          <w:szCs w:val="16"/>
        </w:rPr>
      </w:pPr>
    </w:p>
    <w:p w:rsidR="00126D61" w:rsidRDefault="00126D61" w:rsidP="00126D61">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055935" w:rsidRDefault="00055935" w:rsidP="00055935">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126D61" w:rsidRPr="00D76DD0" w:rsidRDefault="00126D61" w:rsidP="00126D61"/>
    <w:p w:rsidR="00126D61" w:rsidRDefault="00126D61" w:rsidP="00126D61">
      <w:pPr>
        <w:pStyle w:val="ostzahl"/>
        <w:spacing w:after="0"/>
      </w:pPr>
      <w:r>
        <w:t>7. Návrh termínů realizace a určení zodpovědných pracovníků</w:t>
      </w:r>
    </w:p>
    <w:p w:rsidR="00126D61" w:rsidRDefault="00126D61" w:rsidP="00126D61">
      <w:pPr>
        <w:pStyle w:val="Zkladntext21"/>
      </w:pPr>
      <w:r>
        <w:t>Dle ukládací části usnesení</w:t>
      </w:r>
    </w:p>
    <w:p w:rsidR="00126D61" w:rsidRPr="004A6367" w:rsidRDefault="00126D61" w:rsidP="00126D61">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126D61" w:rsidRPr="00A444A1" w:rsidRDefault="00126D61" w:rsidP="00126D61">
      <w:pPr>
        <w:pStyle w:val="ostzahl"/>
        <w:spacing w:after="0"/>
        <w:jc w:val="both"/>
        <w:rPr>
          <w:sz w:val="2"/>
          <w:szCs w:val="16"/>
        </w:rPr>
      </w:pPr>
    </w:p>
    <w:p w:rsidR="00126D61" w:rsidRDefault="00126D61" w:rsidP="00126D61">
      <w:pPr>
        <w:pStyle w:val="ostzahl"/>
        <w:spacing w:after="0"/>
      </w:pPr>
      <w:r>
        <w:t>9. Závazky a pohledávky vůči městu</w:t>
      </w:r>
    </w:p>
    <w:p w:rsidR="00126D61" w:rsidRDefault="00126D61" w:rsidP="00126D61">
      <w:r>
        <w:t>Nejsou.</w:t>
      </w:r>
    </w:p>
    <w:p w:rsidR="00126D61" w:rsidRDefault="00126D61" w:rsidP="00126D61">
      <w:pPr>
        <w:outlineLvl w:val="0"/>
        <w:rPr>
          <w:b/>
        </w:rPr>
      </w:pPr>
    </w:p>
    <w:p w:rsidR="00126D61" w:rsidRDefault="00126D61" w:rsidP="00126D61">
      <w:pPr>
        <w:outlineLvl w:val="0"/>
        <w:rPr>
          <w:b/>
        </w:rPr>
      </w:pPr>
      <w:r w:rsidRPr="00673A15">
        <w:rPr>
          <w:b/>
        </w:rPr>
        <w:t>10. Přílohy</w:t>
      </w:r>
    </w:p>
    <w:p w:rsidR="00126D61" w:rsidRPr="00BB607D" w:rsidRDefault="00126D61" w:rsidP="00126D61">
      <w:pPr>
        <w:outlineLvl w:val="0"/>
      </w:pPr>
      <w:r w:rsidRPr="00BB607D">
        <w:t>Nejsou.</w:t>
      </w:r>
    </w:p>
    <w:p w:rsidR="005708F0" w:rsidRDefault="005708F0" w:rsidP="004A6367">
      <w:pPr>
        <w:pStyle w:val="ostzahl"/>
        <w:spacing w:after="0"/>
      </w:pPr>
    </w:p>
    <w:p w:rsidR="007871F6" w:rsidRDefault="007871F6" w:rsidP="007871F6">
      <w:pPr>
        <w:pStyle w:val="nadpcent"/>
        <w:pageBreakBefore/>
        <w:spacing w:before="360" w:after="240"/>
      </w:pPr>
      <w:r>
        <w:lastRenderedPageBreak/>
        <w:t>Důvodová zpráva k žádosti č. KULT-P/3</w:t>
      </w:r>
    </w:p>
    <w:p w:rsidR="007871F6" w:rsidRDefault="007871F6" w:rsidP="007871F6">
      <w:pPr>
        <w:pStyle w:val="ostzahl"/>
      </w:pPr>
      <w:r>
        <w:t>1. Název problému a jeho charakteristika</w:t>
      </w:r>
    </w:p>
    <w:p w:rsidR="007871F6" w:rsidRDefault="007871F6" w:rsidP="007871F6">
      <w:pPr>
        <w:jc w:val="both"/>
      </w:pPr>
      <w:r>
        <w:t>Žádost společnosti Bohemia JazzFest, o. p.</w:t>
      </w:r>
      <w:r w:rsidR="00095D2A">
        <w:t xml:space="preserve"> </w:t>
      </w:r>
      <w:r>
        <w:t>s. (IČ 27382354)</w:t>
      </w:r>
      <w:r w:rsidR="00095D2A">
        <w:t>,</w:t>
      </w:r>
      <w:r>
        <w:t xml:space="preserve"> o poskytnutí dotace </w:t>
      </w:r>
      <w:r w:rsidR="003C0CA4">
        <w:t>v rámci Čtyřletého</w:t>
      </w:r>
      <w:r>
        <w:t xml:space="preserve"> dotačního programu v oblasti kultury na léta 2016-2019</w:t>
      </w:r>
    </w:p>
    <w:p w:rsidR="007871F6" w:rsidRDefault="007871F6" w:rsidP="007871F6">
      <w:pPr>
        <w:pStyle w:val="ostzahl"/>
      </w:pPr>
      <w:r>
        <w:t>2. Konstatování současného stavu a jeho analýza</w:t>
      </w:r>
    </w:p>
    <w:p w:rsidR="007871F6" w:rsidRDefault="007871F6" w:rsidP="007871F6">
      <w:pPr>
        <w:jc w:val="both"/>
      </w:pPr>
      <w:r>
        <w:t>Společnost Bohemia JazzFest, o. p. s.</w:t>
      </w:r>
      <w:r w:rsidRPr="005F7800">
        <w:t xml:space="preserve"> (IČ </w:t>
      </w:r>
      <w:r>
        <w:t>27382354</w:t>
      </w:r>
      <w:r w:rsidRPr="005F7800">
        <w:t>)</w:t>
      </w:r>
      <w:r w:rsidR="002130F1">
        <w:t>,</w:t>
      </w:r>
      <w:r w:rsidRPr="005F7800">
        <w:t xml:space="preserve"> žádá o poskytnutí dotace na </w:t>
      </w:r>
      <w:r>
        <w:t>projekt Bohemia JazzFest</w:t>
      </w:r>
      <w:r w:rsidRPr="005F7800">
        <w:t xml:space="preserve">. </w:t>
      </w:r>
      <w:r>
        <w:t xml:space="preserve">Bohemia JazzFest je jedním z největších letních jazzových festivalů v Evropě. Festival se představuje každý rok v několika českých a moravských městech </w:t>
      </w:r>
      <w:r w:rsidR="002130F1">
        <w:t>na </w:t>
      </w:r>
      <w:r>
        <w:t>jejich historických náměstích. Na všech open-air koncertech vystupují desítky výrazných špičkových hudebníků z celého světa. Bohemia JazzFest se koná rovněž od roku 2007 v Plzni. Letošní ročník Bohemia JazzFest 2015 měl své slavnostní zahájení právě v Plzni, jako součást programu Evropského hlavního města kultury</w:t>
      </w:r>
      <w:r w:rsidR="002130F1">
        <w:t>,</w:t>
      </w:r>
      <w:r w:rsidR="00D6247C">
        <w:t xml:space="preserve"> a koncert americké skupiny Yellow Jackets natočila Česká televize, hlavní mediální partner festivalu pro stanici ČT art. V rámci festivalu se uděluje každý rok hudební cena JazzPrix pro hudebníka do 35 let a cena OSA za nejlepší jazzovou skladbu. Hudební cena byla předána na zahajovacím koncertě jubilejního ročníku v Plzni. Festival Bohemia JazzFest se koná pod záštitami MK ČR a MZV ČR a v Plzni po</w:t>
      </w:r>
      <w:r w:rsidR="002130F1">
        <w:t>d </w:t>
      </w:r>
      <w:r w:rsidR="00D6247C">
        <w:t>záštitou primátora města a hejtmana Plzeňského kraje. Festival je podporován ze státních, městských, krajských a sponzorských finančních prostř</w:t>
      </w:r>
      <w:r w:rsidR="002130F1">
        <w:t>edků. Všechny koncerty jsou pro </w:t>
      </w:r>
      <w:r w:rsidR="00D6247C">
        <w:t>posluchače zdarma.</w:t>
      </w:r>
    </w:p>
    <w:p w:rsidR="007871F6" w:rsidRPr="005F7800" w:rsidRDefault="007871F6" w:rsidP="007871F6">
      <w:pPr>
        <w:jc w:val="both"/>
        <w:rPr>
          <w:sz w:val="16"/>
          <w:szCs w:val="16"/>
        </w:rPr>
      </w:pPr>
    </w:p>
    <w:p w:rsidR="007871F6" w:rsidRDefault="007871F6" w:rsidP="007871F6">
      <w:pPr>
        <w:jc w:val="both"/>
      </w:pPr>
      <w:r>
        <w:t xml:space="preserve">Požadovaná částka na úhradu nákladů spojených s realizací činnosti činí v roce 2016: </w:t>
      </w:r>
      <w:r w:rsidR="00D6247C">
        <w:t>570 000</w:t>
      </w:r>
      <w:r>
        <w:t xml:space="preserve"> Kč, v roce 2017: </w:t>
      </w:r>
      <w:r w:rsidR="00D6247C">
        <w:t>600 000</w:t>
      </w:r>
      <w:r>
        <w:t xml:space="preserve"> Kč, v roce 2018: </w:t>
      </w:r>
      <w:r w:rsidR="00D6247C">
        <w:t>630</w:t>
      </w:r>
      <w:r>
        <w:t xml:space="preserve"> 000 Kč a v roce 2019: </w:t>
      </w:r>
      <w:r w:rsidR="00D6247C">
        <w:t>660</w:t>
      </w:r>
      <w:r>
        <w:t xml:space="preserve"> 000 Kč. Celková požadovaná částka na léta 2016-2019 činí: </w:t>
      </w:r>
      <w:r w:rsidR="00625B4F">
        <w:t>2 460 000</w:t>
      </w:r>
      <w:r>
        <w:t xml:space="preserve"> Kč.</w:t>
      </w:r>
    </w:p>
    <w:p w:rsidR="007871F6" w:rsidRDefault="007871F6" w:rsidP="007871F6">
      <w:pPr>
        <w:jc w:val="both"/>
      </w:pPr>
      <w:r>
        <w:t xml:space="preserve">Předpokládané celkové náklady jsou v roce 2016: </w:t>
      </w:r>
      <w:r w:rsidR="00625B4F">
        <w:t>869 000</w:t>
      </w:r>
      <w:r>
        <w:t xml:space="preserve"> Kč, v roce 2017: </w:t>
      </w:r>
      <w:r w:rsidR="00625B4F">
        <w:t>898 000</w:t>
      </w:r>
      <w:r>
        <w:t xml:space="preserve"> Kč, v roce 2018: </w:t>
      </w:r>
      <w:r w:rsidR="00625B4F">
        <w:t>926 000</w:t>
      </w:r>
      <w:r>
        <w:t xml:space="preserve"> Kč a v roce 2019: </w:t>
      </w:r>
      <w:r w:rsidR="00625B4F">
        <w:t>950 000</w:t>
      </w:r>
      <w:r>
        <w:t xml:space="preserve"> Kč. Celkové náklady na léta 2016-2019 činí </w:t>
      </w:r>
      <w:r w:rsidR="00625B4F">
        <w:t>3 643 000</w:t>
      </w:r>
      <w:r>
        <w:t xml:space="preserve"> Kč.</w:t>
      </w:r>
    </w:p>
    <w:p w:rsidR="007871F6" w:rsidRDefault="007871F6" w:rsidP="007871F6">
      <w:pPr>
        <w:jc w:val="both"/>
      </w:pPr>
    </w:p>
    <w:tbl>
      <w:tblPr>
        <w:tblW w:w="9114" w:type="dxa"/>
        <w:tblInd w:w="55" w:type="dxa"/>
        <w:tblCellMar>
          <w:left w:w="70" w:type="dxa"/>
          <w:right w:w="70" w:type="dxa"/>
        </w:tblCellMar>
        <w:tblLook w:val="04A0" w:firstRow="1" w:lastRow="0" w:firstColumn="1" w:lastColumn="0" w:noHBand="0" w:noVBand="1"/>
      </w:tblPr>
      <w:tblGrid>
        <w:gridCol w:w="745"/>
        <w:gridCol w:w="514"/>
        <w:gridCol w:w="3944"/>
        <w:gridCol w:w="932"/>
        <w:gridCol w:w="1096"/>
        <w:gridCol w:w="1096"/>
        <w:gridCol w:w="787"/>
      </w:tblGrid>
      <w:tr w:rsidR="00625B4F" w:rsidRPr="00625B4F" w:rsidTr="00625B4F">
        <w:trPr>
          <w:trHeight w:val="251"/>
        </w:trPr>
        <w:tc>
          <w:tcPr>
            <w:tcW w:w="9112"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625B4F" w:rsidRPr="00625B4F" w:rsidRDefault="00625B4F" w:rsidP="00625B4F">
            <w:pPr>
              <w:suppressAutoHyphens w:val="0"/>
              <w:rPr>
                <w:rFonts w:ascii="Arial" w:hAnsi="Arial" w:cs="Arial"/>
                <w:b/>
                <w:bCs/>
                <w:color w:val="000000"/>
                <w:sz w:val="18"/>
                <w:szCs w:val="18"/>
                <w:lang w:eastAsia="cs-CZ"/>
              </w:rPr>
            </w:pPr>
            <w:r w:rsidRPr="00625B4F">
              <w:rPr>
                <w:rFonts w:ascii="Arial" w:hAnsi="Arial" w:cs="Arial"/>
                <w:b/>
                <w:bCs/>
                <w:color w:val="000000"/>
                <w:sz w:val="18"/>
                <w:szCs w:val="18"/>
                <w:lang w:eastAsia="cs-CZ"/>
              </w:rPr>
              <w:t>Souhrn za 27382354 - Bohemia JazzFest,o.p.s.</w:t>
            </w:r>
          </w:p>
        </w:tc>
      </w:tr>
      <w:tr w:rsidR="00625B4F" w:rsidRPr="00625B4F" w:rsidTr="00625B4F">
        <w:trPr>
          <w:trHeight w:val="221"/>
        </w:trPr>
        <w:tc>
          <w:tcPr>
            <w:tcW w:w="74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Zdroj</w:t>
            </w:r>
          </w:p>
        </w:tc>
        <w:tc>
          <w:tcPr>
            <w:tcW w:w="51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Rok</w:t>
            </w:r>
          </w:p>
        </w:tc>
        <w:tc>
          <w:tcPr>
            <w:tcW w:w="394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Název akce</w:t>
            </w:r>
          </w:p>
        </w:tc>
        <w:tc>
          <w:tcPr>
            <w:tcW w:w="932" w:type="dxa"/>
            <w:tcBorders>
              <w:top w:val="nil"/>
              <w:left w:val="nil"/>
              <w:bottom w:val="nil"/>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Kázeň</w:t>
            </w:r>
          </w:p>
        </w:tc>
        <w:tc>
          <w:tcPr>
            <w:tcW w:w="1096" w:type="dxa"/>
            <w:tcBorders>
              <w:top w:val="nil"/>
              <w:left w:val="nil"/>
              <w:bottom w:val="nil"/>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Částka</w:t>
            </w:r>
          </w:p>
        </w:tc>
        <w:tc>
          <w:tcPr>
            <w:tcW w:w="1096" w:type="dxa"/>
            <w:tcBorders>
              <w:top w:val="nil"/>
              <w:left w:val="nil"/>
              <w:bottom w:val="nil"/>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Částka</w:t>
            </w:r>
          </w:p>
        </w:tc>
        <w:tc>
          <w:tcPr>
            <w:tcW w:w="787" w:type="dxa"/>
            <w:tcBorders>
              <w:top w:val="nil"/>
              <w:left w:val="nil"/>
              <w:bottom w:val="nil"/>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Částka</w:t>
            </w:r>
          </w:p>
        </w:tc>
      </w:tr>
      <w:tr w:rsidR="00625B4F" w:rsidRPr="00625B4F" w:rsidTr="00625B4F">
        <w:trPr>
          <w:trHeight w:val="236"/>
        </w:trPr>
        <w:tc>
          <w:tcPr>
            <w:tcW w:w="745" w:type="dxa"/>
            <w:vMerge/>
            <w:tcBorders>
              <w:top w:val="nil"/>
              <w:left w:val="single" w:sz="8" w:space="0" w:color="6C6C6C"/>
              <w:bottom w:val="single" w:sz="8" w:space="0" w:color="6C6C6C"/>
              <w:right w:val="single" w:sz="8" w:space="0" w:color="6C6C6C"/>
            </w:tcBorders>
            <w:vAlign w:val="center"/>
            <w:hideMark/>
          </w:tcPr>
          <w:p w:rsidR="00625B4F" w:rsidRPr="00625B4F" w:rsidRDefault="00625B4F" w:rsidP="00625B4F">
            <w:pPr>
              <w:suppressAutoHyphens w:val="0"/>
              <w:rPr>
                <w:rFonts w:ascii="Arial" w:hAnsi="Arial" w:cs="Arial"/>
                <w:b/>
                <w:bCs/>
                <w:color w:val="000000"/>
                <w:sz w:val="16"/>
                <w:szCs w:val="16"/>
                <w:lang w:eastAsia="cs-CZ"/>
              </w:rPr>
            </w:pPr>
          </w:p>
        </w:tc>
        <w:tc>
          <w:tcPr>
            <w:tcW w:w="514" w:type="dxa"/>
            <w:vMerge/>
            <w:tcBorders>
              <w:top w:val="nil"/>
              <w:left w:val="single" w:sz="8" w:space="0" w:color="6C6C6C"/>
              <w:bottom w:val="single" w:sz="8" w:space="0" w:color="6C6C6C"/>
              <w:right w:val="single" w:sz="8" w:space="0" w:color="6C6C6C"/>
            </w:tcBorders>
            <w:vAlign w:val="center"/>
            <w:hideMark/>
          </w:tcPr>
          <w:p w:rsidR="00625B4F" w:rsidRPr="00625B4F" w:rsidRDefault="00625B4F" w:rsidP="00625B4F">
            <w:pPr>
              <w:suppressAutoHyphens w:val="0"/>
              <w:rPr>
                <w:rFonts w:ascii="Arial" w:hAnsi="Arial" w:cs="Arial"/>
                <w:b/>
                <w:bCs/>
                <w:color w:val="000000"/>
                <w:sz w:val="16"/>
                <w:szCs w:val="16"/>
                <w:lang w:eastAsia="cs-CZ"/>
              </w:rPr>
            </w:pPr>
          </w:p>
        </w:tc>
        <w:tc>
          <w:tcPr>
            <w:tcW w:w="3944" w:type="dxa"/>
            <w:vMerge/>
            <w:tcBorders>
              <w:top w:val="nil"/>
              <w:left w:val="single" w:sz="8" w:space="0" w:color="6C6C6C"/>
              <w:bottom w:val="single" w:sz="8" w:space="0" w:color="6C6C6C"/>
              <w:right w:val="single" w:sz="8" w:space="0" w:color="6C6C6C"/>
            </w:tcBorders>
            <w:vAlign w:val="center"/>
            <w:hideMark/>
          </w:tcPr>
          <w:p w:rsidR="00625B4F" w:rsidRPr="00625B4F" w:rsidRDefault="00625B4F" w:rsidP="00625B4F">
            <w:pPr>
              <w:suppressAutoHyphens w:val="0"/>
              <w:rPr>
                <w:rFonts w:ascii="Arial" w:hAnsi="Arial" w:cs="Arial"/>
                <w:b/>
                <w:bCs/>
                <w:color w:val="000000"/>
                <w:sz w:val="16"/>
                <w:szCs w:val="16"/>
                <w:lang w:eastAsia="cs-CZ"/>
              </w:rPr>
            </w:pPr>
          </w:p>
        </w:tc>
        <w:tc>
          <w:tcPr>
            <w:tcW w:w="932" w:type="dxa"/>
            <w:tcBorders>
              <w:top w:val="nil"/>
              <w:left w:val="nil"/>
              <w:bottom w:val="single" w:sz="8" w:space="0" w:color="6C6C6C"/>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porušená</w:t>
            </w:r>
          </w:p>
        </w:tc>
        <w:tc>
          <w:tcPr>
            <w:tcW w:w="1096" w:type="dxa"/>
            <w:tcBorders>
              <w:top w:val="nil"/>
              <w:left w:val="nil"/>
              <w:bottom w:val="single" w:sz="8" w:space="0" w:color="6C6C6C"/>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schválená</w:t>
            </w:r>
          </w:p>
        </w:tc>
        <w:tc>
          <w:tcPr>
            <w:tcW w:w="1096" w:type="dxa"/>
            <w:tcBorders>
              <w:top w:val="nil"/>
              <w:left w:val="nil"/>
              <w:bottom w:val="single" w:sz="8" w:space="0" w:color="6C6C6C"/>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vyplacená</w:t>
            </w:r>
          </w:p>
        </w:tc>
        <w:tc>
          <w:tcPr>
            <w:tcW w:w="787" w:type="dxa"/>
            <w:tcBorders>
              <w:top w:val="nil"/>
              <w:left w:val="nil"/>
              <w:bottom w:val="single" w:sz="8" w:space="0" w:color="6C6C6C"/>
              <w:right w:val="single" w:sz="8" w:space="0" w:color="6C6C6C"/>
            </w:tcBorders>
            <w:shd w:val="clear" w:color="000000" w:fill="C5C5C5"/>
            <w:vAlign w:val="center"/>
            <w:hideMark/>
          </w:tcPr>
          <w:p w:rsidR="00625B4F" w:rsidRPr="00625B4F" w:rsidRDefault="00625B4F" w:rsidP="00625B4F">
            <w:pPr>
              <w:suppressAutoHyphens w:val="0"/>
              <w:jc w:val="center"/>
              <w:rPr>
                <w:rFonts w:ascii="Arial" w:hAnsi="Arial" w:cs="Arial"/>
                <w:b/>
                <w:bCs/>
                <w:color w:val="000000"/>
                <w:sz w:val="16"/>
                <w:szCs w:val="16"/>
                <w:lang w:eastAsia="cs-CZ"/>
              </w:rPr>
            </w:pPr>
            <w:r w:rsidRPr="00625B4F">
              <w:rPr>
                <w:rFonts w:ascii="Arial" w:hAnsi="Arial" w:cs="Arial"/>
                <w:b/>
                <w:bCs/>
                <w:color w:val="000000"/>
                <w:sz w:val="16"/>
                <w:szCs w:val="16"/>
                <w:lang w:eastAsia="cs-CZ"/>
              </w:rPr>
              <w:t>vrácená</w:t>
            </w:r>
          </w:p>
        </w:tc>
      </w:tr>
      <w:tr w:rsidR="00625B4F" w:rsidRPr="00625B4F" w:rsidTr="00625B4F">
        <w:trPr>
          <w:trHeight w:val="458"/>
        </w:trPr>
        <w:tc>
          <w:tcPr>
            <w:tcW w:w="745" w:type="dxa"/>
            <w:tcBorders>
              <w:top w:val="nil"/>
              <w:left w:val="single" w:sz="8" w:space="0" w:color="6C6C6C"/>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MMP-OK</w:t>
            </w:r>
          </w:p>
        </w:tc>
        <w:tc>
          <w:tcPr>
            <w:tcW w:w="514"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2013</w:t>
            </w:r>
          </w:p>
        </w:tc>
        <w:tc>
          <w:tcPr>
            <w:tcW w:w="3944"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Bohemia Jazz Fest - mezinárodní hudební festival - víceletý grant na léta 2012-2015</w:t>
            </w:r>
          </w:p>
        </w:tc>
        <w:tc>
          <w:tcPr>
            <w:tcW w:w="932"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Ne</w:t>
            </w:r>
          </w:p>
        </w:tc>
        <w:tc>
          <w:tcPr>
            <w:tcW w:w="1096"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300 000,00</w:t>
            </w:r>
          </w:p>
        </w:tc>
        <w:tc>
          <w:tcPr>
            <w:tcW w:w="1096"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300 000,00</w:t>
            </w:r>
          </w:p>
        </w:tc>
        <w:tc>
          <w:tcPr>
            <w:tcW w:w="787"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0</w:t>
            </w:r>
          </w:p>
        </w:tc>
      </w:tr>
      <w:tr w:rsidR="00625B4F" w:rsidRPr="00625B4F" w:rsidTr="00625B4F">
        <w:trPr>
          <w:trHeight w:val="236"/>
        </w:trPr>
        <w:tc>
          <w:tcPr>
            <w:tcW w:w="613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Suma 2013</w:t>
            </w:r>
          </w:p>
        </w:tc>
        <w:tc>
          <w:tcPr>
            <w:tcW w:w="1096"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300 000,00</w:t>
            </w:r>
          </w:p>
        </w:tc>
        <w:tc>
          <w:tcPr>
            <w:tcW w:w="1096"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300 000,00</w:t>
            </w:r>
          </w:p>
        </w:tc>
        <w:tc>
          <w:tcPr>
            <w:tcW w:w="787"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0</w:t>
            </w:r>
          </w:p>
        </w:tc>
      </w:tr>
      <w:tr w:rsidR="00625B4F" w:rsidRPr="00625B4F" w:rsidTr="00625B4F">
        <w:trPr>
          <w:trHeight w:val="458"/>
        </w:trPr>
        <w:tc>
          <w:tcPr>
            <w:tcW w:w="745" w:type="dxa"/>
            <w:tcBorders>
              <w:top w:val="nil"/>
              <w:left w:val="single" w:sz="8" w:space="0" w:color="6C6C6C"/>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MMP-OK</w:t>
            </w:r>
          </w:p>
        </w:tc>
        <w:tc>
          <w:tcPr>
            <w:tcW w:w="514"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2014</w:t>
            </w:r>
          </w:p>
        </w:tc>
        <w:tc>
          <w:tcPr>
            <w:tcW w:w="3944"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Bohemia Jazz Fest - mezinárodní hudební festival - víceletý grant na léta 2012-2015</w:t>
            </w:r>
          </w:p>
        </w:tc>
        <w:tc>
          <w:tcPr>
            <w:tcW w:w="932"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Ne</w:t>
            </w:r>
          </w:p>
        </w:tc>
        <w:tc>
          <w:tcPr>
            <w:tcW w:w="1096"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400 000,00</w:t>
            </w:r>
          </w:p>
        </w:tc>
        <w:tc>
          <w:tcPr>
            <w:tcW w:w="1096"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400 000,00</w:t>
            </w:r>
          </w:p>
        </w:tc>
        <w:tc>
          <w:tcPr>
            <w:tcW w:w="787"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0</w:t>
            </w:r>
          </w:p>
        </w:tc>
      </w:tr>
      <w:tr w:rsidR="00625B4F" w:rsidRPr="00625B4F" w:rsidTr="00625B4F">
        <w:trPr>
          <w:trHeight w:val="236"/>
        </w:trPr>
        <w:tc>
          <w:tcPr>
            <w:tcW w:w="613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Suma 2014</w:t>
            </w:r>
          </w:p>
        </w:tc>
        <w:tc>
          <w:tcPr>
            <w:tcW w:w="1096"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400 000,00</w:t>
            </w:r>
          </w:p>
        </w:tc>
        <w:tc>
          <w:tcPr>
            <w:tcW w:w="1096"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400 000,00</w:t>
            </w:r>
          </w:p>
        </w:tc>
        <w:tc>
          <w:tcPr>
            <w:tcW w:w="787"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0</w:t>
            </w:r>
          </w:p>
        </w:tc>
      </w:tr>
      <w:tr w:rsidR="00625B4F" w:rsidRPr="00625B4F" w:rsidTr="00625B4F">
        <w:trPr>
          <w:trHeight w:val="458"/>
        </w:trPr>
        <w:tc>
          <w:tcPr>
            <w:tcW w:w="745" w:type="dxa"/>
            <w:tcBorders>
              <w:top w:val="nil"/>
              <w:left w:val="single" w:sz="8" w:space="0" w:color="6C6C6C"/>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MMP-OK</w:t>
            </w:r>
          </w:p>
        </w:tc>
        <w:tc>
          <w:tcPr>
            <w:tcW w:w="514"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2015</w:t>
            </w:r>
          </w:p>
        </w:tc>
        <w:tc>
          <w:tcPr>
            <w:tcW w:w="3944"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Bohemia Jazz Fest - mezinárodní hudební festival - víceletý grant na léta 2012-2015</w:t>
            </w:r>
          </w:p>
        </w:tc>
        <w:tc>
          <w:tcPr>
            <w:tcW w:w="932"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rPr>
                <w:rFonts w:ascii="Arial" w:hAnsi="Arial" w:cs="Arial"/>
                <w:color w:val="000000"/>
                <w:sz w:val="16"/>
                <w:szCs w:val="16"/>
                <w:lang w:eastAsia="cs-CZ"/>
              </w:rPr>
            </w:pPr>
            <w:r w:rsidRPr="00625B4F">
              <w:rPr>
                <w:rFonts w:ascii="Arial" w:hAnsi="Arial" w:cs="Arial"/>
                <w:color w:val="000000"/>
                <w:sz w:val="16"/>
                <w:szCs w:val="16"/>
                <w:lang w:eastAsia="cs-CZ"/>
              </w:rPr>
              <w:t>Ne</w:t>
            </w:r>
          </w:p>
        </w:tc>
        <w:tc>
          <w:tcPr>
            <w:tcW w:w="1096"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600 000,00</w:t>
            </w:r>
          </w:p>
        </w:tc>
        <w:tc>
          <w:tcPr>
            <w:tcW w:w="1096"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600 000,00</w:t>
            </w:r>
          </w:p>
        </w:tc>
        <w:tc>
          <w:tcPr>
            <w:tcW w:w="787" w:type="dxa"/>
            <w:tcBorders>
              <w:top w:val="nil"/>
              <w:left w:val="nil"/>
              <w:bottom w:val="single" w:sz="8" w:space="0" w:color="6C6C6C"/>
              <w:right w:val="single" w:sz="8" w:space="0" w:color="6C6C6C"/>
            </w:tcBorders>
            <w:shd w:val="clear" w:color="auto" w:fill="auto"/>
            <w:vAlign w:val="bottom"/>
            <w:hideMark/>
          </w:tcPr>
          <w:p w:rsidR="00625B4F" w:rsidRPr="00625B4F" w:rsidRDefault="00625B4F" w:rsidP="00625B4F">
            <w:pPr>
              <w:suppressAutoHyphens w:val="0"/>
              <w:jc w:val="right"/>
              <w:rPr>
                <w:rFonts w:ascii="Arial" w:hAnsi="Arial" w:cs="Arial"/>
                <w:color w:val="000000"/>
                <w:sz w:val="16"/>
                <w:szCs w:val="16"/>
                <w:lang w:eastAsia="cs-CZ"/>
              </w:rPr>
            </w:pPr>
            <w:r w:rsidRPr="00625B4F">
              <w:rPr>
                <w:rFonts w:ascii="Arial" w:hAnsi="Arial" w:cs="Arial"/>
                <w:color w:val="000000"/>
                <w:sz w:val="16"/>
                <w:szCs w:val="16"/>
                <w:lang w:eastAsia="cs-CZ"/>
              </w:rPr>
              <w:t>0</w:t>
            </w:r>
          </w:p>
        </w:tc>
      </w:tr>
      <w:tr w:rsidR="00625B4F" w:rsidRPr="00625B4F" w:rsidTr="00625B4F">
        <w:trPr>
          <w:trHeight w:val="236"/>
        </w:trPr>
        <w:tc>
          <w:tcPr>
            <w:tcW w:w="613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Suma 2015</w:t>
            </w:r>
          </w:p>
        </w:tc>
        <w:tc>
          <w:tcPr>
            <w:tcW w:w="1096"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600 000,00</w:t>
            </w:r>
          </w:p>
        </w:tc>
        <w:tc>
          <w:tcPr>
            <w:tcW w:w="1096"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600 000,00</w:t>
            </w:r>
          </w:p>
        </w:tc>
        <w:tc>
          <w:tcPr>
            <w:tcW w:w="787"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0</w:t>
            </w:r>
          </w:p>
        </w:tc>
      </w:tr>
      <w:tr w:rsidR="00625B4F" w:rsidRPr="00625B4F" w:rsidTr="00625B4F">
        <w:trPr>
          <w:trHeight w:val="236"/>
        </w:trPr>
        <w:tc>
          <w:tcPr>
            <w:tcW w:w="613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Suma 2013 - 2015</w:t>
            </w:r>
          </w:p>
        </w:tc>
        <w:tc>
          <w:tcPr>
            <w:tcW w:w="1096"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1 300 000,00</w:t>
            </w:r>
          </w:p>
        </w:tc>
        <w:tc>
          <w:tcPr>
            <w:tcW w:w="1096"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1 300 000,00</w:t>
            </w:r>
          </w:p>
        </w:tc>
        <w:tc>
          <w:tcPr>
            <w:tcW w:w="787" w:type="dxa"/>
            <w:tcBorders>
              <w:top w:val="nil"/>
              <w:left w:val="nil"/>
              <w:bottom w:val="single" w:sz="8" w:space="0" w:color="6C6C6C"/>
              <w:right w:val="single" w:sz="8" w:space="0" w:color="6C6C6C"/>
            </w:tcBorders>
            <w:shd w:val="clear" w:color="000000" w:fill="F0E68C"/>
            <w:vAlign w:val="bottom"/>
            <w:hideMark/>
          </w:tcPr>
          <w:p w:rsidR="00625B4F" w:rsidRPr="00625B4F" w:rsidRDefault="00625B4F" w:rsidP="00625B4F">
            <w:pPr>
              <w:suppressAutoHyphens w:val="0"/>
              <w:jc w:val="right"/>
              <w:rPr>
                <w:rFonts w:ascii="Arial" w:hAnsi="Arial" w:cs="Arial"/>
                <w:b/>
                <w:bCs/>
                <w:color w:val="000000"/>
                <w:sz w:val="16"/>
                <w:szCs w:val="16"/>
                <w:lang w:eastAsia="cs-CZ"/>
              </w:rPr>
            </w:pPr>
            <w:r w:rsidRPr="00625B4F">
              <w:rPr>
                <w:rFonts w:ascii="Arial" w:hAnsi="Arial" w:cs="Arial"/>
                <w:b/>
                <w:bCs/>
                <w:color w:val="000000"/>
                <w:sz w:val="16"/>
                <w:szCs w:val="16"/>
                <w:lang w:eastAsia="cs-CZ"/>
              </w:rPr>
              <w:t>0</w:t>
            </w:r>
          </w:p>
        </w:tc>
      </w:tr>
    </w:tbl>
    <w:p w:rsidR="007871F6" w:rsidRDefault="007871F6" w:rsidP="007871F6">
      <w:pPr>
        <w:jc w:val="both"/>
      </w:pPr>
    </w:p>
    <w:p w:rsidR="007871F6" w:rsidRDefault="007871F6" w:rsidP="007871F6">
      <w:pPr>
        <w:pStyle w:val="ostzahl"/>
      </w:pPr>
      <w:r>
        <w:t>3. Předpokládaný cílový stav</w:t>
      </w:r>
    </w:p>
    <w:p w:rsidR="007871F6" w:rsidRDefault="007871F6" w:rsidP="007871F6">
      <w:pPr>
        <w:jc w:val="both"/>
      </w:pPr>
      <w:r>
        <w:t>Neposkytnutí dotace z</w:t>
      </w:r>
      <w:r w:rsidR="00F93130">
        <w:t>e</w:t>
      </w:r>
      <w:r>
        <w:t xml:space="preserve"> Čtyřletého dotačního programu v oblasti kultury na léta 2016-2019 </w:t>
      </w:r>
      <w:r w:rsidR="00625B4F">
        <w:t>společnosti Bohemia JazzFest</w:t>
      </w:r>
      <w:r w:rsidR="004F44CB">
        <w:t>, o. p. s.</w:t>
      </w:r>
      <w:r>
        <w:t xml:space="preserve"> (IČ </w:t>
      </w:r>
      <w:r w:rsidR="00625B4F">
        <w:t>27382354</w:t>
      </w:r>
      <w:r>
        <w:t>), na </w:t>
      </w:r>
      <w:r w:rsidR="00625B4F">
        <w:t>projekt Bohemia JazzFest</w:t>
      </w:r>
      <w:r>
        <w:t xml:space="preserve"> </w:t>
      </w:r>
    </w:p>
    <w:p w:rsidR="007871F6" w:rsidRPr="00E91741" w:rsidRDefault="007871F6" w:rsidP="007871F6">
      <w:pPr>
        <w:jc w:val="both"/>
        <w:rPr>
          <w:sz w:val="14"/>
          <w:szCs w:val="14"/>
        </w:rPr>
      </w:pPr>
    </w:p>
    <w:p w:rsidR="007871F6" w:rsidRDefault="002130F1" w:rsidP="007871F6">
      <w:pPr>
        <w:pStyle w:val="ostzahl"/>
      </w:pPr>
      <w:r>
        <w:br w:type="column"/>
      </w:r>
      <w:r w:rsidR="007871F6">
        <w:lastRenderedPageBreak/>
        <w:t>4. Navrhované varianty řešení</w:t>
      </w:r>
    </w:p>
    <w:p w:rsidR="007871F6" w:rsidRDefault="007871F6" w:rsidP="007871F6">
      <w:pPr>
        <w:jc w:val="both"/>
      </w:pPr>
      <w:r>
        <w:t xml:space="preserve">Neposkytnout dotaci </w:t>
      </w:r>
      <w:r w:rsidR="004F44CB">
        <w:t>společnosti Bohemia JazzFest, o. p. s.</w:t>
      </w:r>
      <w:r>
        <w:t xml:space="preserve"> (IČ </w:t>
      </w:r>
      <w:r w:rsidR="004F44CB">
        <w:t>27382354</w:t>
      </w:r>
      <w:r>
        <w:t>), na částečnou úhradu nákladů spojených s</w:t>
      </w:r>
      <w:r w:rsidR="004F44CB">
        <w:t> projektem Bohemia JazzFest</w:t>
      </w:r>
      <w:r>
        <w:t>.</w:t>
      </w:r>
    </w:p>
    <w:p w:rsidR="007871F6" w:rsidRPr="00E91741" w:rsidRDefault="007871F6" w:rsidP="007871F6">
      <w:pPr>
        <w:rPr>
          <w:sz w:val="13"/>
          <w:szCs w:val="15"/>
        </w:rPr>
      </w:pPr>
    </w:p>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7871F6" w:rsidRPr="00E91741" w:rsidRDefault="007871F6" w:rsidP="007871F6">
      <w:pPr>
        <w:rPr>
          <w:sz w:val="14"/>
          <w:szCs w:val="15"/>
        </w:rPr>
      </w:pPr>
    </w:p>
    <w:p w:rsidR="007871F6" w:rsidRPr="008A1FB8" w:rsidRDefault="007871F6" w:rsidP="007871F6">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7871F6" w:rsidRDefault="007871F6" w:rsidP="007871F6">
      <w:pPr>
        <w:pStyle w:val="Zkladntext21"/>
      </w:pPr>
      <w:r>
        <w:t>Nejsou.</w:t>
      </w:r>
    </w:p>
    <w:p w:rsidR="007871F6" w:rsidRPr="00E91741" w:rsidRDefault="007871F6" w:rsidP="007871F6">
      <w:pPr>
        <w:rPr>
          <w:sz w:val="14"/>
          <w:szCs w:val="14"/>
        </w:rPr>
      </w:pPr>
    </w:p>
    <w:p w:rsidR="007871F6" w:rsidRDefault="007871F6" w:rsidP="007871F6">
      <w:pPr>
        <w:pStyle w:val="ostzahl"/>
      </w:pPr>
      <w:r>
        <w:t>7. Návrh termínů realizace a určení zodpovědných pracovníků</w:t>
      </w:r>
    </w:p>
    <w:p w:rsidR="007871F6" w:rsidRDefault="007871F6" w:rsidP="007871F6">
      <w:pPr>
        <w:pStyle w:val="Zkladntext21"/>
      </w:pPr>
      <w:r>
        <w:t>Dle ukládací části usnesení</w:t>
      </w:r>
    </w:p>
    <w:p w:rsidR="007871F6" w:rsidRPr="00E91741" w:rsidRDefault="007871F6" w:rsidP="007871F6">
      <w:pPr>
        <w:rPr>
          <w:sz w:val="14"/>
          <w:szCs w:val="14"/>
        </w:rPr>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065EC5" w:rsidRDefault="00065EC5" w:rsidP="007871F6">
      <w:pPr>
        <w:pStyle w:val="ostzahl"/>
      </w:pPr>
    </w:p>
    <w:p w:rsidR="007871F6" w:rsidRDefault="007871F6" w:rsidP="007871F6">
      <w:pPr>
        <w:pStyle w:val="ostzahl"/>
      </w:pPr>
      <w:r>
        <w:t>9. Závazky a pohledávky vůči městu</w:t>
      </w:r>
    </w:p>
    <w:p w:rsidR="007871F6" w:rsidRDefault="007871F6" w:rsidP="007871F6">
      <w:r>
        <w:t>Nejsou.</w:t>
      </w:r>
    </w:p>
    <w:p w:rsidR="007871F6" w:rsidRPr="00E64A81" w:rsidRDefault="007871F6" w:rsidP="007871F6">
      <w:pPr>
        <w:outlineLvl w:val="0"/>
        <w:rPr>
          <w:b/>
          <w:sz w:val="15"/>
          <w:szCs w:val="15"/>
        </w:rPr>
      </w:pPr>
    </w:p>
    <w:p w:rsidR="007871F6" w:rsidRDefault="007871F6" w:rsidP="007871F6">
      <w:pPr>
        <w:outlineLvl w:val="0"/>
        <w:rPr>
          <w:b/>
        </w:rPr>
      </w:pPr>
      <w:r w:rsidRPr="00673A15">
        <w:rPr>
          <w:b/>
        </w:rPr>
        <w:t>10. Přílohy</w:t>
      </w:r>
    </w:p>
    <w:p w:rsidR="007871F6" w:rsidRDefault="007871F6" w:rsidP="007871F6">
      <w:pPr>
        <w:outlineLvl w:val="0"/>
      </w:pPr>
      <w:r w:rsidRPr="00BB607D">
        <w:t>Nejsou.</w:t>
      </w:r>
    </w:p>
    <w:p w:rsidR="007871F6" w:rsidRDefault="007871F6" w:rsidP="007871F6">
      <w:pPr>
        <w:jc w:val="both"/>
        <w:outlineLvl w:val="0"/>
      </w:pPr>
    </w:p>
    <w:p w:rsidR="00625B4F" w:rsidRDefault="00625B4F" w:rsidP="00625B4F">
      <w:pPr>
        <w:pStyle w:val="nadpcent"/>
        <w:pageBreakBefore/>
        <w:spacing w:before="360" w:after="240"/>
      </w:pPr>
      <w:r>
        <w:lastRenderedPageBreak/>
        <w:t>Důvodová zpráva k žádosti č. KULT-P/</w:t>
      </w:r>
      <w:r w:rsidR="00500F88">
        <w:t>4</w:t>
      </w:r>
    </w:p>
    <w:p w:rsidR="00625B4F" w:rsidRDefault="00625B4F" w:rsidP="00625B4F">
      <w:pPr>
        <w:pStyle w:val="ostzahl"/>
      </w:pPr>
      <w:r>
        <w:t>1. Název problému a jeho charakteristika</w:t>
      </w:r>
    </w:p>
    <w:p w:rsidR="00625B4F" w:rsidRDefault="00625B4F" w:rsidP="00625B4F">
      <w:pPr>
        <w:jc w:val="both"/>
      </w:pPr>
      <w:r>
        <w:t>Žádost společnosti Člověk v tísni, o. p. s. (IČ </w:t>
      </w:r>
      <w:r w:rsidR="00105671">
        <w:t>25755277</w:t>
      </w:r>
      <w:r>
        <w:t>)</w:t>
      </w:r>
      <w:r w:rsidR="002130F1">
        <w:t>,</w:t>
      </w:r>
      <w:r>
        <w:t xml:space="preserve"> o poskytnutí dotace </w:t>
      </w:r>
      <w:r w:rsidR="003C0CA4">
        <w:t>v rámci Čtyřletého</w:t>
      </w:r>
      <w:r>
        <w:t xml:space="preserve"> dotačního programu v oblasti kultury na léta 2016-2019</w:t>
      </w:r>
    </w:p>
    <w:p w:rsidR="00625B4F" w:rsidRDefault="00625B4F" w:rsidP="00625B4F">
      <w:pPr>
        <w:pStyle w:val="ostzahl"/>
      </w:pPr>
      <w:r>
        <w:t>2. Konstatování současného stavu a jeho analýza</w:t>
      </w:r>
    </w:p>
    <w:p w:rsidR="00625B4F" w:rsidRPr="00526609" w:rsidRDefault="00105671" w:rsidP="00625B4F">
      <w:pPr>
        <w:jc w:val="both"/>
      </w:pPr>
      <w:r>
        <w:t>Společnost Člověk v tísni, o. p. s.</w:t>
      </w:r>
      <w:r w:rsidR="00625B4F">
        <w:t xml:space="preserve"> (I</w:t>
      </w:r>
      <w:r w:rsidR="00625B4F" w:rsidRPr="00F66515">
        <w:t>Č </w:t>
      </w:r>
      <w:r>
        <w:t>25755277</w:t>
      </w:r>
      <w:r w:rsidR="00625B4F" w:rsidRPr="00F66515">
        <w:t>)</w:t>
      </w:r>
      <w:r w:rsidR="002130F1">
        <w:t>,</w:t>
      </w:r>
      <w:r w:rsidR="00625B4F" w:rsidRPr="00F66515">
        <w:t xml:space="preserve"> žádá o poskytnutí dotace na </w:t>
      </w:r>
      <w:r w:rsidR="00625B4F">
        <w:t xml:space="preserve">projekt </w:t>
      </w:r>
      <w:r>
        <w:t>Jeden svět v Plzni</w:t>
      </w:r>
      <w:r w:rsidR="00625B4F">
        <w:t xml:space="preserve">. </w:t>
      </w:r>
      <w:r>
        <w:t>Projekt Jeden svět v Plzni lze pomyslně rozdělit do dvou částí – první je samostatný festival Jeden svět v Plzni, který se pravid</w:t>
      </w:r>
      <w:r w:rsidR="002130F1">
        <w:t>elně koná během měsíce března a </w:t>
      </w:r>
      <w:r>
        <w:t>dubna</w:t>
      </w:r>
      <w:r w:rsidR="002130F1">
        <w:t>,</w:t>
      </w:r>
      <w:r>
        <w:t xml:space="preserve"> a druhou částí projektu jsou celoroční aktivity. Plzeňská část festivalu proběhne každoročně v březnu a dubnu a nabí</w:t>
      </w:r>
      <w:r w:rsidR="002130F1">
        <w:t>zí</w:t>
      </w:r>
      <w:r>
        <w:t xml:space="preserve"> desetidenní program. Úkolem regionálního festivalu je každoročně zprostředkovat plzeňským divákům a divačkám alespoň 35 filmů z nabídky festivalu pro veřejnost, nabídnout alespoň 30 projekcí pr</w:t>
      </w:r>
      <w:r w:rsidR="002130F1">
        <w:t>o školy a přinést do regionu to </w:t>
      </w:r>
      <w:r>
        <w:t xml:space="preserve">nejlepší, co aktuální festivalové dění každý rok přináší. Mezinárodní festival dokumentárních filmů o lidských právech Jeden svět existuje již od roku 1999, v Plzni byl první ročník realizován v roce 2000. Jeden svět využívá dokumentární film jako nástroj k obhajobě a ochraně lidských práv. Prostřednictvím filmu informuje o dění doma i ve světě, přináší zprávy z odlehlých oblastí, kterým se mnohdy dostává malé nebo žádné mediální pozornosti, inspiruje příklady skutečných hrdinů a podporuje společenskou angažovanost. Jeden svět je festival zasvěcený svobodě, toleranci, solidaritě mezi lidmi a ohleduplnosti k životnímu prostředí. </w:t>
      </w:r>
      <w:r w:rsidR="00500F88">
        <w:t>Pilíři festivalu jsou kvalitní dokumentární filmy, erudovaní hosté, kteří tématiku filmu zasadí do kontextu a zodpoví otázky publika, moderátoři, kteří dokáží vést debatu mezi obecenstvem a hostem. Další důležitou složkou festivalového dění pro veřejnost je také doprovodný program, koncerty zajímavých kapel, setkávání diváků při širších debatách, workshopy a happeningy aj.</w:t>
      </w:r>
      <w:r>
        <w:t xml:space="preserve"> </w:t>
      </w:r>
      <w:r w:rsidR="00625B4F">
        <w:t xml:space="preserve">    </w:t>
      </w:r>
    </w:p>
    <w:p w:rsidR="00625B4F" w:rsidRDefault="00625B4F" w:rsidP="00625B4F">
      <w:pPr>
        <w:jc w:val="both"/>
      </w:pPr>
    </w:p>
    <w:p w:rsidR="00625B4F" w:rsidRDefault="00625B4F" w:rsidP="00625B4F">
      <w:pPr>
        <w:jc w:val="both"/>
      </w:pPr>
      <w:r>
        <w:t xml:space="preserve">Požadovaná částka na úhradu nákladů spojených s realizací činnosti činí v roce 2016: </w:t>
      </w:r>
      <w:r w:rsidR="00500F88">
        <w:t>500 000</w:t>
      </w:r>
      <w:r>
        <w:t xml:space="preserve"> Kč, v roce 2017: </w:t>
      </w:r>
      <w:r w:rsidR="00500F88">
        <w:t>510 000</w:t>
      </w:r>
      <w:r>
        <w:t xml:space="preserve"> Kč, v roce 2018: </w:t>
      </w:r>
      <w:r w:rsidR="00500F88">
        <w:t>520 000</w:t>
      </w:r>
      <w:r>
        <w:t xml:space="preserve"> Kč a v roce 2019: </w:t>
      </w:r>
      <w:r w:rsidR="00500F88">
        <w:t>520 000</w:t>
      </w:r>
      <w:r>
        <w:t xml:space="preserve"> Kč. Celková požadovaná částka na léta 2016-2019 činí: </w:t>
      </w:r>
      <w:r w:rsidR="00500F88">
        <w:t>2 050 000</w:t>
      </w:r>
      <w:r>
        <w:t xml:space="preserve"> Kč.</w:t>
      </w:r>
    </w:p>
    <w:p w:rsidR="00625B4F" w:rsidRDefault="00625B4F" w:rsidP="00625B4F">
      <w:pPr>
        <w:jc w:val="both"/>
      </w:pPr>
      <w:r>
        <w:t xml:space="preserve">Předpokládané celkové náklady jsou v roce 2016: </w:t>
      </w:r>
      <w:r w:rsidR="00500F88">
        <w:t>756 560</w:t>
      </w:r>
      <w:r>
        <w:t xml:space="preserve"> Kč, v roce 2017: </w:t>
      </w:r>
      <w:r w:rsidR="00500F88">
        <w:t>786 769</w:t>
      </w:r>
      <w:r>
        <w:t xml:space="preserve"> Kč, v roce 2018: </w:t>
      </w:r>
      <w:r w:rsidR="00500F88">
        <w:t>794 634</w:t>
      </w:r>
      <w:r>
        <w:t xml:space="preserve"> Kč a v roce 2019: </w:t>
      </w:r>
      <w:r w:rsidR="00500F88">
        <w:t>802 583</w:t>
      </w:r>
      <w:r>
        <w:t xml:space="preserve"> Kč. Celkové náklady na léta 2016-2019 činí </w:t>
      </w:r>
      <w:r w:rsidR="00500F88">
        <w:t>3 140 546</w:t>
      </w:r>
      <w:r>
        <w:t xml:space="preserve"> Kč.</w:t>
      </w:r>
    </w:p>
    <w:p w:rsidR="00625B4F" w:rsidRDefault="00625B4F" w:rsidP="00625B4F">
      <w:pPr>
        <w:jc w:val="both"/>
      </w:pPr>
    </w:p>
    <w:tbl>
      <w:tblPr>
        <w:tblW w:w="5000" w:type="pct"/>
        <w:tblCellMar>
          <w:left w:w="70" w:type="dxa"/>
          <w:right w:w="70" w:type="dxa"/>
        </w:tblCellMar>
        <w:tblLook w:val="04A0" w:firstRow="1" w:lastRow="0" w:firstColumn="1" w:lastColumn="0" w:noHBand="0" w:noVBand="1"/>
      </w:tblPr>
      <w:tblGrid>
        <w:gridCol w:w="2219"/>
        <w:gridCol w:w="496"/>
        <w:gridCol w:w="3061"/>
        <w:gridCol w:w="861"/>
        <w:gridCol w:w="914"/>
        <w:gridCol w:w="914"/>
        <w:gridCol w:w="745"/>
      </w:tblGrid>
      <w:tr w:rsidR="00500F88" w:rsidRPr="00500F88" w:rsidTr="00500F88">
        <w:trPr>
          <w:trHeight w:val="255"/>
        </w:trPr>
        <w:tc>
          <w:tcPr>
            <w:tcW w:w="5000" w:type="pct"/>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00F88" w:rsidRPr="00500F88" w:rsidRDefault="00500F88" w:rsidP="00500F88">
            <w:pPr>
              <w:suppressAutoHyphens w:val="0"/>
              <w:rPr>
                <w:rFonts w:ascii="Arial" w:hAnsi="Arial" w:cs="Arial"/>
                <w:b/>
                <w:bCs/>
                <w:color w:val="000000"/>
                <w:sz w:val="18"/>
                <w:szCs w:val="18"/>
                <w:lang w:eastAsia="cs-CZ"/>
              </w:rPr>
            </w:pPr>
            <w:r w:rsidRPr="00500F88">
              <w:rPr>
                <w:rFonts w:ascii="Arial" w:hAnsi="Arial" w:cs="Arial"/>
                <w:b/>
                <w:bCs/>
                <w:color w:val="000000"/>
                <w:sz w:val="18"/>
                <w:szCs w:val="18"/>
                <w:lang w:eastAsia="cs-CZ"/>
              </w:rPr>
              <w:t>Souhrn za 25755277 - Člověk v tísni, o.p.s.</w:t>
            </w:r>
          </w:p>
        </w:tc>
      </w:tr>
      <w:tr w:rsidR="00500F88" w:rsidRPr="00500F88" w:rsidTr="00500F88">
        <w:trPr>
          <w:trHeight w:val="225"/>
        </w:trPr>
        <w:tc>
          <w:tcPr>
            <w:tcW w:w="1293"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Zdroj</w:t>
            </w:r>
          </w:p>
        </w:tc>
        <w:tc>
          <w:tcPr>
            <w:tcW w:w="227"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Rok</w:t>
            </w:r>
          </w:p>
        </w:tc>
        <w:tc>
          <w:tcPr>
            <w:tcW w:w="1750"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Název akce</w:t>
            </w:r>
          </w:p>
        </w:tc>
        <w:tc>
          <w:tcPr>
            <w:tcW w:w="412" w:type="pct"/>
            <w:tcBorders>
              <w:top w:val="nil"/>
              <w:left w:val="nil"/>
              <w:bottom w:val="nil"/>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Kázeň</w:t>
            </w:r>
          </w:p>
        </w:tc>
        <w:tc>
          <w:tcPr>
            <w:tcW w:w="485" w:type="pct"/>
            <w:tcBorders>
              <w:top w:val="nil"/>
              <w:left w:val="nil"/>
              <w:bottom w:val="nil"/>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Částka</w:t>
            </w:r>
          </w:p>
        </w:tc>
        <w:tc>
          <w:tcPr>
            <w:tcW w:w="485" w:type="pct"/>
            <w:tcBorders>
              <w:top w:val="nil"/>
              <w:left w:val="nil"/>
              <w:bottom w:val="nil"/>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Částka</w:t>
            </w:r>
          </w:p>
        </w:tc>
        <w:tc>
          <w:tcPr>
            <w:tcW w:w="348" w:type="pct"/>
            <w:tcBorders>
              <w:top w:val="nil"/>
              <w:left w:val="nil"/>
              <w:bottom w:val="nil"/>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Částka</w:t>
            </w:r>
          </w:p>
        </w:tc>
      </w:tr>
      <w:tr w:rsidR="00500F88" w:rsidRPr="00500F88" w:rsidTr="00500F88">
        <w:trPr>
          <w:trHeight w:val="240"/>
        </w:trPr>
        <w:tc>
          <w:tcPr>
            <w:tcW w:w="1293" w:type="pct"/>
            <w:vMerge/>
            <w:tcBorders>
              <w:top w:val="nil"/>
              <w:left w:val="single" w:sz="8" w:space="0" w:color="6C6C6C"/>
              <w:bottom w:val="single" w:sz="8" w:space="0" w:color="6C6C6C"/>
              <w:right w:val="single" w:sz="8" w:space="0" w:color="6C6C6C"/>
            </w:tcBorders>
            <w:vAlign w:val="center"/>
            <w:hideMark/>
          </w:tcPr>
          <w:p w:rsidR="00500F88" w:rsidRPr="00500F88" w:rsidRDefault="00500F88" w:rsidP="00500F88">
            <w:pPr>
              <w:suppressAutoHyphens w:val="0"/>
              <w:rPr>
                <w:rFonts w:ascii="Arial" w:hAnsi="Arial" w:cs="Arial"/>
                <w:b/>
                <w:bCs/>
                <w:color w:val="000000"/>
                <w:sz w:val="16"/>
                <w:szCs w:val="16"/>
                <w:lang w:eastAsia="cs-CZ"/>
              </w:rPr>
            </w:pPr>
          </w:p>
        </w:tc>
        <w:tc>
          <w:tcPr>
            <w:tcW w:w="227" w:type="pct"/>
            <w:vMerge/>
            <w:tcBorders>
              <w:top w:val="nil"/>
              <w:left w:val="single" w:sz="8" w:space="0" w:color="6C6C6C"/>
              <w:bottom w:val="single" w:sz="8" w:space="0" w:color="6C6C6C"/>
              <w:right w:val="single" w:sz="8" w:space="0" w:color="6C6C6C"/>
            </w:tcBorders>
            <w:vAlign w:val="center"/>
            <w:hideMark/>
          </w:tcPr>
          <w:p w:rsidR="00500F88" w:rsidRPr="00500F88" w:rsidRDefault="00500F88" w:rsidP="00500F88">
            <w:pPr>
              <w:suppressAutoHyphens w:val="0"/>
              <w:rPr>
                <w:rFonts w:ascii="Arial" w:hAnsi="Arial" w:cs="Arial"/>
                <w:b/>
                <w:bCs/>
                <w:color w:val="000000"/>
                <w:sz w:val="16"/>
                <w:szCs w:val="16"/>
                <w:lang w:eastAsia="cs-CZ"/>
              </w:rPr>
            </w:pPr>
          </w:p>
        </w:tc>
        <w:tc>
          <w:tcPr>
            <w:tcW w:w="1750" w:type="pct"/>
            <w:vMerge/>
            <w:tcBorders>
              <w:top w:val="nil"/>
              <w:left w:val="single" w:sz="8" w:space="0" w:color="6C6C6C"/>
              <w:bottom w:val="single" w:sz="8" w:space="0" w:color="6C6C6C"/>
              <w:right w:val="single" w:sz="8" w:space="0" w:color="6C6C6C"/>
            </w:tcBorders>
            <w:vAlign w:val="center"/>
            <w:hideMark/>
          </w:tcPr>
          <w:p w:rsidR="00500F88" w:rsidRPr="00500F88" w:rsidRDefault="00500F88" w:rsidP="00500F88">
            <w:pPr>
              <w:suppressAutoHyphens w:val="0"/>
              <w:rPr>
                <w:rFonts w:ascii="Arial" w:hAnsi="Arial" w:cs="Arial"/>
                <w:b/>
                <w:bCs/>
                <w:color w:val="000000"/>
                <w:sz w:val="16"/>
                <w:szCs w:val="16"/>
                <w:lang w:eastAsia="cs-CZ"/>
              </w:rPr>
            </w:pPr>
          </w:p>
        </w:tc>
        <w:tc>
          <w:tcPr>
            <w:tcW w:w="412" w:type="pct"/>
            <w:tcBorders>
              <w:top w:val="nil"/>
              <w:left w:val="nil"/>
              <w:bottom w:val="single" w:sz="8" w:space="0" w:color="6C6C6C"/>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porušená</w:t>
            </w:r>
          </w:p>
        </w:tc>
        <w:tc>
          <w:tcPr>
            <w:tcW w:w="485" w:type="pct"/>
            <w:tcBorders>
              <w:top w:val="nil"/>
              <w:left w:val="nil"/>
              <w:bottom w:val="single" w:sz="8" w:space="0" w:color="6C6C6C"/>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schválená</w:t>
            </w:r>
          </w:p>
        </w:tc>
        <w:tc>
          <w:tcPr>
            <w:tcW w:w="485" w:type="pct"/>
            <w:tcBorders>
              <w:top w:val="nil"/>
              <w:left w:val="nil"/>
              <w:bottom w:val="single" w:sz="8" w:space="0" w:color="6C6C6C"/>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vyplacená</w:t>
            </w:r>
          </w:p>
        </w:tc>
        <w:tc>
          <w:tcPr>
            <w:tcW w:w="348" w:type="pct"/>
            <w:tcBorders>
              <w:top w:val="nil"/>
              <w:left w:val="nil"/>
              <w:bottom w:val="single" w:sz="8" w:space="0" w:color="6C6C6C"/>
              <w:right w:val="single" w:sz="8" w:space="0" w:color="6C6C6C"/>
            </w:tcBorders>
            <w:shd w:val="clear" w:color="000000" w:fill="C5C5C5"/>
            <w:vAlign w:val="center"/>
            <w:hideMark/>
          </w:tcPr>
          <w:p w:rsidR="00500F88" w:rsidRPr="00500F88" w:rsidRDefault="00500F88" w:rsidP="00500F88">
            <w:pPr>
              <w:suppressAutoHyphens w:val="0"/>
              <w:jc w:val="center"/>
              <w:rPr>
                <w:rFonts w:ascii="Arial" w:hAnsi="Arial" w:cs="Arial"/>
                <w:b/>
                <w:bCs/>
                <w:color w:val="000000"/>
                <w:sz w:val="16"/>
                <w:szCs w:val="16"/>
                <w:lang w:eastAsia="cs-CZ"/>
              </w:rPr>
            </w:pPr>
            <w:r w:rsidRPr="00500F88">
              <w:rPr>
                <w:rFonts w:ascii="Arial" w:hAnsi="Arial" w:cs="Arial"/>
                <w:b/>
                <w:bCs/>
                <w:color w:val="000000"/>
                <w:sz w:val="16"/>
                <w:szCs w:val="16"/>
                <w:lang w:eastAsia="cs-CZ"/>
              </w:rPr>
              <w:t>vrácená</w:t>
            </w:r>
          </w:p>
        </w:tc>
      </w:tr>
      <w:tr w:rsidR="00500F88" w:rsidRPr="00500F88" w:rsidTr="00500F88">
        <w:trPr>
          <w:trHeight w:val="690"/>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MMP-OK</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2013</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Mezinárodní festival dokumentárních filmů o lidských právech JEDEN SVĚT v Plzni - víceletý grant na léta 2012-2015</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130 000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130 000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690"/>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ÚMO 3</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2013</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Školní projekce v rámci Mezinárodního festivalu dokumentárních filmů o lidských právech Jeden svět 2013 v Plzni</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MMP-Odbor prezentace a marketingu</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2013</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Propagace města Plzeň prostřednictvím propagačních materiálů festivalu Jeden svět</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ÚMO 3</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2013</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Jeden svět 2013 v Plzni - Mezinárodní festival dokumentárních filmů o lidských právech</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15 000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15 000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MMP-BEZP</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2013</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Terénní sociálnípráce, Sociální asistence a prev. protipráv. jednání</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435 000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435 000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240"/>
        </w:trPr>
        <w:tc>
          <w:tcPr>
            <w:tcW w:w="3682"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lastRenderedPageBreak/>
              <w:t>Suma 2013</w:t>
            </w:r>
          </w:p>
        </w:tc>
        <w:tc>
          <w:tcPr>
            <w:tcW w:w="485"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580 000</w:t>
            </w:r>
          </w:p>
        </w:tc>
        <w:tc>
          <w:tcPr>
            <w:tcW w:w="485"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580 000</w:t>
            </w:r>
          </w:p>
        </w:tc>
        <w:tc>
          <w:tcPr>
            <w:tcW w:w="348"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0</w:t>
            </w:r>
          </w:p>
        </w:tc>
      </w:tr>
      <w:tr w:rsidR="00500F88" w:rsidRPr="00500F88" w:rsidTr="00500F88">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MMP-BEZP</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2014</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Soc. asistence a prev. protipráv. jedn., Terénní soc. práce</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435 000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435 000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ÚMO 1</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2014</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poskytnutí finančního daru na sbírku "Pomoc Ukrajině"</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D80D6A">
        <w:trPr>
          <w:trHeight w:val="587"/>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MMP-OK</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2014</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Mezinárodní festival dokumentárních filmů o lidských právech JEDEN SVĚT v Plzni - víceletý grant na léta 2012-2015</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130 000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130 000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240"/>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MMP-OSS</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2014</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dluhové poradenství v Plzni</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77 700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77 700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240"/>
        </w:trPr>
        <w:tc>
          <w:tcPr>
            <w:tcW w:w="3682"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Suma 2014</w:t>
            </w:r>
          </w:p>
        </w:tc>
        <w:tc>
          <w:tcPr>
            <w:tcW w:w="485"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662 700</w:t>
            </w:r>
          </w:p>
        </w:tc>
        <w:tc>
          <w:tcPr>
            <w:tcW w:w="485"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662 700</w:t>
            </w:r>
          </w:p>
        </w:tc>
        <w:tc>
          <w:tcPr>
            <w:tcW w:w="348"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0</w:t>
            </w:r>
          </w:p>
        </w:tc>
      </w:tr>
      <w:tr w:rsidR="00500F88" w:rsidRPr="00500F88" w:rsidTr="00D80D6A">
        <w:trPr>
          <w:trHeight w:val="646"/>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MMP-OK</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2015</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Mezinárodní festival dokumentárních filmů o lidských právech JEDEN SVĚT v Plzni - víceletý grant na léta 2012-2015</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130 000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130 000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240"/>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MMP-BEZP</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2015</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Resocializační a probační služby</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315 000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315 000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240"/>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MMP-BEZP</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2015</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Terénní sociální práce</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B449AC">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120 000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B449AC">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120 000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240"/>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MMP-OSS</w:t>
            </w:r>
          </w:p>
        </w:tc>
        <w:tc>
          <w:tcPr>
            <w:tcW w:w="227"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2015</w:t>
            </w:r>
          </w:p>
        </w:tc>
        <w:tc>
          <w:tcPr>
            <w:tcW w:w="1750"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Poradenství v oblasti dluhů a protiprávního jednání</w:t>
            </w:r>
          </w:p>
        </w:tc>
        <w:tc>
          <w:tcPr>
            <w:tcW w:w="412"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rPr>
                <w:rFonts w:ascii="Arial" w:hAnsi="Arial" w:cs="Arial"/>
                <w:color w:val="000000"/>
                <w:sz w:val="16"/>
                <w:szCs w:val="16"/>
                <w:lang w:eastAsia="cs-CZ"/>
              </w:rPr>
            </w:pPr>
            <w:r w:rsidRPr="00500F88">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B449AC">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150 000</w:t>
            </w:r>
          </w:p>
        </w:tc>
        <w:tc>
          <w:tcPr>
            <w:tcW w:w="485"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B449AC">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150 000</w:t>
            </w:r>
          </w:p>
        </w:tc>
        <w:tc>
          <w:tcPr>
            <w:tcW w:w="348" w:type="pct"/>
            <w:tcBorders>
              <w:top w:val="nil"/>
              <w:left w:val="nil"/>
              <w:bottom w:val="single" w:sz="8" w:space="0" w:color="6C6C6C"/>
              <w:right w:val="single" w:sz="8" w:space="0" w:color="6C6C6C"/>
            </w:tcBorders>
            <w:shd w:val="clear" w:color="auto" w:fill="auto"/>
            <w:vAlign w:val="bottom"/>
            <w:hideMark/>
          </w:tcPr>
          <w:p w:rsidR="00500F88" w:rsidRPr="00500F88" w:rsidRDefault="00500F88" w:rsidP="00500F88">
            <w:pPr>
              <w:suppressAutoHyphens w:val="0"/>
              <w:jc w:val="right"/>
              <w:rPr>
                <w:rFonts w:ascii="Arial" w:hAnsi="Arial" w:cs="Arial"/>
                <w:color w:val="000000"/>
                <w:sz w:val="16"/>
                <w:szCs w:val="16"/>
                <w:lang w:eastAsia="cs-CZ"/>
              </w:rPr>
            </w:pPr>
            <w:r w:rsidRPr="00500F88">
              <w:rPr>
                <w:rFonts w:ascii="Arial" w:hAnsi="Arial" w:cs="Arial"/>
                <w:color w:val="000000"/>
                <w:sz w:val="16"/>
                <w:szCs w:val="16"/>
                <w:lang w:eastAsia="cs-CZ"/>
              </w:rPr>
              <w:t>0</w:t>
            </w:r>
          </w:p>
        </w:tc>
      </w:tr>
      <w:tr w:rsidR="00500F88" w:rsidRPr="00500F88" w:rsidTr="00500F88">
        <w:trPr>
          <w:trHeight w:val="240"/>
        </w:trPr>
        <w:tc>
          <w:tcPr>
            <w:tcW w:w="3682"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Suma 2015</w:t>
            </w:r>
          </w:p>
        </w:tc>
        <w:tc>
          <w:tcPr>
            <w:tcW w:w="485"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B449AC">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715 000</w:t>
            </w:r>
          </w:p>
        </w:tc>
        <w:tc>
          <w:tcPr>
            <w:tcW w:w="485"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B449AC">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715 000</w:t>
            </w:r>
          </w:p>
        </w:tc>
        <w:tc>
          <w:tcPr>
            <w:tcW w:w="348"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0</w:t>
            </w:r>
          </w:p>
        </w:tc>
      </w:tr>
      <w:tr w:rsidR="00500F88" w:rsidRPr="00500F88" w:rsidTr="00500F88">
        <w:trPr>
          <w:trHeight w:val="240"/>
        </w:trPr>
        <w:tc>
          <w:tcPr>
            <w:tcW w:w="3682"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Suma 2013 - 2015</w:t>
            </w:r>
          </w:p>
        </w:tc>
        <w:tc>
          <w:tcPr>
            <w:tcW w:w="485"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B449AC">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1 957 700</w:t>
            </w:r>
          </w:p>
        </w:tc>
        <w:tc>
          <w:tcPr>
            <w:tcW w:w="485"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B449AC">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1 957 700</w:t>
            </w:r>
          </w:p>
        </w:tc>
        <w:tc>
          <w:tcPr>
            <w:tcW w:w="348" w:type="pct"/>
            <w:tcBorders>
              <w:top w:val="nil"/>
              <w:left w:val="nil"/>
              <w:bottom w:val="single" w:sz="8" w:space="0" w:color="6C6C6C"/>
              <w:right w:val="single" w:sz="8" w:space="0" w:color="6C6C6C"/>
            </w:tcBorders>
            <w:shd w:val="clear" w:color="000000" w:fill="F0E68C"/>
            <w:vAlign w:val="bottom"/>
            <w:hideMark/>
          </w:tcPr>
          <w:p w:rsidR="00500F88" w:rsidRPr="00500F88" w:rsidRDefault="00500F88" w:rsidP="00500F88">
            <w:pPr>
              <w:suppressAutoHyphens w:val="0"/>
              <w:jc w:val="right"/>
              <w:rPr>
                <w:rFonts w:ascii="Arial" w:hAnsi="Arial" w:cs="Arial"/>
                <w:b/>
                <w:bCs/>
                <w:color w:val="000000"/>
                <w:sz w:val="16"/>
                <w:szCs w:val="16"/>
                <w:lang w:eastAsia="cs-CZ"/>
              </w:rPr>
            </w:pPr>
            <w:r w:rsidRPr="00500F88">
              <w:rPr>
                <w:rFonts w:ascii="Arial" w:hAnsi="Arial" w:cs="Arial"/>
                <w:b/>
                <w:bCs/>
                <w:color w:val="000000"/>
                <w:sz w:val="16"/>
                <w:szCs w:val="16"/>
                <w:lang w:eastAsia="cs-CZ"/>
              </w:rPr>
              <w:t>0</w:t>
            </w:r>
          </w:p>
        </w:tc>
      </w:tr>
    </w:tbl>
    <w:p w:rsidR="00D80D6A" w:rsidRPr="00D80D6A" w:rsidRDefault="00D80D6A" w:rsidP="00D80D6A">
      <w:pPr>
        <w:pStyle w:val="ostzahl"/>
        <w:spacing w:before="0" w:after="0"/>
        <w:rPr>
          <w:sz w:val="16"/>
          <w:szCs w:val="16"/>
        </w:rPr>
      </w:pPr>
    </w:p>
    <w:p w:rsidR="00625B4F" w:rsidRDefault="00625B4F" w:rsidP="00625B4F">
      <w:pPr>
        <w:pStyle w:val="ostzahl"/>
        <w:spacing w:after="0"/>
      </w:pPr>
      <w:r>
        <w:t>3. Předpokládaný cílový stav</w:t>
      </w:r>
    </w:p>
    <w:p w:rsidR="00625B4F" w:rsidRDefault="00625B4F" w:rsidP="00625B4F">
      <w:pPr>
        <w:jc w:val="both"/>
      </w:pPr>
      <w:r w:rsidRPr="00350924">
        <w:t>Poskytnutí dotace z</w:t>
      </w:r>
      <w:r w:rsidR="00362074">
        <w:t>e</w:t>
      </w:r>
      <w:r>
        <w:t> Čtyřletého dotačního programu v oblasti kultury na léta 2016-2019 a </w:t>
      </w:r>
      <w:r w:rsidRPr="00350924">
        <w:t>uzavření smlouvy s</w:t>
      </w:r>
      <w:r>
        <w:t>e </w:t>
      </w:r>
      <w:r w:rsidR="00B449AC">
        <w:t>společností Člověk v tísni, o. p. s.</w:t>
      </w:r>
      <w:r>
        <w:t xml:space="preserve"> (IČ </w:t>
      </w:r>
      <w:r w:rsidR="00B449AC">
        <w:t>25755277</w:t>
      </w:r>
      <w:r w:rsidRPr="00350924">
        <w:t>)</w:t>
      </w:r>
      <w:r w:rsidR="002130F1">
        <w:t>,</w:t>
      </w:r>
      <w:r w:rsidRPr="00350924">
        <w:t xml:space="preserve"> na </w:t>
      </w:r>
      <w:r>
        <w:t xml:space="preserve">projekt </w:t>
      </w:r>
      <w:r w:rsidR="00B449AC">
        <w:t>Jeden svět v Plzni</w:t>
      </w:r>
    </w:p>
    <w:p w:rsidR="00625B4F" w:rsidRPr="00350924" w:rsidRDefault="00625B4F" w:rsidP="00625B4F">
      <w:pPr>
        <w:jc w:val="both"/>
      </w:pPr>
    </w:p>
    <w:p w:rsidR="00625B4F" w:rsidRDefault="00625B4F" w:rsidP="00625B4F">
      <w:pPr>
        <w:pStyle w:val="ostzahl"/>
        <w:spacing w:after="0"/>
      </w:pPr>
      <w:r>
        <w:t>4. Navrhované varianty řešení</w:t>
      </w:r>
    </w:p>
    <w:p w:rsidR="00625B4F" w:rsidRDefault="00625B4F" w:rsidP="00625B4F">
      <w:pPr>
        <w:pStyle w:val="ostzahl"/>
        <w:spacing w:after="0"/>
        <w:jc w:val="both"/>
        <w:rPr>
          <w:b w:val="0"/>
          <w:spacing w:val="0"/>
          <w:szCs w:val="24"/>
        </w:rPr>
      </w:pPr>
      <w:r>
        <w:rPr>
          <w:b w:val="0"/>
          <w:spacing w:val="0"/>
          <w:szCs w:val="24"/>
        </w:rPr>
        <w:t xml:space="preserve">Poskytnout dotaci </w:t>
      </w:r>
      <w:r w:rsidR="00B449AC">
        <w:rPr>
          <w:b w:val="0"/>
          <w:spacing w:val="0"/>
          <w:szCs w:val="24"/>
        </w:rPr>
        <w:t>společnosti Člověk v tísni, o. p. s.</w:t>
      </w:r>
      <w:r>
        <w:rPr>
          <w:b w:val="0"/>
          <w:spacing w:val="0"/>
          <w:szCs w:val="24"/>
        </w:rPr>
        <w:t xml:space="preserve"> (IČ </w:t>
      </w:r>
      <w:r w:rsidR="00B449AC">
        <w:rPr>
          <w:b w:val="0"/>
          <w:spacing w:val="0"/>
          <w:szCs w:val="24"/>
        </w:rPr>
        <w:t>25755277</w:t>
      </w:r>
      <w:r>
        <w:rPr>
          <w:b w:val="0"/>
          <w:spacing w:val="0"/>
          <w:szCs w:val="24"/>
        </w:rPr>
        <w:t>)</w:t>
      </w:r>
      <w:r w:rsidR="002130F1">
        <w:rPr>
          <w:b w:val="0"/>
          <w:spacing w:val="0"/>
          <w:szCs w:val="24"/>
        </w:rPr>
        <w:t>,</w:t>
      </w:r>
      <w:r>
        <w:rPr>
          <w:b w:val="0"/>
          <w:spacing w:val="0"/>
          <w:szCs w:val="24"/>
        </w:rPr>
        <w:t xml:space="preserve"> pro rok 2016 ve výši </w:t>
      </w:r>
      <w:r w:rsidR="00B449AC">
        <w:rPr>
          <w:b w:val="0"/>
          <w:spacing w:val="0"/>
          <w:szCs w:val="24"/>
        </w:rPr>
        <w:t xml:space="preserve">165 000 </w:t>
      </w:r>
      <w:r w:rsidRPr="00350924">
        <w:rPr>
          <w:b w:val="0"/>
          <w:spacing w:val="0"/>
          <w:szCs w:val="24"/>
        </w:rPr>
        <w:t>Kč</w:t>
      </w:r>
      <w:r>
        <w:rPr>
          <w:b w:val="0"/>
          <w:spacing w:val="0"/>
          <w:szCs w:val="24"/>
        </w:rPr>
        <w:t xml:space="preserve">, pro rok 2017 ve výši </w:t>
      </w:r>
      <w:r w:rsidR="00B449AC">
        <w:rPr>
          <w:b w:val="0"/>
          <w:spacing w:val="0"/>
          <w:szCs w:val="24"/>
        </w:rPr>
        <w:t>165 000</w:t>
      </w:r>
      <w:r>
        <w:rPr>
          <w:b w:val="0"/>
          <w:spacing w:val="0"/>
          <w:szCs w:val="24"/>
        </w:rPr>
        <w:t xml:space="preserve"> Kč, pro rok 2018 </w:t>
      </w:r>
      <w:r w:rsidR="00B449AC">
        <w:rPr>
          <w:b w:val="0"/>
          <w:spacing w:val="0"/>
          <w:szCs w:val="24"/>
        </w:rPr>
        <w:t>150 000</w:t>
      </w:r>
      <w:r>
        <w:rPr>
          <w:b w:val="0"/>
          <w:spacing w:val="0"/>
          <w:szCs w:val="24"/>
        </w:rPr>
        <w:t xml:space="preserve"> Kč, pro rok 2019 </w:t>
      </w:r>
      <w:r w:rsidR="00B449AC">
        <w:rPr>
          <w:b w:val="0"/>
          <w:spacing w:val="0"/>
          <w:szCs w:val="24"/>
        </w:rPr>
        <w:t>165 000</w:t>
      </w:r>
      <w:r>
        <w:rPr>
          <w:b w:val="0"/>
          <w:spacing w:val="0"/>
          <w:szCs w:val="24"/>
        </w:rPr>
        <w:t xml:space="preserve"> Kč, celková částka dotace na léta 2016-2019 činí </w:t>
      </w:r>
      <w:r w:rsidR="00B449AC">
        <w:rPr>
          <w:b w:val="0"/>
          <w:spacing w:val="0"/>
          <w:szCs w:val="24"/>
        </w:rPr>
        <w:t>645 000</w:t>
      </w:r>
      <w:r>
        <w:rPr>
          <w:b w:val="0"/>
          <w:spacing w:val="0"/>
          <w:szCs w:val="24"/>
        </w:rPr>
        <w:t> Kč. U</w:t>
      </w:r>
      <w:r w:rsidRPr="00350924">
        <w:rPr>
          <w:b w:val="0"/>
          <w:spacing w:val="0"/>
          <w:szCs w:val="24"/>
        </w:rPr>
        <w:t>zavřít smlouvu s</w:t>
      </w:r>
      <w:r>
        <w:rPr>
          <w:b w:val="0"/>
          <w:spacing w:val="0"/>
          <w:szCs w:val="24"/>
        </w:rPr>
        <w:t>e </w:t>
      </w:r>
      <w:r w:rsidR="00B449AC">
        <w:rPr>
          <w:b w:val="0"/>
          <w:spacing w:val="0"/>
          <w:szCs w:val="24"/>
        </w:rPr>
        <w:t>společností Člověk v tísni, o. p. s.</w:t>
      </w:r>
      <w:r>
        <w:rPr>
          <w:b w:val="0"/>
          <w:spacing w:val="0"/>
          <w:szCs w:val="24"/>
        </w:rPr>
        <w:t xml:space="preserve"> (IČ </w:t>
      </w:r>
      <w:r w:rsidR="00B449AC">
        <w:rPr>
          <w:b w:val="0"/>
          <w:spacing w:val="0"/>
          <w:szCs w:val="24"/>
        </w:rPr>
        <w:t>25755277</w:t>
      </w:r>
      <w:r w:rsidRPr="00350924">
        <w:rPr>
          <w:b w:val="0"/>
          <w:spacing w:val="0"/>
          <w:szCs w:val="24"/>
        </w:rPr>
        <w:t>)</w:t>
      </w:r>
      <w:r w:rsidR="002130F1">
        <w:rPr>
          <w:b w:val="0"/>
          <w:spacing w:val="0"/>
          <w:szCs w:val="24"/>
        </w:rPr>
        <w:t>,</w:t>
      </w:r>
      <w:r w:rsidRPr="00350924">
        <w:rPr>
          <w:b w:val="0"/>
          <w:spacing w:val="0"/>
          <w:szCs w:val="24"/>
        </w:rPr>
        <w:t xml:space="preserve"> na částeč</w:t>
      </w:r>
      <w:r>
        <w:rPr>
          <w:b w:val="0"/>
          <w:spacing w:val="0"/>
          <w:szCs w:val="24"/>
        </w:rPr>
        <w:t xml:space="preserve">nou úhradu nákladů spojených s projektem </w:t>
      </w:r>
      <w:r w:rsidR="00B449AC">
        <w:rPr>
          <w:b w:val="0"/>
          <w:spacing w:val="0"/>
          <w:szCs w:val="24"/>
        </w:rPr>
        <w:t>Jeden svět v Plzni</w:t>
      </w:r>
      <w:r>
        <w:rPr>
          <w:b w:val="0"/>
          <w:spacing w:val="0"/>
          <w:szCs w:val="24"/>
        </w:rPr>
        <w:t>.</w:t>
      </w:r>
    </w:p>
    <w:p w:rsidR="00625B4F" w:rsidRPr="00D33872" w:rsidRDefault="00625B4F" w:rsidP="00625B4F"/>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625B4F" w:rsidRPr="00A444A1" w:rsidRDefault="00625B4F" w:rsidP="00362074">
      <w:pPr>
        <w:pStyle w:val="ostzahl"/>
        <w:spacing w:after="0"/>
        <w:jc w:val="both"/>
        <w:rPr>
          <w:sz w:val="2"/>
          <w:szCs w:val="16"/>
        </w:rPr>
      </w:pPr>
    </w:p>
    <w:p w:rsidR="00625B4F" w:rsidRDefault="00625B4F" w:rsidP="00625B4F">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D10DDD" w:rsidRDefault="00D10DDD" w:rsidP="00D10DDD">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625B4F" w:rsidRPr="00D76DD0" w:rsidRDefault="00625B4F" w:rsidP="00625B4F"/>
    <w:p w:rsidR="00625B4F" w:rsidRDefault="00625B4F" w:rsidP="00625B4F">
      <w:pPr>
        <w:pStyle w:val="ostzahl"/>
        <w:spacing w:after="0"/>
      </w:pPr>
      <w:r>
        <w:t>7. Návrh termínů realizace a určení zodpovědných pracovníků</w:t>
      </w:r>
    </w:p>
    <w:p w:rsidR="00625B4F" w:rsidRDefault="00625B4F" w:rsidP="00625B4F">
      <w:pPr>
        <w:pStyle w:val="Zkladntext21"/>
      </w:pPr>
      <w:r>
        <w:t>Dle ukládací části usnesení</w:t>
      </w:r>
    </w:p>
    <w:p w:rsidR="00625B4F" w:rsidRPr="004A6367" w:rsidRDefault="00625B4F" w:rsidP="00625B4F">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lastRenderedPageBreak/>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625B4F" w:rsidRPr="00A444A1" w:rsidRDefault="00625B4F" w:rsidP="00625B4F">
      <w:pPr>
        <w:pStyle w:val="ostzahl"/>
        <w:spacing w:after="0"/>
        <w:jc w:val="both"/>
        <w:rPr>
          <w:sz w:val="2"/>
          <w:szCs w:val="16"/>
        </w:rPr>
      </w:pPr>
    </w:p>
    <w:p w:rsidR="00625B4F" w:rsidRDefault="00625B4F" w:rsidP="00625B4F">
      <w:pPr>
        <w:pStyle w:val="ostzahl"/>
        <w:spacing w:after="0"/>
      </w:pPr>
      <w:r>
        <w:t>9. Závazky a pohledávky vůči městu</w:t>
      </w:r>
    </w:p>
    <w:p w:rsidR="00625B4F" w:rsidRDefault="00625B4F" w:rsidP="00625B4F">
      <w:r>
        <w:t>Nejsou.</w:t>
      </w:r>
    </w:p>
    <w:p w:rsidR="00625B4F" w:rsidRDefault="00625B4F" w:rsidP="00625B4F">
      <w:pPr>
        <w:outlineLvl w:val="0"/>
        <w:rPr>
          <w:b/>
        </w:rPr>
      </w:pPr>
    </w:p>
    <w:p w:rsidR="00625B4F" w:rsidRDefault="00625B4F" w:rsidP="00625B4F">
      <w:pPr>
        <w:outlineLvl w:val="0"/>
        <w:rPr>
          <w:b/>
        </w:rPr>
      </w:pPr>
      <w:r w:rsidRPr="00673A15">
        <w:rPr>
          <w:b/>
        </w:rPr>
        <w:t>10. Přílohy</w:t>
      </w:r>
    </w:p>
    <w:p w:rsidR="00625B4F" w:rsidRPr="00BB607D" w:rsidRDefault="00625B4F" w:rsidP="00625B4F">
      <w:pPr>
        <w:outlineLvl w:val="0"/>
      </w:pPr>
      <w:r w:rsidRPr="00BB607D">
        <w:t>Nejsou.</w:t>
      </w:r>
    </w:p>
    <w:p w:rsidR="00625B4F" w:rsidRDefault="00625B4F" w:rsidP="00625B4F">
      <w:pPr>
        <w:pStyle w:val="ostzahl"/>
        <w:spacing w:after="0"/>
      </w:pPr>
    </w:p>
    <w:p w:rsidR="001E40B2" w:rsidRDefault="001E40B2" w:rsidP="001E40B2">
      <w:pPr>
        <w:pStyle w:val="nadpcent"/>
        <w:pageBreakBefore/>
        <w:spacing w:before="360" w:after="240"/>
      </w:pPr>
      <w:r>
        <w:lastRenderedPageBreak/>
        <w:t>Důvodová zpráva k žádosti č. KULT-P/6</w:t>
      </w:r>
    </w:p>
    <w:p w:rsidR="001E40B2" w:rsidRDefault="001E40B2" w:rsidP="001E40B2">
      <w:pPr>
        <w:pStyle w:val="ostzahl"/>
      </w:pPr>
      <w:r>
        <w:t>1. Název problému a jeho charakteristika</w:t>
      </w:r>
    </w:p>
    <w:p w:rsidR="001E40B2" w:rsidRDefault="001E40B2" w:rsidP="001E40B2">
      <w:pPr>
        <w:jc w:val="both"/>
      </w:pPr>
      <w:r>
        <w:t xml:space="preserve">Žádost spolku JAZZ BEZ HRANIC (IČ 27008959) o poskytnutí dotace </w:t>
      </w:r>
      <w:r w:rsidR="003C0CA4">
        <w:t>v rámci Čtyřletého</w:t>
      </w:r>
      <w:r>
        <w:t xml:space="preserve"> dotačního programu v oblasti kultury na léta 2016-2019</w:t>
      </w:r>
    </w:p>
    <w:p w:rsidR="001E40B2" w:rsidRDefault="001E40B2" w:rsidP="001E40B2">
      <w:pPr>
        <w:pStyle w:val="ostzahl"/>
      </w:pPr>
      <w:r>
        <w:t>2. Konstatování současného stavu a jeho analýza</w:t>
      </w:r>
    </w:p>
    <w:p w:rsidR="001E40B2" w:rsidRPr="00526609" w:rsidRDefault="001E40B2" w:rsidP="001E40B2">
      <w:pPr>
        <w:jc w:val="both"/>
      </w:pPr>
      <w:r>
        <w:t>Spolek JAZZ BEZ HRANIC (I</w:t>
      </w:r>
      <w:r w:rsidRPr="00F66515">
        <w:t>Č </w:t>
      </w:r>
      <w:r>
        <w:t>27008959</w:t>
      </w:r>
      <w:r w:rsidRPr="00F66515">
        <w:t>) žádá o poskytnutí dotace na </w:t>
      </w:r>
      <w:r w:rsidR="002130F1">
        <w:t>projekt Jazz bez </w:t>
      </w:r>
      <w:r>
        <w:t xml:space="preserve">hranic. </w:t>
      </w:r>
      <w:r w:rsidR="006D26A4">
        <w:t xml:space="preserve">Projekt Jazz bez hranic patří mezi tradiční akce města Plzně a je aktivně zapojen do programu Plzeň – Evropské hlavní město kultury 2015. Nabízí komplexní přístup k propagaci minoritního hudebního žánru – jazzu, v rámci spolupráce s evropskými regiony. </w:t>
      </w:r>
      <w:r w:rsidR="00684221">
        <w:t xml:space="preserve">Jazz bez hranic postupně zinternacionalizoval plzeňskou hudební scénu, která se jeho zásluhou dostala na jazzovou mapu světa. Vystoupení dvanácti nositelů nejprestižnější světové hudební ceny Grammy v Plzni je zcela bezprecedentní. Náplní projektu je vyhledávání mladých jazzových talentů s možnostmi jejich dalšího rozvoje v dílnách, </w:t>
      </w:r>
      <w:r w:rsidR="000B2C24">
        <w:t>při </w:t>
      </w:r>
      <w:r w:rsidR="00684221">
        <w:t>praktických představeních či výchovných koncertech a zároveň i podpora již zralých plzeňských jazzových muzikantů, skupin či orchestrů. Pro zájemce o jazzovou historii jsou připraveny pravidelné semináře a filmotéka Plzeňského jazzového klubu. Vyvrcholením projektu jsou koncerty, kde je dána možnost té nejširší veřejnosti seznámit se s nejlepšími interprety z celého světa. Spolek Jazz bez hranic průběžně vyvíjí a rozšiřuje spolupráci s hudebními subjekty doma i s partnerskými městy města Pl</w:t>
      </w:r>
      <w:r w:rsidR="000B2C24">
        <w:t>zně. Hlavní náplní projektu pro </w:t>
      </w:r>
      <w:r w:rsidR="00684221">
        <w:t xml:space="preserve">roky 2016-2019 budou produkce galakoncertů ve Velkém divadle, koncertů v rámci Kruhu přátel hudby ve spolupráci s Konzervatoří Plzeň, koncertů v plzeňských hudebních klubech, produkce open-air minifestivalu „Big bandy v pivovaře“ a práce s mládeží formou výchovných koncertů „Jak se dělá jazz“, mezinárodních workshopů (kytarového, velkokapelového, pěveckého a tanečního) a pořádání výstavy „World Jazz Photo“ a dalších napříč žánry. </w:t>
      </w:r>
      <w:r w:rsidR="006D26A4">
        <w:t xml:space="preserve"> </w:t>
      </w:r>
    </w:p>
    <w:p w:rsidR="001E40B2" w:rsidRDefault="001E40B2" w:rsidP="001E40B2">
      <w:pPr>
        <w:jc w:val="both"/>
      </w:pPr>
    </w:p>
    <w:p w:rsidR="001E40B2" w:rsidRDefault="001E40B2" w:rsidP="001E40B2">
      <w:pPr>
        <w:jc w:val="both"/>
      </w:pPr>
      <w:r>
        <w:t xml:space="preserve">Požadovaná částka na úhradu nákladů spojených s realizací činnosti činí v roce 2016: </w:t>
      </w:r>
      <w:r w:rsidR="001458CE">
        <w:t>1 085 000</w:t>
      </w:r>
      <w:r>
        <w:t xml:space="preserve"> Kč, v roce 2017: </w:t>
      </w:r>
      <w:r w:rsidR="001458CE">
        <w:t>1 085 000</w:t>
      </w:r>
      <w:r>
        <w:t xml:space="preserve"> Kč, v roce 2018: </w:t>
      </w:r>
      <w:r w:rsidR="001458CE">
        <w:t>1 085 000</w:t>
      </w:r>
      <w:r>
        <w:t xml:space="preserve"> Kč a v roce 2019: </w:t>
      </w:r>
      <w:r w:rsidR="001458CE">
        <w:t>1 085 000</w:t>
      </w:r>
      <w:r>
        <w:t xml:space="preserve"> Kč. Celková požadovaná částka na léta 2016-2019 činí: </w:t>
      </w:r>
      <w:r w:rsidR="001458CE">
        <w:t>4 340 000</w:t>
      </w:r>
      <w:r>
        <w:t xml:space="preserve"> Kč.</w:t>
      </w:r>
    </w:p>
    <w:p w:rsidR="001E40B2" w:rsidRDefault="001E40B2" w:rsidP="001E40B2">
      <w:pPr>
        <w:jc w:val="both"/>
      </w:pPr>
      <w:r>
        <w:t xml:space="preserve">Předpokládané celkové náklady jsou v roce 2016: </w:t>
      </w:r>
      <w:r w:rsidR="001458CE">
        <w:t>1 550 000</w:t>
      </w:r>
      <w:r>
        <w:t xml:space="preserve"> Kč, v roce 2017: </w:t>
      </w:r>
      <w:r w:rsidR="001458CE">
        <w:t>1 550 000</w:t>
      </w:r>
      <w:r>
        <w:t xml:space="preserve"> Kč, v roce 2018: </w:t>
      </w:r>
      <w:r w:rsidR="001458CE">
        <w:t>1 550 000</w:t>
      </w:r>
      <w:r>
        <w:t xml:space="preserve"> Kč a v roce 2019: </w:t>
      </w:r>
      <w:r w:rsidR="001458CE">
        <w:t>1 550 000</w:t>
      </w:r>
      <w:r>
        <w:t xml:space="preserve"> Kč. Celkové náklady na léta 2016-2019 činí </w:t>
      </w:r>
      <w:r w:rsidR="001458CE">
        <w:t>6 200 000</w:t>
      </w:r>
      <w:r>
        <w:t xml:space="preserve"> Kč.</w:t>
      </w:r>
    </w:p>
    <w:p w:rsidR="001E40B2" w:rsidRDefault="001E40B2" w:rsidP="001E40B2">
      <w:pPr>
        <w:jc w:val="both"/>
      </w:pPr>
    </w:p>
    <w:tbl>
      <w:tblPr>
        <w:tblW w:w="5015" w:type="pct"/>
        <w:tblCellMar>
          <w:left w:w="70" w:type="dxa"/>
          <w:right w:w="70" w:type="dxa"/>
        </w:tblCellMar>
        <w:tblLook w:val="04A0" w:firstRow="1" w:lastRow="0" w:firstColumn="1" w:lastColumn="0" w:noHBand="0" w:noVBand="1"/>
      </w:tblPr>
      <w:tblGrid>
        <w:gridCol w:w="2227"/>
        <w:gridCol w:w="497"/>
        <w:gridCol w:w="3071"/>
        <w:gridCol w:w="865"/>
        <w:gridCol w:w="916"/>
        <w:gridCol w:w="916"/>
        <w:gridCol w:w="746"/>
      </w:tblGrid>
      <w:tr w:rsidR="001458CE" w:rsidRPr="001458CE" w:rsidTr="000B2C24">
        <w:trPr>
          <w:trHeight w:val="249"/>
        </w:trPr>
        <w:tc>
          <w:tcPr>
            <w:tcW w:w="4999" w:type="pct"/>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1458CE" w:rsidRPr="001458CE" w:rsidRDefault="001458CE" w:rsidP="001458CE">
            <w:pPr>
              <w:suppressAutoHyphens w:val="0"/>
              <w:rPr>
                <w:rFonts w:ascii="Arial" w:hAnsi="Arial" w:cs="Arial"/>
                <w:b/>
                <w:bCs/>
                <w:color w:val="000000"/>
                <w:sz w:val="18"/>
                <w:szCs w:val="18"/>
                <w:lang w:eastAsia="cs-CZ"/>
              </w:rPr>
            </w:pPr>
            <w:r w:rsidRPr="001458CE">
              <w:rPr>
                <w:rFonts w:ascii="Arial" w:hAnsi="Arial" w:cs="Arial"/>
                <w:b/>
                <w:bCs/>
                <w:color w:val="000000"/>
                <w:sz w:val="18"/>
                <w:szCs w:val="18"/>
                <w:lang w:eastAsia="cs-CZ"/>
              </w:rPr>
              <w:t>Souhrn za 27008959 - Jazz bez hranic, o.s.</w:t>
            </w:r>
          </w:p>
        </w:tc>
      </w:tr>
      <w:tr w:rsidR="001458CE" w:rsidRPr="001458CE" w:rsidTr="000B2C24">
        <w:trPr>
          <w:trHeight w:val="220"/>
        </w:trPr>
        <w:tc>
          <w:tcPr>
            <w:tcW w:w="1205"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Zdroj</w:t>
            </w:r>
          </w:p>
        </w:tc>
        <w:tc>
          <w:tcPr>
            <w:tcW w:w="269"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Rok</w:t>
            </w:r>
          </w:p>
        </w:tc>
        <w:tc>
          <w:tcPr>
            <w:tcW w:w="1662"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Název akce</w:t>
            </w:r>
          </w:p>
        </w:tc>
        <w:tc>
          <w:tcPr>
            <w:tcW w:w="468" w:type="pct"/>
            <w:tcBorders>
              <w:top w:val="nil"/>
              <w:left w:val="nil"/>
              <w:bottom w:val="nil"/>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Kázeň</w:t>
            </w:r>
          </w:p>
        </w:tc>
        <w:tc>
          <w:tcPr>
            <w:tcW w:w="496" w:type="pct"/>
            <w:tcBorders>
              <w:top w:val="nil"/>
              <w:left w:val="nil"/>
              <w:bottom w:val="nil"/>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Částka</w:t>
            </w:r>
          </w:p>
        </w:tc>
        <w:tc>
          <w:tcPr>
            <w:tcW w:w="496" w:type="pct"/>
            <w:tcBorders>
              <w:top w:val="nil"/>
              <w:left w:val="nil"/>
              <w:bottom w:val="nil"/>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Částka</w:t>
            </w:r>
          </w:p>
        </w:tc>
        <w:tc>
          <w:tcPr>
            <w:tcW w:w="404" w:type="pct"/>
            <w:tcBorders>
              <w:top w:val="nil"/>
              <w:left w:val="nil"/>
              <w:bottom w:val="nil"/>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Částka</w:t>
            </w:r>
          </w:p>
        </w:tc>
      </w:tr>
      <w:tr w:rsidR="001458CE" w:rsidRPr="001458CE" w:rsidTr="000B2C24">
        <w:trPr>
          <w:trHeight w:val="235"/>
        </w:trPr>
        <w:tc>
          <w:tcPr>
            <w:tcW w:w="1205" w:type="pct"/>
            <w:vMerge/>
            <w:tcBorders>
              <w:top w:val="nil"/>
              <w:left w:val="single" w:sz="8" w:space="0" w:color="6C6C6C"/>
              <w:bottom w:val="single" w:sz="8" w:space="0" w:color="6C6C6C"/>
              <w:right w:val="single" w:sz="8" w:space="0" w:color="6C6C6C"/>
            </w:tcBorders>
            <w:vAlign w:val="center"/>
            <w:hideMark/>
          </w:tcPr>
          <w:p w:rsidR="001458CE" w:rsidRPr="001458CE" w:rsidRDefault="001458CE" w:rsidP="001458CE">
            <w:pPr>
              <w:suppressAutoHyphens w:val="0"/>
              <w:rPr>
                <w:rFonts w:ascii="Arial" w:hAnsi="Arial" w:cs="Arial"/>
                <w:b/>
                <w:bCs/>
                <w:color w:val="000000"/>
                <w:sz w:val="16"/>
                <w:szCs w:val="16"/>
                <w:lang w:eastAsia="cs-CZ"/>
              </w:rPr>
            </w:pPr>
          </w:p>
        </w:tc>
        <w:tc>
          <w:tcPr>
            <w:tcW w:w="269" w:type="pct"/>
            <w:vMerge/>
            <w:tcBorders>
              <w:top w:val="nil"/>
              <w:left w:val="single" w:sz="8" w:space="0" w:color="6C6C6C"/>
              <w:bottom w:val="single" w:sz="8" w:space="0" w:color="6C6C6C"/>
              <w:right w:val="single" w:sz="8" w:space="0" w:color="6C6C6C"/>
            </w:tcBorders>
            <w:vAlign w:val="center"/>
            <w:hideMark/>
          </w:tcPr>
          <w:p w:rsidR="001458CE" w:rsidRPr="001458CE" w:rsidRDefault="001458CE" w:rsidP="001458CE">
            <w:pPr>
              <w:suppressAutoHyphens w:val="0"/>
              <w:rPr>
                <w:rFonts w:ascii="Arial" w:hAnsi="Arial" w:cs="Arial"/>
                <w:b/>
                <w:bCs/>
                <w:color w:val="000000"/>
                <w:sz w:val="16"/>
                <w:szCs w:val="16"/>
                <w:lang w:eastAsia="cs-CZ"/>
              </w:rPr>
            </w:pPr>
          </w:p>
        </w:tc>
        <w:tc>
          <w:tcPr>
            <w:tcW w:w="1662" w:type="pct"/>
            <w:vMerge/>
            <w:tcBorders>
              <w:top w:val="nil"/>
              <w:left w:val="single" w:sz="8" w:space="0" w:color="6C6C6C"/>
              <w:bottom w:val="single" w:sz="8" w:space="0" w:color="6C6C6C"/>
              <w:right w:val="single" w:sz="8" w:space="0" w:color="6C6C6C"/>
            </w:tcBorders>
            <w:vAlign w:val="center"/>
            <w:hideMark/>
          </w:tcPr>
          <w:p w:rsidR="001458CE" w:rsidRPr="001458CE" w:rsidRDefault="001458CE" w:rsidP="001458CE">
            <w:pPr>
              <w:suppressAutoHyphens w:val="0"/>
              <w:rPr>
                <w:rFonts w:ascii="Arial" w:hAnsi="Arial" w:cs="Arial"/>
                <w:b/>
                <w:bCs/>
                <w:color w:val="000000"/>
                <w:sz w:val="16"/>
                <w:szCs w:val="16"/>
                <w:lang w:eastAsia="cs-CZ"/>
              </w:rPr>
            </w:pPr>
          </w:p>
        </w:tc>
        <w:tc>
          <w:tcPr>
            <w:tcW w:w="468" w:type="pct"/>
            <w:tcBorders>
              <w:top w:val="nil"/>
              <w:left w:val="nil"/>
              <w:bottom w:val="single" w:sz="8" w:space="0" w:color="6C6C6C"/>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porušená</w:t>
            </w:r>
          </w:p>
        </w:tc>
        <w:tc>
          <w:tcPr>
            <w:tcW w:w="496" w:type="pct"/>
            <w:tcBorders>
              <w:top w:val="nil"/>
              <w:left w:val="nil"/>
              <w:bottom w:val="single" w:sz="8" w:space="0" w:color="6C6C6C"/>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schválená</w:t>
            </w:r>
          </w:p>
        </w:tc>
        <w:tc>
          <w:tcPr>
            <w:tcW w:w="496" w:type="pct"/>
            <w:tcBorders>
              <w:top w:val="nil"/>
              <w:left w:val="nil"/>
              <w:bottom w:val="single" w:sz="8" w:space="0" w:color="6C6C6C"/>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vyplacená</w:t>
            </w:r>
          </w:p>
        </w:tc>
        <w:tc>
          <w:tcPr>
            <w:tcW w:w="404" w:type="pct"/>
            <w:tcBorders>
              <w:top w:val="nil"/>
              <w:left w:val="nil"/>
              <w:bottom w:val="single" w:sz="8" w:space="0" w:color="6C6C6C"/>
              <w:right w:val="single" w:sz="8" w:space="0" w:color="6C6C6C"/>
            </w:tcBorders>
            <w:shd w:val="clear" w:color="000000" w:fill="C5C5C5"/>
            <w:vAlign w:val="center"/>
            <w:hideMark/>
          </w:tcPr>
          <w:p w:rsidR="001458CE" w:rsidRPr="001458CE" w:rsidRDefault="001458CE" w:rsidP="001458CE">
            <w:pPr>
              <w:suppressAutoHyphens w:val="0"/>
              <w:jc w:val="center"/>
              <w:rPr>
                <w:rFonts w:ascii="Arial" w:hAnsi="Arial" w:cs="Arial"/>
                <w:b/>
                <w:bCs/>
                <w:color w:val="000000"/>
                <w:sz w:val="16"/>
                <w:szCs w:val="16"/>
                <w:lang w:eastAsia="cs-CZ"/>
              </w:rPr>
            </w:pPr>
            <w:r w:rsidRPr="001458CE">
              <w:rPr>
                <w:rFonts w:ascii="Arial" w:hAnsi="Arial" w:cs="Arial"/>
                <w:b/>
                <w:bCs/>
                <w:color w:val="000000"/>
                <w:sz w:val="16"/>
                <w:szCs w:val="16"/>
                <w:lang w:eastAsia="cs-CZ"/>
              </w:rPr>
              <w:t>vrácená</w:t>
            </w:r>
          </w:p>
        </w:tc>
      </w:tr>
      <w:tr w:rsidR="001458CE" w:rsidRPr="001458CE" w:rsidTr="000B2C24">
        <w:trPr>
          <w:trHeight w:val="45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MMP-OK</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2013</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festival Jazz bez hranic - víceletý grant na léta 2012-2015</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800 000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Pr>
                <w:rFonts w:ascii="Arial" w:hAnsi="Arial" w:cs="Arial"/>
                <w:color w:val="000000"/>
                <w:sz w:val="16"/>
                <w:szCs w:val="16"/>
                <w:lang w:eastAsia="cs-CZ"/>
              </w:rPr>
              <w:t>800 000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45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ÚMO 3</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2013</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honoráře účinkujícím, produkce a propagace mezinárodního festivalu Jazz bez hranic 2012</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23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MMP-Odbor prezentace a marketingu</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2013</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JAZZ BEZ HRANIC</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23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MMP-Kancelář primátora</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2013</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Jazz bez hranic</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30 000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Pr>
                <w:rFonts w:ascii="Arial" w:hAnsi="Arial" w:cs="Arial"/>
                <w:color w:val="000000"/>
                <w:sz w:val="16"/>
                <w:szCs w:val="16"/>
                <w:lang w:eastAsia="cs-CZ"/>
              </w:rPr>
              <w:t>30 000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45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ÚMO 1</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2013</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mezinárodní festival Jazz bez hranic 2013 - pronájem, propagace, ozvučení, honoráře</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Pr>
                <w:rFonts w:ascii="Arial" w:hAnsi="Arial" w:cs="Arial"/>
                <w:color w:val="000000"/>
                <w:sz w:val="16"/>
                <w:szCs w:val="16"/>
                <w:lang w:eastAsia="cs-CZ"/>
              </w:rPr>
              <w:t>10 000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10 000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235"/>
        </w:trPr>
        <w:tc>
          <w:tcPr>
            <w:tcW w:w="360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Suma 2013</w:t>
            </w:r>
          </w:p>
        </w:tc>
        <w:tc>
          <w:tcPr>
            <w:tcW w:w="496"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840 000</w:t>
            </w:r>
          </w:p>
        </w:tc>
        <w:tc>
          <w:tcPr>
            <w:tcW w:w="496"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840 000</w:t>
            </w:r>
          </w:p>
        </w:tc>
        <w:tc>
          <w:tcPr>
            <w:tcW w:w="404"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0</w:t>
            </w:r>
          </w:p>
        </w:tc>
      </w:tr>
      <w:tr w:rsidR="001458CE" w:rsidRPr="001458CE" w:rsidTr="000B2C24">
        <w:trPr>
          <w:trHeight w:val="23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ÚMO 3</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2014</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0B2C24" w:rsidRDefault="001458CE" w:rsidP="000B2C24">
            <w:pPr>
              <w:suppressAutoHyphens w:val="0"/>
              <w:rPr>
                <w:rFonts w:ascii="Arial" w:hAnsi="Arial" w:cs="Arial"/>
                <w:color w:val="000000"/>
                <w:sz w:val="15"/>
                <w:szCs w:val="15"/>
                <w:lang w:eastAsia="cs-CZ"/>
              </w:rPr>
            </w:pPr>
            <w:r w:rsidRPr="000B2C24">
              <w:rPr>
                <w:rFonts w:ascii="Arial" w:hAnsi="Arial" w:cs="Arial"/>
                <w:color w:val="000000"/>
                <w:sz w:val="15"/>
                <w:szCs w:val="15"/>
                <w:lang w:eastAsia="cs-CZ"/>
              </w:rPr>
              <w:t xml:space="preserve">mezinárodní festival Jazz bez hranic </w:t>
            </w:r>
            <w:r w:rsidR="000B2C24" w:rsidRPr="000B2C24">
              <w:rPr>
                <w:rFonts w:ascii="Arial" w:hAnsi="Arial" w:cs="Arial"/>
                <w:color w:val="000000"/>
                <w:sz w:val="15"/>
                <w:szCs w:val="15"/>
                <w:lang w:eastAsia="cs-CZ"/>
              </w:rPr>
              <w:t>2</w:t>
            </w:r>
            <w:r w:rsidRPr="000B2C24">
              <w:rPr>
                <w:rFonts w:ascii="Arial" w:hAnsi="Arial" w:cs="Arial"/>
                <w:color w:val="000000"/>
                <w:sz w:val="15"/>
                <w:szCs w:val="15"/>
                <w:lang w:eastAsia="cs-CZ"/>
              </w:rPr>
              <w:t>014</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235"/>
        </w:trPr>
        <w:tc>
          <w:tcPr>
            <w:tcW w:w="1205" w:type="pct"/>
            <w:tcBorders>
              <w:top w:val="single" w:sz="8" w:space="0" w:color="6C6C6C"/>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lastRenderedPageBreak/>
              <w:t>MMP-Kancelář primátora</w:t>
            </w:r>
          </w:p>
        </w:tc>
        <w:tc>
          <w:tcPr>
            <w:tcW w:w="269" w:type="pct"/>
            <w:tcBorders>
              <w:top w:val="single" w:sz="8" w:space="0" w:color="6C6C6C"/>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2014</w:t>
            </w:r>
          </w:p>
        </w:tc>
        <w:tc>
          <w:tcPr>
            <w:tcW w:w="1662" w:type="pct"/>
            <w:tcBorders>
              <w:top w:val="single" w:sz="8" w:space="0" w:color="6C6C6C"/>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Jazz bez hranic</w:t>
            </w:r>
          </w:p>
        </w:tc>
        <w:tc>
          <w:tcPr>
            <w:tcW w:w="468" w:type="pct"/>
            <w:tcBorders>
              <w:top w:val="single" w:sz="8" w:space="0" w:color="6C6C6C"/>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single" w:sz="8" w:space="0" w:color="6C6C6C"/>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30 000</w:t>
            </w:r>
          </w:p>
        </w:tc>
        <w:tc>
          <w:tcPr>
            <w:tcW w:w="496" w:type="pct"/>
            <w:tcBorders>
              <w:top w:val="single" w:sz="8" w:space="0" w:color="6C6C6C"/>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30 000</w:t>
            </w:r>
          </w:p>
        </w:tc>
        <w:tc>
          <w:tcPr>
            <w:tcW w:w="404" w:type="pct"/>
            <w:tcBorders>
              <w:top w:val="single" w:sz="8" w:space="0" w:color="6C6C6C"/>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45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MMP-OK</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2014</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festival Jazz bez hranic - víceletý grant na léta 2012-2015</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800 000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800 000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23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MMP-OK</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2014</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M/13 - Swingujeme, rejdíme</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67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ÚMO 1</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2014</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Jazz bez hranic 2014 - projekt na Roudné (propagace, autorské poplatky, ozvučení, orchestr, pronájem prostor, apod.)</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10 000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10 000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235"/>
        </w:trPr>
        <w:tc>
          <w:tcPr>
            <w:tcW w:w="360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Suma 2014</w:t>
            </w:r>
          </w:p>
        </w:tc>
        <w:tc>
          <w:tcPr>
            <w:tcW w:w="496"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840 000</w:t>
            </w:r>
          </w:p>
        </w:tc>
        <w:tc>
          <w:tcPr>
            <w:tcW w:w="496"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840 000</w:t>
            </w:r>
          </w:p>
        </w:tc>
        <w:tc>
          <w:tcPr>
            <w:tcW w:w="404"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0</w:t>
            </w:r>
          </w:p>
        </w:tc>
      </w:tr>
      <w:tr w:rsidR="001458CE" w:rsidRPr="001458CE" w:rsidTr="000B2C24">
        <w:trPr>
          <w:trHeight w:val="45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MMP-OK</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2015</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festival Jazz bez hranic - víceletý grant na léta 2012-2015</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1 000 000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1 000 000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67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ÚMO 1</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2015</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Jazz bez hranic 2014 - projekt na Roudné (propagace, ozvučení, honoráře, pronájem prostor, apod.)</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30 000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235"/>
        </w:trPr>
        <w:tc>
          <w:tcPr>
            <w:tcW w:w="1205" w:type="pct"/>
            <w:tcBorders>
              <w:top w:val="nil"/>
              <w:left w:val="single" w:sz="8" w:space="0" w:color="6C6C6C"/>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MMP-Kancelář primátora</w:t>
            </w:r>
          </w:p>
        </w:tc>
        <w:tc>
          <w:tcPr>
            <w:tcW w:w="269"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2015</w:t>
            </w:r>
          </w:p>
        </w:tc>
        <w:tc>
          <w:tcPr>
            <w:tcW w:w="1662"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Jazz bez hranic, dílny</w:t>
            </w:r>
          </w:p>
        </w:tc>
        <w:tc>
          <w:tcPr>
            <w:tcW w:w="468"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rPr>
                <w:rFonts w:ascii="Arial" w:hAnsi="Arial" w:cs="Arial"/>
                <w:color w:val="000000"/>
                <w:sz w:val="16"/>
                <w:szCs w:val="16"/>
                <w:lang w:eastAsia="cs-CZ"/>
              </w:rPr>
            </w:pPr>
            <w:r w:rsidRPr="001458CE">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96"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c>
          <w:tcPr>
            <w:tcW w:w="404" w:type="pct"/>
            <w:tcBorders>
              <w:top w:val="nil"/>
              <w:left w:val="nil"/>
              <w:bottom w:val="single" w:sz="8" w:space="0" w:color="6C6C6C"/>
              <w:right w:val="single" w:sz="8" w:space="0" w:color="6C6C6C"/>
            </w:tcBorders>
            <w:shd w:val="clear" w:color="auto" w:fill="auto"/>
            <w:vAlign w:val="bottom"/>
            <w:hideMark/>
          </w:tcPr>
          <w:p w:rsidR="001458CE" w:rsidRPr="001458CE" w:rsidRDefault="001458CE" w:rsidP="001458CE">
            <w:pPr>
              <w:suppressAutoHyphens w:val="0"/>
              <w:jc w:val="right"/>
              <w:rPr>
                <w:rFonts w:ascii="Arial" w:hAnsi="Arial" w:cs="Arial"/>
                <w:color w:val="000000"/>
                <w:sz w:val="16"/>
                <w:szCs w:val="16"/>
                <w:lang w:eastAsia="cs-CZ"/>
              </w:rPr>
            </w:pPr>
            <w:r w:rsidRPr="001458CE">
              <w:rPr>
                <w:rFonts w:ascii="Arial" w:hAnsi="Arial" w:cs="Arial"/>
                <w:color w:val="000000"/>
                <w:sz w:val="16"/>
                <w:szCs w:val="16"/>
                <w:lang w:eastAsia="cs-CZ"/>
              </w:rPr>
              <w:t>0</w:t>
            </w:r>
          </w:p>
        </w:tc>
      </w:tr>
      <w:tr w:rsidR="001458CE" w:rsidRPr="001458CE" w:rsidTr="000B2C24">
        <w:trPr>
          <w:trHeight w:val="235"/>
        </w:trPr>
        <w:tc>
          <w:tcPr>
            <w:tcW w:w="360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Suma 2015</w:t>
            </w:r>
          </w:p>
        </w:tc>
        <w:tc>
          <w:tcPr>
            <w:tcW w:w="496"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1 030 000</w:t>
            </w:r>
          </w:p>
        </w:tc>
        <w:tc>
          <w:tcPr>
            <w:tcW w:w="496"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1 000 000</w:t>
            </w:r>
          </w:p>
        </w:tc>
        <w:tc>
          <w:tcPr>
            <w:tcW w:w="404"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0</w:t>
            </w:r>
          </w:p>
        </w:tc>
      </w:tr>
      <w:tr w:rsidR="001458CE" w:rsidRPr="001458CE" w:rsidTr="000B2C24">
        <w:trPr>
          <w:trHeight w:val="235"/>
        </w:trPr>
        <w:tc>
          <w:tcPr>
            <w:tcW w:w="360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Suma 2013 - 2015</w:t>
            </w:r>
          </w:p>
        </w:tc>
        <w:tc>
          <w:tcPr>
            <w:tcW w:w="496"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2 710 000</w:t>
            </w:r>
          </w:p>
        </w:tc>
        <w:tc>
          <w:tcPr>
            <w:tcW w:w="496"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2 680 000</w:t>
            </w:r>
          </w:p>
        </w:tc>
        <w:tc>
          <w:tcPr>
            <w:tcW w:w="404" w:type="pct"/>
            <w:tcBorders>
              <w:top w:val="nil"/>
              <w:left w:val="nil"/>
              <w:bottom w:val="single" w:sz="8" w:space="0" w:color="6C6C6C"/>
              <w:right w:val="single" w:sz="8" w:space="0" w:color="6C6C6C"/>
            </w:tcBorders>
            <w:shd w:val="clear" w:color="000000" w:fill="F0E68C"/>
            <w:vAlign w:val="bottom"/>
            <w:hideMark/>
          </w:tcPr>
          <w:p w:rsidR="001458CE" w:rsidRPr="001458CE" w:rsidRDefault="001458CE" w:rsidP="001458CE">
            <w:pPr>
              <w:suppressAutoHyphens w:val="0"/>
              <w:jc w:val="right"/>
              <w:rPr>
                <w:rFonts w:ascii="Arial" w:hAnsi="Arial" w:cs="Arial"/>
                <w:b/>
                <w:bCs/>
                <w:color w:val="000000"/>
                <w:sz w:val="16"/>
                <w:szCs w:val="16"/>
                <w:lang w:eastAsia="cs-CZ"/>
              </w:rPr>
            </w:pPr>
            <w:r w:rsidRPr="001458CE">
              <w:rPr>
                <w:rFonts w:ascii="Arial" w:hAnsi="Arial" w:cs="Arial"/>
                <w:b/>
                <w:bCs/>
                <w:color w:val="000000"/>
                <w:sz w:val="16"/>
                <w:szCs w:val="16"/>
                <w:lang w:eastAsia="cs-CZ"/>
              </w:rPr>
              <w:t>0</w:t>
            </w:r>
          </w:p>
        </w:tc>
      </w:tr>
    </w:tbl>
    <w:p w:rsidR="001E40B2" w:rsidRDefault="001E40B2" w:rsidP="001E40B2">
      <w:pPr>
        <w:jc w:val="both"/>
      </w:pPr>
    </w:p>
    <w:p w:rsidR="001E40B2" w:rsidRDefault="001E40B2" w:rsidP="001E40B2">
      <w:pPr>
        <w:pStyle w:val="ostzahl"/>
        <w:spacing w:after="0"/>
      </w:pPr>
      <w:r>
        <w:t>3. Předpokládaný cílový stav</w:t>
      </w:r>
    </w:p>
    <w:p w:rsidR="001E40B2" w:rsidRDefault="001E40B2" w:rsidP="001E40B2">
      <w:pPr>
        <w:jc w:val="both"/>
      </w:pPr>
      <w:r w:rsidRPr="00350924">
        <w:t>Poskytnutí dotace z</w:t>
      </w:r>
      <w:r w:rsidR="00F93130">
        <w:t>e</w:t>
      </w:r>
      <w:r>
        <w:t> Čtyřletého dotačního programu v oblasti kultury na léta 2016-2019 a </w:t>
      </w:r>
      <w:r w:rsidRPr="00350924">
        <w:t>uzavření smlouvy s</w:t>
      </w:r>
      <w:r>
        <w:t>e </w:t>
      </w:r>
      <w:r w:rsidR="001458CE">
        <w:t>spolkem JAZZ BEZ HRANIC</w:t>
      </w:r>
      <w:r>
        <w:t xml:space="preserve"> (IČ </w:t>
      </w:r>
      <w:r w:rsidR="001458CE">
        <w:t>27008959</w:t>
      </w:r>
      <w:r w:rsidRPr="00350924">
        <w:t xml:space="preserve">) na </w:t>
      </w:r>
      <w:r>
        <w:t xml:space="preserve">projekt </w:t>
      </w:r>
      <w:r w:rsidR="000B2C24">
        <w:t>Jazz bez </w:t>
      </w:r>
      <w:r w:rsidR="001458CE">
        <w:t>hranic</w:t>
      </w:r>
    </w:p>
    <w:p w:rsidR="001E40B2" w:rsidRPr="00350924" w:rsidRDefault="001E40B2" w:rsidP="001E40B2">
      <w:pPr>
        <w:jc w:val="both"/>
      </w:pPr>
    </w:p>
    <w:p w:rsidR="001E40B2" w:rsidRDefault="001E40B2" w:rsidP="001E40B2">
      <w:pPr>
        <w:pStyle w:val="ostzahl"/>
        <w:spacing w:after="0"/>
      </w:pPr>
      <w:r>
        <w:t>4. Navrhované varianty řešení</w:t>
      </w:r>
    </w:p>
    <w:p w:rsidR="001E40B2" w:rsidRDefault="001E40B2" w:rsidP="001E40B2">
      <w:pPr>
        <w:pStyle w:val="ostzahl"/>
        <w:spacing w:after="0"/>
        <w:jc w:val="both"/>
        <w:rPr>
          <w:b w:val="0"/>
          <w:spacing w:val="0"/>
          <w:szCs w:val="24"/>
        </w:rPr>
      </w:pPr>
      <w:r>
        <w:rPr>
          <w:b w:val="0"/>
          <w:spacing w:val="0"/>
          <w:szCs w:val="24"/>
        </w:rPr>
        <w:t xml:space="preserve">Poskytnout dotaci </w:t>
      </w:r>
      <w:r w:rsidR="001458CE">
        <w:rPr>
          <w:b w:val="0"/>
          <w:spacing w:val="0"/>
          <w:szCs w:val="24"/>
        </w:rPr>
        <w:t>spolku JAZZ BEZ HRANIC</w:t>
      </w:r>
      <w:r>
        <w:rPr>
          <w:b w:val="0"/>
          <w:spacing w:val="0"/>
          <w:szCs w:val="24"/>
        </w:rPr>
        <w:t xml:space="preserve"> (IČ </w:t>
      </w:r>
      <w:r w:rsidR="001458CE">
        <w:rPr>
          <w:b w:val="0"/>
          <w:spacing w:val="0"/>
          <w:szCs w:val="24"/>
        </w:rPr>
        <w:t>27008959</w:t>
      </w:r>
      <w:r>
        <w:rPr>
          <w:b w:val="0"/>
          <w:spacing w:val="0"/>
          <w:szCs w:val="24"/>
        </w:rPr>
        <w:t xml:space="preserve">) pro rok 2016 ve výši </w:t>
      </w:r>
      <w:r w:rsidR="001458CE">
        <w:rPr>
          <w:b w:val="0"/>
          <w:spacing w:val="0"/>
          <w:szCs w:val="24"/>
        </w:rPr>
        <w:t>700</w:t>
      </w:r>
      <w:r w:rsidR="00697335">
        <w:rPr>
          <w:b w:val="0"/>
          <w:spacing w:val="0"/>
          <w:szCs w:val="24"/>
        </w:rPr>
        <w:t> </w:t>
      </w:r>
      <w:r w:rsidR="001458CE">
        <w:rPr>
          <w:b w:val="0"/>
          <w:spacing w:val="0"/>
          <w:szCs w:val="24"/>
        </w:rPr>
        <w:t>000</w:t>
      </w:r>
      <w:r w:rsidR="00697335">
        <w:rPr>
          <w:b w:val="0"/>
          <w:spacing w:val="0"/>
          <w:szCs w:val="24"/>
        </w:rPr>
        <w:t> </w:t>
      </w:r>
      <w:r w:rsidRPr="00350924">
        <w:rPr>
          <w:b w:val="0"/>
          <w:spacing w:val="0"/>
          <w:szCs w:val="24"/>
        </w:rPr>
        <w:t>Kč</w:t>
      </w:r>
      <w:r>
        <w:rPr>
          <w:b w:val="0"/>
          <w:spacing w:val="0"/>
          <w:szCs w:val="24"/>
        </w:rPr>
        <w:t xml:space="preserve">, pro rok 2017 ve výši </w:t>
      </w:r>
      <w:r w:rsidR="001458CE">
        <w:rPr>
          <w:b w:val="0"/>
          <w:spacing w:val="0"/>
          <w:szCs w:val="24"/>
        </w:rPr>
        <w:t>700 000</w:t>
      </w:r>
      <w:r>
        <w:rPr>
          <w:b w:val="0"/>
          <w:spacing w:val="0"/>
          <w:szCs w:val="24"/>
        </w:rPr>
        <w:t xml:space="preserve"> Kč, pro rok 2018 </w:t>
      </w:r>
      <w:r w:rsidR="001458CE">
        <w:rPr>
          <w:b w:val="0"/>
          <w:spacing w:val="0"/>
          <w:szCs w:val="24"/>
        </w:rPr>
        <w:t>680 000</w:t>
      </w:r>
      <w:r>
        <w:rPr>
          <w:b w:val="0"/>
          <w:spacing w:val="0"/>
          <w:szCs w:val="24"/>
        </w:rPr>
        <w:t xml:space="preserve"> Kč, pro rok 2019 </w:t>
      </w:r>
      <w:r w:rsidR="00697335">
        <w:rPr>
          <w:b w:val="0"/>
          <w:spacing w:val="0"/>
          <w:szCs w:val="24"/>
        </w:rPr>
        <w:t>700 </w:t>
      </w:r>
      <w:r w:rsidR="001458CE">
        <w:rPr>
          <w:b w:val="0"/>
          <w:spacing w:val="0"/>
          <w:szCs w:val="24"/>
        </w:rPr>
        <w:t>000</w:t>
      </w:r>
      <w:r>
        <w:rPr>
          <w:b w:val="0"/>
          <w:spacing w:val="0"/>
          <w:szCs w:val="24"/>
        </w:rPr>
        <w:t xml:space="preserve"> Kč, celková částka dotace na léta 2016-2019 činí </w:t>
      </w:r>
      <w:r w:rsidR="001458CE">
        <w:rPr>
          <w:b w:val="0"/>
          <w:spacing w:val="0"/>
          <w:szCs w:val="24"/>
        </w:rPr>
        <w:t>2 780 000</w:t>
      </w:r>
      <w:r>
        <w:rPr>
          <w:b w:val="0"/>
          <w:spacing w:val="0"/>
          <w:szCs w:val="24"/>
        </w:rPr>
        <w:t> Kč. U</w:t>
      </w:r>
      <w:r w:rsidRPr="00350924">
        <w:rPr>
          <w:b w:val="0"/>
          <w:spacing w:val="0"/>
          <w:szCs w:val="24"/>
        </w:rPr>
        <w:t>zavřít smlouvu s</w:t>
      </w:r>
      <w:r>
        <w:rPr>
          <w:b w:val="0"/>
          <w:spacing w:val="0"/>
          <w:szCs w:val="24"/>
        </w:rPr>
        <w:t>e </w:t>
      </w:r>
      <w:r w:rsidR="001458CE">
        <w:rPr>
          <w:b w:val="0"/>
          <w:spacing w:val="0"/>
          <w:szCs w:val="24"/>
        </w:rPr>
        <w:t>spolkem JAZZ BEZ HRANIC</w:t>
      </w:r>
      <w:r>
        <w:rPr>
          <w:b w:val="0"/>
          <w:spacing w:val="0"/>
          <w:szCs w:val="24"/>
        </w:rPr>
        <w:t xml:space="preserve"> (IČ </w:t>
      </w:r>
      <w:r w:rsidR="001458CE">
        <w:rPr>
          <w:b w:val="0"/>
          <w:spacing w:val="0"/>
          <w:szCs w:val="24"/>
        </w:rPr>
        <w:t>27008959</w:t>
      </w:r>
      <w:r w:rsidRPr="00350924">
        <w:rPr>
          <w:b w:val="0"/>
          <w:spacing w:val="0"/>
          <w:szCs w:val="24"/>
        </w:rPr>
        <w:t>) na částeč</w:t>
      </w:r>
      <w:r>
        <w:rPr>
          <w:b w:val="0"/>
          <w:spacing w:val="0"/>
          <w:szCs w:val="24"/>
        </w:rPr>
        <w:t xml:space="preserve">nou úhradu nákladů spojených s projektem </w:t>
      </w:r>
      <w:r w:rsidR="001458CE">
        <w:rPr>
          <w:b w:val="0"/>
          <w:spacing w:val="0"/>
          <w:szCs w:val="24"/>
        </w:rPr>
        <w:t>Jazz bez hranic</w:t>
      </w:r>
      <w:r>
        <w:rPr>
          <w:b w:val="0"/>
          <w:spacing w:val="0"/>
          <w:szCs w:val="24"/>
        </w:rPr>
        <w:t>.</w:t>
      </w:r>
    </w:p>
    <w:p w:rsidR="001E40B2" w:rsidRPr="00D33872" w:rsidRDefault="001E40B2" w:rsidP="001E40B2"/>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1E40B2" w:rsidRPr="00A444A1" w:rsidRDefault="001E40B2" w:rsidP="001E40B2">
      <w:pPr>
        <w:pStyle w:val="ostzahl"/>
        <w:spacing w:after="0"/>
        <w:rPr>
          <w:sz w:val="2"/>
          <w:szCs w:val="16"/>
        </w:rPr>
      </w:pPr>
    </w:p>
    <w:p w:rsidR="001E40B2" w:rsidRDefault="001E40B2" w:rsidP="001E40B2">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793CBC" w:rsidRDefault="00793CBC" w:rsidP="00793CBC">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1E40B2" w:rsidRPr="00D76DD0" w:rsidRDefault="001E40B2" w:rsidP="001E40B2"/>
    <w:p w:rsidR="001E40B2" w:rsidRDefault="001E40B2" w:rsidP="001E40B2">
      <w:pPr>
        <w:pStyle w:val="ostzahl"/>
        <w:spacing w:after="0"/>
      </w:pPr>
      <w:r>
        <w:t>7. Návrh termínů realizace a určení zodpovědných pracovníků</w:t>
      </w:r>
    </w:p>
    <w:p w:rsidR="001E40B2" w:rsidRDefault="001E40B2" w:rsidP="001E40B2">
      <w:pPr>
        <w:pStyle w:val="Zkladntext21"/>
      </w:pPr>
      <w:r>
        <w:t>Dle ukládací části usnesení</w:t>
      </w:r>
    </w:p>
    <w:p w:rsidR="001E40B2" w:rsidRPr="004A6367" w:rsidRDefault="001E40B2" w:rsidP="001E40B2">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lastRenderedPageBreak/>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1E40B2" w:rsidRPr="00A444A1" w:rsidRDefault="001E40B2" w:rsidP="001E40B2">
      <w:pPr>
        <w:pStyle w:val="ostzahl"/>
        <w:spacing w:after="0"/>
        <w:jc w:val="both"/>
        <w:rPr>
          <w:sz w:val="2"/>
          <w:szCs w:val="16"/>
        </w:rPr>
      </w:pPr>
    </w:p>
    <w:p w:rsidR="001E40B2" w:rsidRDefault="001E40B2" w:rsidP="001E40B2">
      <w:pPr>
        <w:pStyle w:val="ostzahl"/>
        <w:spacing w:after="0"/>
      </w:pPr>
      <w:r>
        <w:t>9. Závazky a pohledávky vůči městu</w:t>
      </w:r>
    </w:p>
    <w:p w:rsidR="001E40B2" w:rsidRDefault="001E40B2" w:rsidP="001E40B2">
      <w:r>
        <w:t>Nejsou.</w:t>
      </w:r>
    </w:p>
    <w:p w:rsidR="001E40B2" w:rsidRDefault="001E40B2" w:rsidP="001E40B2">
      <w:pPr>
        <w:outlineLvl w:val="0"/>
        <w:rPr>
          <w:b/>
        </w:rPr>
      </w:pPr>
    </w:p>
    <w:p w:rsidR="001E40B2" w:rsidRDefault="001E40B2" w:rsidP="001E40B2">
      <w:pPr>
        <w:outlineLvl w:val="0"/>
        <w:rPr>
          <w:b/>
        </w:rPr>
      </w:pPr>
      <w:r w:rsidRPr="00673A15">
        <w:rPr>
          <w:b/>
        </w:rPr>
        <w:t>10. Přílohy</w:t>
      </w:r>
    </w:p>
    <w:p w:rsidR="001E40B2" w:rsidRPr="00BB607D" w:rsidRDefault="001E40B2" w:rsidP="001E40B2">
      <w:pPr>
        <w:outlineLvl w:val="0"/>
      </w:pPr>
      <w:r w:rsidRPr="00BB607D">
        <w:t>Nejsou.</w:t>
      </w:r>
    </w:p>
    <w:p w:rsidR="001E40B2" w:rsidRDefault="001E40B2" w:rsidP="001E40B2">
      <w:pPr>
        <w:pStyle w:val="ostzahl"/>
        <w:spacing w:after="0"/>
      </w:pPr>
    </w:p>
    <w:p w:rsidR="00697335" w:rsidRDefault="00697335" w:rsidP="00697335">
      <w:pPr>
        <w:pStyle w:val="nadpcent"/>
        <w:pageBreakBefore/>
        <w:spacing w:before="360" w:after="240"/>
      </w:pPr>
      <w:r>
        <w:lastRenderedPageBreak/>
        <w:t>Důvodová zpráva k žádosti č. KULT-P/7</w:t>
      </w:r>
    </w:p>
    <w:p w:rsidR="00697335" w:rsidRDefault="00697335" w:rsidP="00697335">
      <w:pPr>
        <w:pStyle w:val="ostzahl"/>
      </w:pPr>
      <w:r>
        <w:t>1. Název problému a jeho charakteristika</w:t>
      </w:r>
    </w:p>
    <w:p w:rsidR="00697335" w:rsidRDefault="00697335" w:rsidP="00697335">
      <w:pPr>
        <w:jc w:val="both"/>
      </w:pPr>
      <w:r>
        <w:t>Žádost organizac</w:t>
      </w:r>
      <w:r w:rsidR="000B2C24">
        <w:t>e</w:t>
      </w:r>
      <w:r>
        <w:t xml:space="preserve"> Konzervatoř, Plzeň, Kopeckého sady 10 (IČ 49778111)</w:t>
      </w:r>
      <w:r w:rsidR="000B2C24">
        <w:t>,</w:t>
      </w:r>
      <w:r>
        <w:t xml:space="preserve"> o poskytnutí dotace </w:t>
      </w:r>
      <w:r w:rsidR="003C0CA4">
        <w:t>v rámci Čtyřletého</w:t>
      </w:r>
      <w:r>
        <w:t xml:space="preserve"> dotačního programu v oblasti kultury na léta 2016-2019</w:t>
      </w:r>
    </w:p>
    <w:p w:rsidR="00697335" w:rsidRDefault="00697335" w:rsidP="00697335">
      <w:pPr>
        <w:pStyle w:val="ostzahl"/>
      </w:pPr>
      <w:r>
        <w:t>2. Konstatování současného stavu a jeho analýza</w:t>
      </w:r>
    </w:p>
    <w:p w:rsidR="00697335" w:rsidRPr="00526609" w:rsidRDefault="00697335" w:rsidP="00697335">
      <w:pPr>
        <w:jc w:val="both"/>
      </w:pPr>
      <w:r>
        <w:t>Organizace Konzervatoř, Plzeň, Kopeckého sady 10 (I</w:t>
      </w:r>
      <w:r w:rsidRPr="00F66515">
        <w:t>Č </w:t>
      </w:r>
      <w:r>
        <w:t>49778111</w:t>
      </w:r>
      <w:r w:rsidRPr="00F66515">
        <w:t>)</w:t>
      </w:r>
      <w:r w:rsidR="000B2C24">
        <w:t xml:space="preserve">, p. o., </w:t>
      </w:r>
      <w:r w:rsidRPr="00F66515">
        <w:t>žádá o poskytnutí dotace na </w:t>
      </w:r>
      <w:r>
        <w:t>projekt Mezinárodní smetanovská klavírní soutěž. Mezinárodní smetanovská klavírní soutěž má dlouholetou tradici, založena byla v Hradc</w:t>
      </w:r>
      <w:r w:rsidR="000B2C24">
        <w:t>i Králové a v Plzni existuje od </w:t>
      </w:r>
      <w:r>
        <w:t>roku 2002 za podpory Magistrátu města Plzně, který se tehdy přihlásil k pod</w:t>
      </w:r>
      <w:r w:rsidR="000B2C24">
        <w:t>p</w:t>
      </w:r>
      <w:r>
        <w:t xml:space="preserve">oře této významné mezinárodní soutěže. Soutěž má mezi klavíristy ve světě velmi dobrý zvuk. Šíří myšlenku podpory mladých interpretů </w:t>
      </w:r>
      <w:r w:rsidR="000B2C24">
        <w:t>(</w:t>
      </w:r>
      <w:r>
        <w:t>soutěž probíhá ve třech kategoriích od 16 do 30 let</w:t>
      </w:r>
      <w:r w:rsidR="000B2C24">
        <w:t>)</w:t>
      </w:r>
      <w:r>
        <w:t xml:space="preserve"> </w:t>
      </w:r>
      <w:r w:rsidR="000B2C24">
        <w:t>a </w:t>
      </w:r>
      <w:r>
        <w:t>jednak podporuje šíření hudby Bedřicha Smetany na světová pódia. Celý projekt se koná jako bienále a navštíví j</w:t>
      </w:r>
      <w:r w:rsidR="000B2C24">
        <w:t>ej</w:t>
      </w:r>
      <w:r>
        <w:t xml:space="preserve"> několik tisíc posluchačů. Soutěž trvá 8 dnů a vrcholí ve velkém finále v Měšťanské besedě a poslední den soutěže se pravidelně koná Koncert vítězů v Domě hudby. </w:t>
      </w:r>
      <w:r w:rsidR="00A403D6">
        <w:t>V roce 2016 proběhne osmý plzeňský ročník soutěže a zároveň 32. ročník soutěže vůbec. Konzervatoř Plzeň byla od počátků odborným garantem a hlavním organizátorem soutěže. Hlavní změny v organizaci soutěže realizované pod vedením Konzervatoře Plzeň jsou: zřízení Prezídia soutěže, trvalá spolupráce s Muzeem Bedřicha Smetany v Praze, registrace ochranné známky na jméno soutěže, soutěžní kategorie pro nejmladší klavíristy do 16 let a zveře</w:t>
      </w:r>
      <w:r w:rsidR="00445EE6">
        <w:t>jně</w:t>
      </w:r>
      <w:r w:rsidR="00114808">
        <w:t>ní bodování jednotlivých členů poroty.</w:t>
      </w:r>
    </w:p>
    <w:p w:rsidR="00697335" w:rsidRDefault="00697335" w:rsidP="00697335">
      <w:pPr>
        <w:jc w:val="both"/>
      </w:pPr>
    </w:p>
    <w:p w:rsidR="00697335" w:rsidRDefault="00697335" w:rsidP="00697335">
      <w:pPr>
        <w:jc w:val="both"/>
      </w:pPr>
      <w:r>
        <w:t xml:space="preserve">Požadovaná částka na úhradu nákladů spojených s realizací činnosti činí v roce 2016: </w:t>
      </w:r>
      <w:r w:rsidR="00114808">
        <w:t>724 000</w:t>
      </w:r>
      <w:r>
        <w:t xml:space="preserve"> Kč, v roce 2017: </w:t>
      </w:r>
      <w:r w:rsidR="00114808">
        <w:t>159 000</w:t>
      </w:r>
      <w:r>
        <w:t xml:space="preserve"> Kč, v roce 2018: </w:t>
      </w:r>
      <w:r w:rsidR="00114808">
        <w:t>724 000</w:t>
      </w:r>
      <w:r>
        <w:t xml:space="preserve"> Kč a v roce 2019: </w:t>
      </w:r>
      <w:r w:rsidR="00114808">
        <w:t>159 000</w:t>
      </w:r>
      <w:r>
        <w:t xml:space="preserve"> Kč. Celková požadovaná částka na léta 2016-2019 činí: </w:t>
      </w:r>
      <w:r w:rsidR="00114808">
        <w:t>1 766 000</w:t>
      </w:r>
      <w:r>
        <w:t xml:space="preserve"> Kč.</w:t>
      </w:r>
    </w:p>
    <w:p w:rsidR="00697335" w:rsidRDefault="00697335" w:rsidP="00697335">
      <w:pPr>
        <w:jc w:val="both"/>
      </w:pPr>
      <w:r>
        <w:t xml:space="preserve">Předpokládané celkové náklady jsou v roce 2016: </w:t>
      </w:r>
      <w:r w:rsidR="00114808">
        <w:t>1 034 700</w:t>
      </w:r>
      <w:r>
        <w:t xml:space="preserve"> Kč, v roce 2017: </w:t>
      </w:r>
      <w:r w:rsidR="00114808">
        <w:t>227 800</w:t>
      </w:r>
      <w:r>
        <w:t xml:space="preserve"> Kč, v roce 2018: </w:t>
      </w:r>
      <w:r w:rsidR="00114808">
        <w:t>1 034 700</w:t>
      </w:r>
      <w:r>
        <w:t xml:space="preserve"> Kč a v roce 2019: </w:t>
      </w:r>
      <w:r w:rsidR="00114808">
        <w:t>227 800</w:t>
      </w:r>
      <w:r>
        <w:t xml:space="preserve"> Kč. Celkové náklady na léta 2016-2019 činí </w:t>
      </w:r>
      <w:r w:rsidR="00114808">
        <w:t>2 525 000</w:t>
      </w:r>
      <w:r>
        <w:t xml:space="preserve"> Kč.</w:t>
      </w:r>
    </w:p>
    <w:p w:rsidR="00114808" w:rsidRDefault="00114808" w:rsidP="00697335">
      <w:pPr>
        <w:jc w:val="both"/>
      </w:pPr>
    </w:p>
    <w:tbl>
      <w:tblPr>
        <w:tblW w:w="5000" w:type="pct"/>
        <w:tblCellMar>
          <w:left w:w="70" w:type="dxa"/>
          <w:right w:w="70" w:type="dxa"/>
        </w:tblCellMar>
        <w:tblLook w:val="04A0" w:firstRow="1" w:lastRow="0" w:firstColumn="1" w:lastColumn="0" w:noHBand="0" w:noVBand="1"/>
      </w:tblPr>
      <w:tblGrid>
        <w:gridCol w:w="1703"/>
        <w:gridCol w:w="496"/>
        <w:gridCol w:w="3481"/>
        <w:gridCol w:w="861"/>
        <w:gridCol w:w="938"/>
        <w:gridCol w:w="986"/>
        <w:gridCol w:w="745"/>
      </w:tblGrid>
      <w:tr w:rsidR="00114808" w:rsidRPr="00114808" w:rsidTr="00114808">
        <w:trPr>
          <w:trHeight w:val="255"/>
        </w:trPr>
        <w:tc>
          <w:tcPr>
            <w:tcW w:w="5000" w:type="pct"/>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114808" w:rsidRPr="00114808" w:rsidRDefault="00114808" w:rsidP="00114808">
            <w:pPr>
              <w:suppressAutoHyphens w:val="0"/>
              <w:rPr>
                <w:rFonts w:ascii="Arial" w:hAnsi="Arial" w:cs="Arial"/>
                <w:b/>
                <w:bCs/>
                <w:color w:val="000000"/>
                <w:sz w:val="18"/>
                <w:szCs w:val="18"/>
                <w:lang w:eastAsia="cs-CZ"/>
              </w:rPr>
            </w:pPr>
            <w:r w:rsidRPr="00114808">
              <w:rPr>
                <w:rFonts w:ascii="Arial" w:hAnsi="Arial" w:cs="Arial"/>
                <w:b/>
                <w:bCs/>
                <w:color w:val="000000"/>
                <w:sz w:val="18"/>
                <w:szCs w:val="18"/>
                <w:lang w:eastAsia="cs-CZ"/>
              </w:rPr>
              <w:t>Souhrn za 49778111 - Konzervatoř, Plzeň, Kopeckého sady 10</w:t>
            </w:r>
          </w:p>
        </w:tc>
      </w:tr>
      <w:tr w:rsidR="00114808" w:rsidRPr="00114808" w:rsidTr="00114808">
        <w:trPr>
          <w:trHeight w:val="225"/>
        </w:trPr>
        <w:tc>
          <w:tcPr>
            <w:tcW w:w="947"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Zdroj</w:t>
            </w:r>
          </w:p>
        </w:tc>
        <w:tc>
          <w:tcPr>
            <w:tcW w:w="248"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Rok</w:t>
            </w:r>
          </w:p>
        </w:tc>
        <w:tc>
          <w:tcPr>
            <w:tcW w:w="1912"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Název akce</w:t>
            </w:r>
          </w:p>
        </w:tc>
        <w:tc>
          <w:tcPr>
            <w:tcW w:w="451" w:type="pct"/>
            <w:tcBorders>
              <w:top w:val="nil"/>
              <w:left w:val="nil"/>
              <w:bottom w:val="nil"/>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Kázeň</w:t>
            </w:r>
          </w:p>
        </w:tc>
        <w:tc>
          <w:tcPr>
            <w:tcW w:w="531" w:type="pct"/>
            <w:tcBorders>
              <w:top w:val="nil"/>
              <w:left w:val="nil"/>
              <w:bottom w:val="nil"/>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Částka</w:t>
            </w:r>
          </w:p>
        </w:tc>
        <w:tc>
          <w:tcPr>
            <w:tcW w:w="531" w:type="pct"/>
            <w:tcBorders>
              <w:top w:val="nil"/>
              <w:left w:val="nil"/>
              <w:bottom w:val="nil"/>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Částka</w:t>
            </w:r>
          </w:p>
        </w:tc>
        <w:tc>
          <w:tcPr>
            <w:tcW w:w="381" w:type="pct"/>
            <w:tcBorders>
              <w:top w:val="nil"/>
              <w:left w:val="nil"/>
              <w:bottom w:val="nil"/>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Částka</w:t>
            </w:r>
          </w:p>
        </w:tc>
      </w:tr>
      <w:tr w:rsidR="00114808" w:rsidRPr="00114808" w:rsidTr="00114808">
        <w:trPr>
          <w:trHeight w:val="240"/>
        </w:trPr>
        <w:tc>
          <w:tcPr>
            <w:tcW w:w="947" w:type="pct"/>
            <w:vMerge/>
            <w:tcBorders>
              <w:top w:val="nil"/>
              <w:left w:val="single" w:sz="8" w:space="0" w:color="6C6C6C"/>
              <w:bottom w:val="single" w:sz="8" w:space="0" w:color="6C6C6C"/>
              <w:right w:val="single" w:sz="8" w:space="0" w:color="6C6C6C"/>
            </w:tcBorders>
            <w:vAlign w:val="center"/>
            <w:hideMark/>
          </w:tcPr>
          <w:p w:rsidR="00114808" w:rsidRPr="00114808" w:rsidRDefault="00114808" w:rsidP="00114808">
            <w:pPr>
              <w:suppressAutoHyphens w:val="0"/>
              <w:rPr>
                <w:rFonts w:ascii="Arial" w:hAnsi="Arial" w:cs="Arial"/>
                <w:b/>
                <w:bCs/>
                <w:color w:val="000000"/>
                <w:sz w:val="16"/>
                <w:szCs w:val="16"/>
                <w:lang w:eastAsia="cs-CZ"/>
              </w:rPr>
            </w:pPr>
          </w:p>
        </w:tc>
        <w:tc>
          <w:tcPr>
            <w:tcW w:w="248" w:type="pct"/>
            <w:vMerge/>
            <w:tcBorders>
              <w:top w:val="nil"/>
              <w:left w:val="single" w:sz="8" w:space="0" w:color="6C6C6C"/>
              <w:bottom w:val="single" w:sz="8" w:space="0" w:color="6C6C6C"/>
              <w:right w:val="single" w:sz="8" w:space="0" w:color="6C6C6C"/>
            </w:tcBorders>
            <w:vAlign w:val="center"/>
            <w:hideMark/>
          </w:tcPr>
          <w:p w:rsidR="00114808" w:rsidRPr="00114808" w:rsidRDefault="00114808" w:rsidP="00114808">
            <w:pPr>
              <w:suppressAutoHyphens w:val="0"/>
              <w:rPr>
                <w:rFonts w:ascii="Arial" w:hAnsi="Arial" w:cs="Arial"/>
                <w:b/>
                <w:bCs/>
                <w:color w:val="000000"/>
                <w:sz w:val="16"/>
                <w:szCs w:val="16"/>
                <w:lang w:eastAsia="cs-CZ"/>
              </w:rPr>
            </w:pPr>
          </w:p>
        </w:tc>
        <w:tc>
          <w:tcPr>
            <w:tcW w:w="1912" w:type="pct"/>
            <w:vMerge/>
            <w:tcBorders>
              <w:top w:val="nil"/>
              <w:left w:val="single" w:sz="8" w:space="0" w:color="6C6C6C"/>
              <w:bottom w:val="single" w:sz="8" w:space="0" w:color="6C6C6C"/>
              <w:right w:val="single" w:sz="8" w:space="0" w:color="6C6C6C"/>
            </w:tcBorders>
            <w:vAlign w:val="center"/>
            <w:hideMark/>
          </w:tcPr>
          <w:p w:rsidR="00114808" w:rsidRPr="00114808" w:rsidRDefault="00114808" w:rsidP="00114808">
            <w:pPr>
              <w:suppressAutoHyphens w:val="0"/>
              <w:rPr>
                <w:rFonts w:ascii="Arial" w:hAnsi="Arial" w:cs="Arial"/>
                <w:b/>
                <w:bCs/>
                <w:color w:val="000000"/>
                <w:sz w:val="16"/>
                <w:szCs w:val="16"/>
                <w:lang w:eastAsia="cs-CZ"/>
              </w:rPr>
            </w:pPr>
          </w:p>
        </w:tc>
        <w:tc>
          <w:tcPr>
            <w:tcW w:w="451" w:type="pct"/>
            <w:tcBorders>
              <w:top w:val="nil"/>
              <w:left w:val="nil"/>
              <w:bottom w:val="single" w:sz="8" w:space="0" w:color="6C6C6C"/>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porušená</w:t>
            </w:r>
          </w:p>
        </w:tc>
        <w:tc>
          <w:tcPr>
            <w:tcW w:w="531" w:type="pct"/>
            <w:tcBorders>
              <w:top w:val="nil"/>
              <w:left w:val="nil"/>
              <w:bottom w:val="single" w:sz="8" w:space="0" w:color="6C6C6C"/>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schválená</w:t>
            </w:r>
          </w:p>
        </w:tc>
        <w:tc>
          <w:tcPr>
            <w:tcW w:w="531" w:type="pct"/>
            <w:tcBorders>
              <w:top w:val="nil"/>
              <w:left w:val="nil"/>
              <w:bottom w:val="single" w:sz="8" w:space="0" w:color="6C6C6C"/>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vyplacená</w:t>
            </w:r>
          </w:p>
        </w:tc>
        <w:tc>
          <w:tcPr>
            <w:tcW w:w="381" w:type="pct"/>
            <w:tcBorders>
              <w:top w:val="nil"/>
              <w:left w:val="nil"/>
              <w:bottom w:val="single" w:sz="8" w:space="0" w:color="6C6C6C"/>
              <w:right w:val="single" w:sz="8" w:space="0" w:color="6C6C6C"/>
            </w:tcBorders>
            <w:shd w:val="clear" w:color="000000" w:fill="C5C5C5"/>
            <w:vAlign w:val="center"/>
            <w:hideMark/>
          </w:tcPr>
          <w:p w:rsidR="00114808" w:rsidRPr="00114808" w:rsidRDefault="00114808" w:rsidP="00114808">
            <w:pPr>
              <w:suppressAutoHyphens w:val="0"/>
              <w:jc w:val="center"/>
              <w:rPr>
                <w:rFonts w:ascii="Arial" w:hAnsi="Arial" w:cs="Arial"/>
                <w:b/>
                <w:bCs/>
                <w:color w:val="000000"/>
                <w:sz w:val="16"/>
                <w:szCs w:val="16"/>
                <w:lang w:eastAsia="cs-CZ"/>
              </w:rPr>
            </w:pPr>
            <w:r w:rsidRPr="00114808">
              <w:rPr>
                <w:rFonts w:ascii="Arial" w:hAnsi="Arial" w:cs="Arial"/>
                <w:b/>
                <w:bCs/>
                <w:color w:val="000000"/>
                <w:sz w:val="16"/>
                <w:szCs w:val="16"/>
                <w:lang w:eastAsia="cs-CZ"/>
              </w:rPr>
              <w:t>vrácená</w:t>
            </w:r>
          </w:p>
        </w:tc>
      </w:tr>
      <w:tr w:rsidR="00114808" w:rsidRPr="00114808" w:rsidTr="00114808">
        <w:trPr>
          <w:trHeight w:val="240"/>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Grant P/II/15 - Hornové dny 2013</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M/15 - Ivan Ženatý (ČR) a Sandra Shapiro (USA) Koncert kruhu přátel hudby</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M/16 - Philippe Bernold (FR), Jan Ostrý a Luděk Šabaka Koncert kruhu přátel hudby</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M/17 - Pražský barokní soubor Koncert kruhu přátel hudby</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M/18 - Jarmila Vlachová a její hosté-Kruh přátel hudby</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240"/>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ÚMO 3</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Kruh přátel hudby - cyklus koncertů vážné hudby</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40 000,00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40 000,00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240"/>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ÚMO 3</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mezinárodní smetanovská klavírní soutěž</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25 000,00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25 000,00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0B2C24">
        <w:trPr>
          <w:trHeight w:val="91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MMP-OŠMT</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technické a organizační zajištění hudebních kurzů, honoráře, doprava a ubytování lektorů, propagace, provozní náklady učebních prostor, materiál</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0B2C24">
        <w:trPr>
          <w:trHeight w:val="465"/>
        </w:trPr>
        <w:tc>
          <w:tcPr>
            <w:tcW w:w="947" w:type="pct"/>
            <w:tcBorders>
              <w:top w:val="single" w:sz="8" w:space="0" w:color="6C6C6C"/>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lastRenderedPageBreak/>
              <w:t>MMP-Kancelář primátora</w:t>
            </w:r>
          </w:p>
        </w:tc>
        <w:tc>
          <w:tcPr>
            <w:tcW w:w="248" w:type="pct"/>
            <w:tcBorders>
              <w:top w:val="single" w:sz="8" w:space="0" w:color="6C6C6C"/>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single" w:sz="8" w:space="0" w:color="6C6C6C"/>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Projekt Plzeň - Limoges (mezinárodní studentský orchestr a vokální masterclass v Limoges)</w:t>
            </w:r>
          </w:p>
        </w:tc>
        <w:tc>
          <w:tcPr>
            <w:tcW w:w="451" w:type="pct"/>
            <w:tcBorders>
              <w:top w:val="single" w:sz="8" w:space="0" w:color="6C6C6C"/>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single" w:sz="8" w:space="0" w:color="6C6C6C"/>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20 000,00</w:t>
            </w:r>
          </w:p>
        </w:tc>
        <w:tc>
          <w:tcPr>
            <w:tcW w:w="531" w:type="pct"/>
            <w:tcBorders>
              <w:top w:val="single" w:sz="8" w:space="0" w:color="6C6C6C"/>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20 000,00</w:t>
            </w:r>
          </w:p>
        </w:tc>
        <w:tc>
          <w:tcPr>
            <w:tcW w:w="381" w:type="pct"/>
            <w:tcBorders>
              <w:top w:val="single" w:sz="8" w:space="0" w:color="6C6C6C"/>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Mezinárodní smetanovská klavírní soutěž - víceletý grant na léta 2012-2015</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100 000,00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76 353,50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240"/>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2013</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Grant P/IV/14 - Hudba jako cesta</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40 000,00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40 000,00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240"/>
        </w:trPr>
        <w:tc>
          <w:tcPr>
            <w:tcW w:w="3558"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Suma 2013</w:t>
            </w:r>
          </w:p>
        </w:tc>
        <w:tc>
          <w:tcPr>
            <w:tcW w:w="53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225 000</w:t>
            </w:r>
          </w:p>
        </w:tc>
        <w:tc>
          <w:tcPr>
            <w:tcW w:w="53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201 353,50</w:t>
            </w:r>
          </w:p>
        </w:tc>
        <w:tc>
          <w:tcPr>
            <w:tcW w:w="38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0</w:t>
            </w:r>
          </w:p>
        </w:tc>
      </w:tr>
      <w:tr w:rsidR="00114808" w:rsidRPr="00114808" w:rsidTr="00114808">
        <w:trPr>
          <w:trHeight w:val="240"/>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2014</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Grant P/III/38 - Hudba jako cesta</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ÚMO 3</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2014</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Mezinárodní smetanovská klavírní soutěž 16-23.3.2014</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ÚMO 3</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2014</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Mezinárodní smetanovská klavírní soutěž 1.1.-31.12.2014</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25 000,00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25 000,00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2014</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Mezinárodní smetanovská klavírní soutěž - víceletý grant na léta 2012-2015</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590 000,00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590 000,00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2D5F0D">
        <w:trPr>
          <w:trHeight w:val="233"/>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2014</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Grant P/I/11 - Kruh přátel hudby</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170 000,00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170 000,00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2D5F0D">
        <w:trPr>
          <w:trHeight w:val="834"/>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MMP-OŠMT</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2014</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2D5F0D">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Výchovně vzdělávací programy pro žáky MŠ, ŽŠ, SŠ a ZUŠ " Hudba jako cesta " zpracování hry na klavír pro žáky předškolního věku a raného školního věku</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15 000,00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15 000,00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2014</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M/46 - Metodika hry na klavír pro žáky předškolního a raného školního věku</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240"/>
        </w:trPr>
        <w:tc>
          <w:tcPr>
            <w:tcW w:w="3558"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Suma 2014</w:t>
            </w:r>
          </w:p>
        </w:tc>
        <w:tc>
          <w:tcPr>
            <w:tcW w:w="53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800 000</w:t>
            </w:r>
          </w:p>
        </w:tc>
        <w:tc>
          <w:tcPr>
            <w:tcW w:w="53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800 000,00</w:t>
            </w:r>
          </w:p>
        </w:tc>
        <w:tc>
          <w:tcPr>
            <w:tcW w:w="38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0</w:t>
            </w:r>
          </w:p>
        </w:tc>
      </w:tr>
      <w:tr w:rsidR="00114808" w:rsidRPr="00114808" w:rsidTr="00114808">
        <w:trPr>
          <w:trHeight w:val="240"/>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2015</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Dotace P/III/6 - Hudba jako cesta</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240"/>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2015</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Dotace P/IV/22 - Kruh přátel hudby</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190 000,00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190 000,00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2015</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Mezinárodní smetanovská klavírní soutěž - víceletý grant na léta 2012-2015</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100 000,00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100 000,00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2D5F0D">
        <w:trPr>
          <w:trHeight w:val="660"/>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ÚMO 3</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2015</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Hudba jako cesta - honoráře, technické zabezpečení - nákupy, služby, cestovné - rok 2015</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30 000,00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2015</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M/35 - Koncert dechovky konzervatoře s Josefem Zímou</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MMP-Kancelář primátora</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2015</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Plzeň - Limoges (Mezinárodní studentský orchestr v Limoges - Francie)</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49 500,00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465"/>
        </w:trPr>
        <w:tc>
          <w:tcPr>
            <w:tcW w:w="947" w:type="pct"/>
            <w:tcBorders>
              <w:top w:val="nil"/>
              <w:left w:val="single" w:sz="8" w:space="0" w:color="6C6C6C"/>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MMP-OK</w:t>
            </w:r>
          </w:p>
        </w:tc>
        <w:tc>
          <w:tcPr>
            <w:tcW w:w="248"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2015</w:t>
            </w:r>
          </w:p>
        </w:tc>
        <w:tc>
          <w:tcPr>
            <w:tcW w:w="1912"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M/83 - Plzeň - Limoges (Mezinárodní studentský orchestr v Limoges)</w:t>
            </w:r>
          </w:p>
        </w:tc>
        <w:tc>
          <w:tcPr>
            <w:tcW w:w="45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rPr>
                <w:rFonts w:ascii="Arial" w:hAnsi="Arial" w:cs="Arial"/>
                <w:color w:val="000000"/>
                <w:sz w:val="16"/>
                <w:szCs w:val="16"/>
                <w:lang w:eastAsia="cs-CZ"/>
              </w:rPr>
            </w:pPr>
            <w:r w:rsidRPr="00114808">
              <w:rPr>
                <w:rFonts w:ascii="Arial" w:hAnsi="Arial" w:cs="Arial"/>
                <w:color w:val="000000"/>
                <w:sz w:val="16"/>
                <w:szCs w:val="16"/>
                <w:lang w:eastAsia="cs-CZ"/>
              </w:rPr>
              <w:t>Ne</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53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c>
          <w:tcPr>
            <w:tcW w:w="381" w:type="pct"/>
            <w:tcBorders>
              <w:top w:val="nil"/>
              <w:left w:val="nil"/>
              <w:bottom w:val="single" w:sz="8" w:space="0" w:color="6C6C6C"/>
              <w:right w:val="single" w:sz="8" w:space="0" w:color="6C6C6C"/>
            </w:tcBorders>
            <w:shd w:val="clear" w:color="auto" w:fill="auto"/>
            <w:vAlign w:val="bottom"/>
            <w:hideMark/>
          </w:tcPr>
          <w:p w:rsidR="00114808" w:rsidRPr="00114808" w:rsidRDefault="00114808" w:rsidP="00114808">
            <w:pPr>
              <w:suppressAutoHyphens w:val="0"/>
              <w:jc w:val="right"/>
              <w:rPr>
                <w:rFonts w:ascii="Arial" w:hAnsi="Arial" w:cs="Arial"/>
                <w:color w:val="000000"/>
                <w:sz w:val="16"/>
                <w:szCs w:val="16"/>
                <w:lang w:eastAsia="cs-CZ"/>
              </w:rPr>
            </w:pPr>
            <w:r w:rsidRPr="00114808">
              <w:rPr>
                <w:rFonts w:ascii="Arial" w:hAnsi="Arial" w:cs="Arial"/>
                <w:color w:val="000000"/>
                <w:sz w:val="16"/>
                <w:szCs w:val="16"/>
                <w:lang w:eastAsia="cs-CZ"/>
              </w:rPr>
              <w:t>0</w:t>
            </w:r>
          </w:p>
        </w:tc>
      </w:tr>
      <w:tr w:rsidR="00114808" w:rsidRPr="00114808" w:rsidTr="00114808">
        <w:trPr>
          <w:trHeight w:val="240"/>
        </w:trPr>
        <w:tc>
          <w:tcPr>
            <w:tcW w:w="3558"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Suma 2015</w:t>
            </w:r>
          </w:p>
        </w:tc>
        <w:tc>
          <w:tcPr>
            <w:tcW w:w="53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369 500</w:t>
            </w:r>
          </w:p>
        </w:tc>
        <w:tc>
          <w:tcPr>
            <w:tcW w:w="53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290 000,00</w:t>
            </w:r>
          </w:p>
        </w:tc>
        <w:tc>
          <w:tcPr>
            <w:tcW w:w="38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0</w:t>
            </w:r>
          </w:p>
        </w:tc>
      </w:tr>
      <w:tr w:rsidR="00114808" w:rsidRPr="00114808" w:rsidTr="00114808">
        <w:trPr>
          <w:trHeight w:val="240"/>
        </w:trPr>
        <w:tc>
          <w:tcPr>
            <w:tcW w:w="3558"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Suma 2013 - 2015</w:t>
            </w:r>
          </w:p>
        </w:tc>
        <w:tc>
          <w:tcPr>
            <w:tcW w:w="53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1 394 500</w:t>
            </w:r>
          </w:p>
        </w:tc>
        <w:tc>
          <w:tcPr>
            <w:tcW w:w="53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rPr>
                <w:rFonts w:ascii="Arial" w:hAnsi="Arial" w:cs="Arial"/>
                <w:b/>
                <w:bCs/>
                <w:color w:val="000000"/>
                <w:sz w:val="16"/>
                <w:szCs w:val="16"/>
                <w:lang w:eastAsia="cs-CZ"/>
              </w:rPr>
            </w:pPr>
            <w:r>
              <w:rPr>
                <w:rFonts w:ascii="Arial" w:hAnsi="Arial" w:cs="Arial"/>
                <w:b/>
                <w:bCs/>
                <w:color w:val="000000"/>
                <w:sz w:val="16"/>
                <w:szCs w:val="16"/>
                <w:lang w:eastAsia="cs-CZ"/>
              </w:rPr>
              <w:t>1291</w:t>
            </w:r>
            <w:r w:rsidRPr="00114808">
              <w:rPr>
                <w:rFonts w:ascii="Arial" w:hAnsi="Arial" w:cs="Arial"/>
                <w:b/>
                <w:bCs/>
                <w:color w:val="000000"/>
                <w:sz w:val="16"/>
                <w:szCs w:val="16"/>
                <w:lang w:eastAsia="cs-CZ"/>
              </w:rPr>
              <w:t>353,50</w:t>
            </w:r>
          </w:p>
        </w:tc>
        <w:tc>
          <w:tcPr>
            <w:tcW w:w="381" w:type="pct"/>
            <w:tcBorders>
              <w:top w:val="nil"/>
              <w:left w:val="nil"/>
              <w:bottom w:val="single" w:sz="8" w:space="0" w:color="6C6C6C"/>
              <w:right w:val="single" w:sz="8" w:space="0" w:color="6C6C6C"/>
            </w:tcBorders>
            <w:shd w:val="clear" w:color="000000" w:fill="F0E68C"/>
            <w:vAlign w:val="bottom"/>
            <w:hideMark/>
          </w:tcPr>
          <w:p w:rsidR="00114808" w:rsidRPr="00114808" w:rsidRDefault="00114808" w:rsidP="00114808">
            <w:pPr>
              <w:suppressAutoHyphens w:val="0"/>
              <w:jc w:val="right"/>
              <w:rPr>
                <w:rFonts w:ascii="Arial" w:hAnsi="Arial" w:cs="Arial"/>
                <w:b/>
                <w:bCs/>
                <w:color w:val="000000"/>
                <w:sz w:val="16"/>
                <w:szCs w:val="16"/>
                <w:lang w:eastAsia="cs-CZ"/>
              </w:rPr>
            </w:pPr>
            <w:r w:rsidRPr="00114808">
              <w:rPr>
                <w:rFonts w:ascii="Arial" w:hAnsi="Arial" w:cs="Arial"/>
                <w:b/>
                <w:bCs/>
                <w:color w:val="000000"/>
                <w:sz w:val="16"/>
                <w:szCs w:val="16"/>
                <w:lang w:eastAsia="cs-CZ"/>
              </w:rPr>
              <w:t>0</w:t>
            </w:r>
          </w:p>
        </w:tc>
      </w:tr>
    </w:tbl>
    <w:p w:rsidR="00697335" w:rsidRDefault="00697335" w:rsidP="00697335">
      <w:pPr>
        <w:pStyle w:val="ostzahl"/>
        <w:spacing w:after="0"/>
      </w:pPr>
      <w:r>
        <w:t>3. Předpokládaný cílový stav</w:t>
      </w:r>
    </w:p>
    <w:p w:rsidR="00697335" w:rsidRDefault="00697335" w:rsidP="00697335">
      <w:pPr>
        <w:jc w:val="both"/>
      </w:pPr>
      <w:r w:rsidRPr="00350924">
        <w:t>Poskytnutí dotace z</w:t>
      </w:r>
      <w:r w:rsidR="00362074">
        <w:t>e</w:t>
      </w:r>
      <w:r>
        <w:t> Čtyřletého dotačního programu v oblasti kultury na léta 2016-2019 a </w:t>
      </w:r>
      <w:r w:rsidRPr="00350924">
        <w:t>uzavření smlouvy s</w:t>
      </w:r>
      <w:r w:rsidR="00114808">
        <w:t> organizací Konzervatoř, Plzeň, Kopeckého sady 10</w:t>
      </w:r>
      <w:r>
        <w:t xml:space="preserve"> (IČ </w:t>
      </w:r>
      <w:r w:rsidR="00114808">
        <w:t>49778111</w:t>
      </w:r>
      <w:r w:rsidRPr="00350924">
        <w:t>)</w:t>
      </w:r>
      <w:r w:rsidR="000B2C24">
        <w:t>, p. o.,</w:t>
      </w:r>
      <w:r w:rsidRPr="00350924">
        <w:t xml:space="preserve"> na </w:t>
      </w:r>
      <w:r>
        <w:t xml:space="preserve">projekt </w:t>
      </w:r>
      <w:r w:rsidR="00114808">
        <w:t>Mezinárodní smetanovská klavírní soutěž</w:t>
      </w:r>
    </w:p>
    <w:p w:rsidR="00697335" w:rsidRPr="00350924" w:rsidRDefault="00697335" w:rsidP="00697335">
      <w:pPr>
        <w:jc w:val="both"/>
      </w:pPr>
    </w:p>
    <w:p w:rsidR="00697335" w:rsidRDefault="00697335" w:rsidP="00697335">
      <w:pPr>
        <w:pStyle w:val="ostzahl"/>
        <w:spacing w:after="0"/>
      </w:pPr>
      <w:r>
        <w:t>4. Navrhované varianty řešení</w:t>
      </w:r>
    </w:p>
    <w:p w:rsidR="00697335" w:rsidRDefault="00697335" w:rsidP="00697335">
      <w:pPr>
        <w:pStyle w:val="ostzahl"/>
        <w:spacing w:after="0"/>
        <w:jc w:val="both"/>
        <w:rPr>
          <w:b w:val="0"/>
          <w:spacing w:val="0"/>
          <w:szCs w:val="24"/>
        </w:rPr>
      </w:pPr>
      <w:r>
        <w:rPr>
          <w:b w:val="0"/>
          <w:spacing w:val="0"/>
          <w:szCs w:val="24"/>
        </w:rPr>
        <w:t xml:space="preserve">Poskytnout dotaci </w:t>
      </w:r>
      <w:r w:rsidR="00114808">
        <w:rPr>
          <w:b w:val="0"/>
          <w:spacing w:val="0"/>
          <w:szCs w:val="24"/>
        </w:rPr>
        <w:t>organizaci Konzervatoř, Plzeň, Kopeckého sady 10</w:t>
      </w:r>
      <w:r>
        <w:rPr>
          <w:b w:val="0"/>
          <w:spacing w:val="0"/>
          <w:szCs w:val="24"/>
        </w:rPr>
        <w:t xml:space="preserve"> (IČ </w:t>
      </w:r>
      <w:r w:rsidR="00114808">
        <w:rPr>
          <w:b w:val="0"/>
          <w:spacing w:val="0"/>
          <w:szCs w:val="24"/>
        </w:rPr>
        <w:t>49778111</w:t>
      </w:r>
      <w:r>
        <w:rPr>
          <w:b w:val="0"/>
          <w:spacing w:val="0"/>
          <w:szCs w:val="24"/>
        </w:rPr>
        <w:t>)</w:t>
      </w:r>
      <w:r w:rsidR="000B2C24">
        <w:rPr>
          <w:b w:val="0"/>
          <w:spacing w:val="0"/>
          <w:szCs w:val="24"/>
        </w:rPr>
        <w:t xml:space="preserve">, p. o., </w:t>
      </w:r>
      <w:r>
        <w:rPr>
          <w:b w:val="0"/>
          <w:spacing w:val="0"/>
          <w:szCs w:val="24"/>
        </w:rPr>
        <w:t xml:space="preserve">pro rok 2016 ve výši </w:t>
      </w:r>
      <w:r w:rsidR="00114808">
        <w:rPr>
          <w:b w:val="0"/>
          <w:spacing w:val="0"/>
          <w:szCs w:val="24"/>
        </w:rPr>
        <w:t>200 000</w:t>
      </w:r>
      <w:r>
        <w:rPr>
          <w:b w:val="0"/>
          <w:spacing w:val="0"/>
          <w:szCs w:val="24"/>
        </w:rPr>
        <w:t> </w:t>
      </w:r>
      <w:r w:rsidRPr="00350924">
        <w:rPr>
          <w:b w:val="0"/>
          <w:spacing w:val="0"/>
          <w:szCs w:val="24"/>
        </w:rPr>
        <w:t>Kč</w:t>
      </w:r>
      <w:r>
        <w:rPr>
          <w:b w:val="0"/>
          <w:spacing w:val="0"/>
          <w:szCs w:val="24"/>
        </w:rPr>
        <w:t xml:space="preserve">, pro rok 2017 ve výši </w:t>
      </w:r>
      <w:r w:rsidR="00114808">
        <w:rPr>
          <w:b w:val="0"/>
          <w:spacing w:val="0"/>
          <w:szCs w:val="24"/>
        </w:rPr>
        <w:t xml:space="preserve">50 000 </w:t>
      </w:r>
      <w:r>
        <w:rPr>
          <w:b w:val="0"/>
          <w:spacing w:val="0"/>
          <w:szCs w:val="24"/>
        </w:rPr>
        <w:t xml:space="preserve">Kč, pro rok 2018 </w:t>
      </w:r>
      <w:r w:rsidR="00114808">
        <w:rPr>
          <w:b w:val="0"/>
          <w:spacing w:val="0"/>
          <w:szCs w:val="24"/>
        </w:rPr>
        <w:t>200 000</w:t>
      </w:r>
      <w:r>
        <w:rPr>
          <w:b w:val="0"/>
          <w:spacing w:val="0"/>
          <w:szCs w:val="24"/>
        </w:rPr>
        <w:t xml:space="preserve"> Kč, pro rok 2019 </w:t>
      </w:r>
      <w:r w:rsidR="00114808">
        <w:rPr>
          <w:b w:val="0"/>
          <w:spacing w:val="0"/>
          <w:szCs w:val="24"/>
        </w:rPr>
        <w:t>50 000</w:t>
      </w:r>
      <w:r>
        <w:rPr>
          <w:b w:val="0"/>
          <w:spacing w:val="0"/>
          <w:szCs w:val="24"/>
        </w:rPr>
        <w:t xml:space="preserve"> Kč, celková částka dotace na léta 2016-2019 činí </w:t>
      </w:r>
      <w:r w:rsidR="00114808">
        <w:rPr>
          <w:b w:val="0"/>
          <w:spacing w:val="0"/>
          <w:szCs w:val="24"/>
        </w:rPr>
        <w:t>500 000</w:t>
      </w:r>
      <w:r>
        <w:rPr>
          <w:b w:val="0"/>
          <w:spacing w:val="0"/>
          <w:szCs w:val="24"/>
        </w:rPr>
        <w:t> Kč. U</w:t>
      </w:r>
      <w:r w:rsidRPr="00350924">
        <w:rPr>
          <w:b w:val="0"/>
          <w:spacing w:val="0"/>
          <w:szCs w:val="24"/>
        </w:rPr>
        <w:t>zavřít smlouvu s</w:t>
      </w:r>
      <w:r w:rsidR="00114808">
        <w:rPr>
          <w:b w:val="0"/>
          <w:spacing w:val="0"/>
          <w:szCs w:val="24"/>
        </w:rPr>
        <w:t> organizací Konzervatoř, Plzeň, Kopeckého sady 10</w:t>
      </w:r>
      <w:r>
        <w:rPr>
          <w:b w:val="0"/>
          <w:spacing w:val="0"/>
          <w:szCs w:val="24"/>
        </w:rPr>
        <w:t xml:space="preserve"> (IČ </w:t>
      </w:r>
      <w:r w:rsidR="00114808">
        <w:rPr>
          <w:b w:val="0"/>
          <w:spacing w:val="0"/>
          <w:szCs w:val="24"/>
        </w:rPr>
        <w:t>49778111</w:t>
      </w:r>
      <w:r w:rsidRPr="00350924">
        <w:rPr>
          <w:b w:val="0"/>
          <w:spacing w:val="0"/>
          <w:szCs w:val="24"/>
        </w:rPr>
        <w:t>)</w:t>
      </w:r>
      <w:r w:rsidR="000B2C24">
        <w:rPr>
          <w:b w:val="0"/>
          <w:spacing w:val="0"/>
          <w:szCs w:val="24"/>
        </w:rPr>
        <w:t>, p. o., na </w:t>
      </w:r>
      <w:r w:rsidRPr="00350924">
        <w:rPr>
          <w:b w:val="0"/>
          <w:spacing w:val="0"/>
          <w:szCs w:val="24"/>
        </w:rPr>
        <w:t>částeč</w:t>
      </w:r>
      <w:r>
        <w:rPr>
          <w:b w:val="0"/>
          <w:spacing w:val="0"/>
          <w:szCs w:val="24"/>
        </w:rPr>
        <w:t xml:space="preserve">nou úhradu nákladů spojených s projektem </w:t>
      </w:r>
      <w:r w:rsidR="00765B96">
        <w:rPr>
          <w:b w:val="0"/>
          <w:spacing w:val="0"/>
          <w:szCs w:val="24"/>
        </w:rPr>
        <w:t>Mezinárodní smetanovská klavírní soutěž</w:t>
      </w:r>
      <w:r>
        <w:rPr>
          <w:b w:val="0"/>
          <w:spacing w:val="0"/>
          <w:szCs w:val="24"/>
        </w:rPr>
        <w:t>.</w:t>
      </w:r>
    </w:p>
    <w:p w:rsidR="00697335" w:rsidRPr="00D33872" w:rsidRDefault="00697335" w:rsidP="00697335"/>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697335" w:rsidRPr="00A444A1" w:rsidRDefault="00697335" w:rsidP="00697335">
      <w:pPr>
        <w:pStyle w:val="ostzahl"/>
        <w:spacing w:after="0"/>
        <w:rPr>
          <w:sz w:val="2"/>
          <w:szCs w:val="16"/>
        </w:rPr>
      </w:pPr>
    </w:p>
    <w:p w:rsidR="00697335" w:rsidRDefault="00697335" w:rsidP="00697335">
      <w:pPr>
        <w:pStyle w:val="ostzahl"/>
        <w:spacing w:after="0"/>
        <w:jc w:val="both"/>
        <w:outlineLvl w:val="0"/>
        <w:rPr>
          <w:bCs/>
          <w:spacing w:val="0"/>
          <w:szCs w:val="24"/>
        </w:rPr>
      </w:pPr>
      <w:r>
        <w:lastRenderedPageBreak/>
        <w:t xml:space="preserve">6. </w:t>
      </w:r>
      <w:r>
        <w:rPr>
          <w:bCs/>
          <w:spacing w:val="0"/>
          <w:szCs w:val="24"/>
        </w:rPr>
        <w:t>Finanční nároky řešení a možnosti finančního krytí (včetně všech následných například provozních nákladů)</w:t>
      </w:r>
    </w:p>
    <w:p w:rsidR="00B3339B" w:rsidRDefault="00B3339B" w:rsidP="00B3339B">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697335" w:rsidRPr="00D76DD0" w:rsidRDefault="00697335" w:rsidP="00697335"/>
    <w:p w:rsidR="00697335" w:rsidRDefault="00697335" w:rsidP="00697335">
      <w:pPr>
        <w:pStyle w:val="ostzahl"/>
        <w:spacing w:after="0"/>
      </w:pPr>
      <w:r>
        <w:t>7. Návrh termínů realizace a určení zodpovědných pracovníků</w:t>
      </w:r>
    </w:p>
    <w:p w:rsidR="00697335" w:rsidRDefault="00697335" w:rsidP="00697335">
      <w:pPr>
        <w:pStyle w:val="Zkladntext21"/>
      </w:pPr>
      <w:r>
        <w:t>Dle ukládací části usnesení</w:t>
      </w:r>
    </w:p>
    <w:p w:rsidR="00697335" w:rsidRPr="004A6367" w:rsidRDefault="00697335" w:rsidP="00697335">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065EC5" w:rsidRDefault="00065EC5" w:rsidP="00697335">
      <w:pPr>
        <w:pStyle w:val="ostzahl"/>
        <w:spacing w:after="0"/>
      </w:pPr>
    </w:p>
    <w:p w:rsidR="00697335" w:rsidRDefault="00697335" w:rsidP="00697335">
      <w:pPr>
        <w:pStyle w:val="ostzahl"/>
        <w:spacing w:after="0"/>
      </w:pPr>
      <w:r>
        <w:t>9. Závazky a pohledávky vůči městu</w:t>
      </w:r>
    </w:p>
    <w:p w:rsidR="00697335" w:rsidRDefault="00697335" w:rsidP="00697335">
      <w:r>
        <w:t>Nejsou.</w:t>
      </w:r>
    </w:p>
    <w:p w:rsidR="00697335" w:rsidRDefault="00697335" w:rsidP="00697335">
      <w:pPr>
        <w:outlineLvl w:val="0"/>
        <w:rPr>
          <w:b/>
        </w:rPr>
      </w:pPr>
    </w:p>
    <w:p w:rsidR="00697335" w:rsidRDefault="00697335" w:rsidP="00697335">
      <w:pPr>
        <w:outlineLvl w:val="0"/>
        <w:rPr>
          <w:b/>
        </w:rPr>
      </w:pPr>
      <w:r w:rsidRPr="00673A15">
        <w:rPr>
          <w:b/>
        </w:rPr>
        <w:t>10. Přílohy</w:t>
      </w:r>
    </w:p>
    <w:p w:rsidR="00697335" w:rsidRPr="00BB607D" w:rsidRDefault="00697335" w:rsidP="00697335">
      <w:pPr>
        <w:outlineLvl w:val="0"/>
      </w:pPr>
      <w:r w:rsidRPr="00BB607D">
        <w:t>Nejsou.</w:t>
      </w:r>
    </w:p>
    <w:p w:rsidR="00697335" w:rsidRDefault="00697335" w:rsidP="00697335"/>
    <w:p w:rsidR="009F3200" w:rsidRDefault="009F3200" w:rsidP="00697335"/>
    <w:p w:rsidR="009F3200" w:rsidRDefault="009F3200" w:rsidP="009F3200">
      <w:pPr>
        <w:pStyle w:val="nadpcent"/>
        <w:pageBreakBefore/>
        <w:spacing w:before="360" w:after="240"/>
      </w:pPr>
      <w:r>
        <w:lastRenderedPageBreak/>
        <w:t>Důvodová zpráva k žádosti č. KULT-P/8</w:t>
      </w:r>
    </w:p>
    <w:p w:rsidR="009F3200" w:rsidRDefault="009F3200" w:rsidP="009F3200">
      <w:pPr>
        <w:pStyle w:val="ostzahl"/>
      </w:pPr>
      <w:r>
        <w:t>1. Název problému a jeho charakteristika</w:t>
      </w:r>
    </w:p>
    <w:p w:rsidR="009F3200" w:rsidRDefault="009F3200" w:rsidP="009F3200">
      <w:pPr>
        <w:jc w:val="both"/>
      </w:pPr>
      <w:r>
        <w:t xml:space="preserve">Žádost spolku PaNaMo (IČ 26985641) o poskytnutí dotace </w:t>
      </w:r>
      <w:r w:rsidR="003C0CA4">
        <w:t>v rámci Čtyřletého</w:t>
      </w:r>
      <w:r>
        <w:t xml:space="preserve"> dotačního programu v oblasti kultury na léta 2016-2019</w:t>
      </w:r>
    </w:p>
    <w:p w:rsidR="009F3200" w:rsidRDefault="009F3200" w:rsidP="009F3200">
      <w:pPr>
        <w:pStyle w:val="ostzahl"/>
      </w:pPr>
      <w:r>
        <w:t>2. Konstatování současného stavu a jeho analýza</w:t>
      </w:r>
    </w:p>
    <w:p w:rsidR="009F3200" w:rsidRDefault="009F3200" w:rsidP="009F3200">
      <w:pPr>
        <w:jc w:val="both"/>
      </w:pPr>
      <w:r>
        <w:t>Spolek PaNaMo (I</w:t>
      </w:r>
      <w:r w:rsidRPr="00F66515">
        <w:t>Č </w:t>
      </w:r>
      <w:r>
        <w:t>269 85 641</w:t>
      </w:r>
      <w:r w:rsidRPr="00F66515">
        <w:t>) žádá o poskytnutí dotace na </w:t>
      </w:r>
      <w:r w:rsidR="000B2C24">
        <w:t>projekt Divadelní léto pod </w:t>
      </w:r>
      <w:r>
        <w:t>plzeňským nebem. Hlavními cíli projektu Divadelní léto pod plzeňským nebem pro léta 2016 - 2019 je zajistit kvalitní divadelní zážitek pro širokou veřejnost – hlavní program, vzdělávat širokou diváckou veřejnost v dalších jevištních typech umění – inovativní vedlejší program, zachovat přátelskou atmosféru festivalu při plné profesionalizaci realizačního týmu, udržet stabilní diváckou základnu budovanou od prvního ročníku, z</w:t>
      </w:r>
      <w:r w:rsidR="000B2C24">
        <w:t>lepšovat úroveň péče o </w:t>
      </w:r>
      <w:r>
        <w:t>diváky i partnery festivalu, pracovat na výchově nových členů realizačního týmu i týmu inscenátorů, udržet dobré jméno festivalu v Plzni a zajistit jeh</w:t>
      </w:r>
      <w:r w:rsidR="000B2C24">
        <w:t>o publicitu v Plzeňském kraji a </w:t>
      </w:r>
      <w:r>
        <w:t>České republice a nalézt nové finanční zdroje festivalu. Příprava každého z ročníků festivalu probíhá v celé řadě na sebe navazujících kroků, jejichž základem je spolupráce realizačního týmu s dalšími složkami, kterými jsou např. umělci, partneři a donátoři projektu, dramaturgická rada, organizátoři dalších kulturních aktivit z Plzně i celé ČR, úřady apod. Program je členěn do 2 základních částí - hlavní a vedlejší program. Obsahem hlavního programu je každoroční vznik činoherní inscenace, odehrání p</w:t>
      </w:r>
      <w:r w:rsidR="000B2C24">
        <w:t>remiéry a cca 10 repríz a cca 7 </w:t>
      </w:r>
      <w:r>
        <w:t>repríz inscenace roku předcházejícího. V rámci vedlejšího programu přiveze Divadelní léto pod plzeňským nebem vždy jednu již existující inscenaci některého z dalších typů jevištního umění (tanec, improvizace, nový cirkus, pantomima apod.) a každoročně vznikne nová inscenace stejného typu.</w:t>
      </w:r>
    </w:p>
    <w:p w:rsidR="009F3200" w:rsidRDefault="009F3200" w:rsidP="009F3200">
      <w:pPr>
        <w:jc w:val="both"/>
      </w:pPr>
    </w:p>
    <w:p w:rsidR="009F3200" w:rsidRDefault="009F3200" w:rsidP="009F3200">
      <w:pPr>
        <w:jc w:val="both"/>
      </w:pPr>
      <w:r>
        <w:t xml:space="preserve">Požadovaná částka na úhradu nákladů spojených s realizací činnosti činí v roce 2016: </w:t>
      </w:r>
      <w:r w:rsidR="007E5ACE">
        <w:t>1 700</w:t>
      </w:r>
      <w:r>
        <w:t xml:space="preserve"> 000 Kč, v roce 2017: </w:t>
      </w:r>
      <w:r w:rsidR="007E5ACE">
        <w:t>1 700</w:t>
      </w:r>
      <w:r>
        <w:t xml:space="preserve"> 000 Kč, v roce 2018: </w:t>
      </w:r>
      <w:r w:rsidR="007E5ACE">
        <w:t xml:space="preserve">1 7000 </w:t>
      </w:r>
      <w:r>
        <w:t xml:space="preserve">000 Kč a v roce 2019: </w:t>
      </w:r>
      <w:r w:rsidR="007E5ACE">
        <w:t>1 700 </w:t>
      </w:r>
      <w:r>
        <w:t xml:space="preserve">000 Kč. Celková požadovaná částka na léta 2016-2019 činí: </w:t>
      </w:r>
      <w:r w:rsidR="007E5ACE">
        <w:t>6 800 000</w:t>
      </w:r>
      <w:r>
        <w:t xml:space="preserve"> Kč.</w:t>
      </w:r>
    </w:p>
    <w:p w:rsidR="009F3200" w:rsidRDefault="009F3200" w:rsidP="009F3200">
      <w:pPr>
        <w:jc w:val="both"/>
      </w:pPr>
      <w:r>
        <w:t xml:space="preserve">Předpokládané celkové náklady jsou v roce 2016: </w:t>
      </w:r>
      <w:r w:rsidR="007E5ACE">
        <w:t>4 945 000</w:t>
      </w:r>
      <w:r>
        <w:t xml:space="preserve"> Kč, v roce 2017: </w:t>
      </w:r>
      <w:r w:rsidR="007E5ACE">
        <w:t>4 945 000</w:t>
      </w:r>
      <w:r>
        <w:t xml:space="preserve"> Kč, v roce 2018: </w:t>
      </w:r>
      <w:r w:rsidR="007E5ACE">
        <w:t>4 945 000</w:t>
      </w:r>
      <w:r>
        <w:t xml:space="preserve"> Kč a v roce 2019: </w:t>
      </w:r>
      <w:r w:rsidR="007E5ACE">
        <w:t>4 945 000</w:t>
      </w:r>
      <w:r>
        <w:t xml:space="preserve"> Kč. Celkové náklady na léta 2016-2019 činí </w:t>
      </w:r>
      <w:r w:rsidR="007E5ACE">
        <w:t>19 780 000</w:t>
      </w:r>
      <w:r>
        <w:t xml:space="preserve"> Kč.</w:t>
      </w:r>
    </w:p>
    <w:p w:rsidR="009F3200" w:rsidRDefault="009F3200" w:rsidP="009F3200">
      <w:pPr>
        <w:jc w:val="both"/>
      </w:pPr>
    </w:p>
    <w:tbl>
      <w:tblPr>
        <w:tblW w:w="9207" w:type="dxa"/>
        <w:tblInd w:w="55" w:type="dxa"/>
        <w:tblCellMar>
          <w:left w:w="70" w:type="dxa"/>
          <w:right w:w="70" w:type="dxa"/>
        </w:tblCellMar>
        <w:tblLook w:val="04A0" w:firstRow="1" w:lastRow="0" w:firstColumn="1" w:lastColumn="0" w:noHBand="0" w:noVBand="1"/>
      </w:tblPr>
      <w:tblGrid>
        <w:gridCol w:w="752"/>
        <w:gridCol w:w="519"/>
        <w:gridCol w:w="3985"/>
        <w:gridCol w:w="942"/>
        <w:gridCol w:w="1107"/>
        <w:gridCol w:w="1107"/>
        <w:gridCol w:w="795"/>
      </w:tblGrid>
      <w:tr w:rsidR="007E5ACE" w:rsidRPr="007E5ACE" w:rsidTr="007E5ACE">
        <w:trPr>
          <w:trHeight w:val="254"/>
        </w:trPr>
        <w:tc>
          <w:tcPr>
            <w:tcW w:w="920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E5ACE" w:rsidRPr="007E5ACE" w:rsidRDefault="007E5ACE" w:rsidP="007E5ACE">
            <w:pPr>
              <w:suppressAutoHyphens w:val="0"/>
              <w:rPr>
                <w:rFonts w:ascii="Arial" w:hAnsi="Arial" w:cs="Arial"/>
                <w:b/>
                <w:bCs/>
                <w:color w:val="000000"/>
                <w:sz w:val="18"/>
                <w:szCs w:val="18"/>
                <w:lang w:eastAsia="cs-CZ"/>
              </w:rPr>
            </w:pPr>
            <w:r w:rsidRPr="007E5ACE">
              <w:rPr>
                <w:rFonts w:ascii="Arial" w:hAnsi="Arial" w:cs="Arial"/>
                <w:b/>
                <w:bCs/>
                <w:color w:val="000000"/>
                <w:sz w:val="18"/>
                <w:szCs w:val="18"/>
                <w:lang w:eastAsia="cs-CZ"/>
              </w:rPr>
              <w:t>Souhrn za 26985641 - PaNaMo</w:t>
            </w:r>
          </w:p>
        </w:tc>
      </w:tr>
      <w:tr w:rsidR="007E5ACE" w:rsidRPr="007E5ACE" w:rsidTr="007E5ACE">
        <w:trPr>
          <w:trHeight w:val="224"/>
        </w:trPr>
        <w:tc>
          <w:tcPr>
            <w:tcW w:w="752"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Zdroj</w:t>
            </w:r>
          </w:p>
        </w:tc>
        <w:tc>
          <w:tcPr>
            <w:tcW w:w="51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Rok</w:t>
            </w:r>
          </w:p>
        </w:tc>
        <w:tc>
          <w:tcPr>
            <w:tcW w:w="398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Název akce</w:t>
            </w:r>
          </w:p>
        </w:tc>
        <w:tc>
          <w:tcPr>
            <w:tcW w:w="942" w:type="dxa"/>
            <w:tcBorders>
              <w:top w:val="nil"/>
              <w:left w:val="nil"/>
              <w:bottom w:val="nil"/>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Kázeň</w:t>
            </w:r>
          </w:p>
        </w:tc>
        <w:tc>
          <w:tcPr>
            <w:tcW w:w="1107" w:type="dxa"/>
            <w:tcBorders>
              <w:top w:val="nil"/>
              <w:left w:val="nil"/>
              <w:bottom w:val="nil"/>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Částka</w:t>
            </w:r>
          </w:p>
        </w:tc>
        <w:tc>
          <w:tcPr>
            <w:tcW w:w="1107" w:type="dxa"/>
            <w:tcBorders>
              <w:top w:val="nil"/>
              <w:left w:val="nil"/>
              <w:bottom w:val="nil"/>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Částka</w:t>
            </w:r>
          </w:p>
        </w:tc>
        <w:tc>
          <w:tcPr>
            <w:tcW w:w="795" w:type="dxa"/>
            <w:tcBorders>
              <w:top w:val="nil"/>
              <w:left w:val="nil"/>
              <w:bottom w:val="nil"/>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Částka</w:t>
            </w:r>
          </w:p>
        </w:tc>
      </w:tr>
      <w:tr w:rsidR="007E5ACE" w:rsidRPr="007E5ACE" w:rsidTr="007E5ACE">
        <w:trPr>
          <w:trHeight w:val="239"/>
        </w:trPr>
        <w:tc>
          <w:tcPr>
            <w:tcW w:w="752" w:type="dxa"/>
            <w:vMerge/>
            <w:tcBorders>
              <w:top w:val="nil"/>
              <w:left w:val="single" w:sz="8" w:space="0" w:color="6C6C6C"/>
              <w:bottom w:val="single" w:sz="8" w:space="0" w:color="6C6C6C"/>
              <w:right w:val="single" w:sz="8" w:space="0" w:color="6C6C6C"/>
            </w:tcBorders>
            <w:vAlign w:val="center"/>
            <w:hideMark/>
          </w:tcPr>
          <w:p w:rsidR="007E5ACE" w:rsidRPr="007E5ACE" w:rsidRDefault="007E5ACE" w:rsidP="007E5ACE">
            <w:pPr>
              <w:suppressAutoHyphens w:val="0"/>
              <w:rPr>
                <w:rFonts w:ascii="Arial" w:hAnsi="Arial" w:cs="Arial"/>
                <w:b/>
                <w:bCs/>
                <w:color w:val="000000"/>
                <w:sz w:val="16"/>
                <w:szCs w:val="16"/>
                <w:lang w:eastAsia="cs-CZ"/>
              </w:rPr>
            </w:pPr>
          </w:p>
        </w:tc>
        <w:tc>
          <w:tcPr>
            <w:tcW w:w="519" w:type="dxa"/>
            <w:vMerge/>
            <w:tcBorders>
              <w:top w:val="nil"/>
              <w:left w:val="single" w:sz="8" w:space="0" w:color="6C6C6C"/>
              <w:bottom w:val="single" w:sz="8" w:space="0" w:color="6C6C6C"/>
              <w:right w:val="single" w:sz="8" w:space="0" w:color="6C6C6C"/>
            </w:tcBorders>
            <w:vAlign w:val="center"/>
            <w:hideMark/>
          </w:tcPr>
          <w:p w:rsidR="007E5ACE" w:rsidRPr="007E5ACE" w:rsidRDefault="007E5ACE" w:rsidP="007E5ACE">
            <w:pPr>
              <w:suppressAutoHyphens w:val="0"/>
              <w:rPr>
                <w:rFonts w:ascii="Arial" w:hAnsi="Arial" w:cs="Arial"/>
                <w:b/>
                <w:bCs/>
                <w:color w:val="000000"/>
                <w:sz w:val="16"/>
                <w:szCs w:val="16"/>
                <w:lang w:eastAsia="cs-CZ"/>
              </w:rPr>
            </w:pPr>
          </w:p>
        </w:tc>
        <w:tc>
          <w:tcPr>
            <w:tcW w:w="3985" w:type="dxa"/>
            <w:vMerge/>
            <w:tcBorders>
              <w:top w:val="nil"/>
              <w:left w:val="single" w:sz="8" w:space="0" w:color="6C6C6C"/>
              <w:bottom w:val="single" w:sz="8" w:space="0" w:color="6C6C6C"/>
              <w:right w:val="single" w:sz="8" w:space="0" w:color="6C6C6C"/>
            </w:tcBorders>
            <w:vAlign w:val="center"/>
            <w:hideMark/>
          </w:tcPr>
          <w:p w:rsidR="007E5ACE" w:rsidRPr="007E5ACE" w:rsidRDefault="007E5ACE" w:rsidP="007E5ACE">
            <w:pPr>
              <w:suppressAutoHyphens w:val="0"/>
              <w:rPr>
                <w:rFonts w:ascii="Arial" w:hAnsi="Arial" w:cs="Arial"/>
                <w:b/>
                <w:bCs/>
                <w:color w:val="000000"/>
                <w:sz w:val="16"/>
                <w:szCs w:val="16"/>
                <w:lang w:eastAsia="cs-CZ"/>
              </w:rPr>
            </w:pPr>
          </w:p>
        </w:tc>
        <w:tc>
          <w:tcPr>
            <w:tcW w:w="942" w:type="dxa"/>
            <w:tcBorders>
              <w:top w:val="nil"/>
              <w:left w:val="nil"/>
              <w:bottom w:val="single" w:sz="8" w:space="0" w:color="6C6C6C"/>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porušená</w:t>
            </w:r>
          </w:p>
        </w:tc>
        <w:tc>
          <w:tcPr>
            <w:tcW w:w="1107" w:type="dxa"/>
            <w:tcBorders>
              <w:top w:val="nil"/>
              <w:left w:val="nil"/>
              <w:bottom w:val="single" w:sz="8" w:space="0" w:color="6C6C6C"/>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schválená</w:t>
            </w:r>
          </w:p>
        </w:tc>
        <w:tc>
          <w:tcPr>
            <w:tcW w:w="1107" w:type="dxa"/>
            <w:tcBorders>
              <w:top w:val="nil"/>
              <w:left w:val="nil"/>
              <w:bottom w:val="single" w:sz="8" w:space="0" w:color="6C6C6C"/>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vyplacená</w:t>
            </w:r>
          </w:p>
        </w:tc>
        <w:tc>
          <w:tcPr>
            <w:tcW w:w="795" w:type="dxa"/>
            <w:tcBorders>
              <w:top w:val="nil"/>
              <w:left w:val="nil"/>
              <w:bottom w:val="single" w:sz="8" w:space="0" w:color="6C6C6C"/>
              <w:right w:val="single" w:sz="8" w:space="0" w:color="6C6C6C"/>
            </w:tcBorders>
            <w:shd w:val="clear" w:color="000000" w:fill="C5C5C5"/>
            <w:vAlign w:val="center"/>
            <w:hideMark/>
          </w:tcPr>
          <w:p w:rsidR="007E5ACE" w:rsidRPr="007E5ACE" w:rsidRDefault="007E5ACE" w:rsidP="007E5ACE">
            <w:pPr>
              <w:suppressAutoHyphens w:val="0"/>
              <w:jc w:val="center"/>
              <w:rPr>
                <w:rFonts w:ascii="Arial" w:hAnsi="Arial" w:cs="Arial"/>
                <w:b/>
                <w:bCs/>
                <w:color w:val="000000"/>
                <w:sz w:val="16"/>
                <w:szCs w:val="16"/>
                <w:lang w:eastAsia="cs-CZ"/>
              </w:rPr>
            </w:pPr>
            <w:r w:rsidRPr="007E5ACE">
              <w:rPr>
                <w:rFonts w:ascii="Arial" w:hAnsi="Arial" w:cs="Arial"/>
                <w:b/>
                <w:bCs/>
                <w:color w:val="000000"/>
                <w:sz w:val="16"/>
                <w:szCs w:val="16"/>
                <w:lang w:eastAsia="cs-CZ"/>
              </w:rPr>
              <w:t>vrácená</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MMP-OK</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2013</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Grant P/III/13 - Můj život s…</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30 000,00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30 000,00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ÚMO 3</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2013</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Divadelní léto pod plzeňským nebem - 6. ročník</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ÚMO 3</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2013</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Můj život s...</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15 000,00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15 000,00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ÚMO 3</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2013</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LA PUTIKA</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40 000,00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463"/>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MMP-OK</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2013</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Divadelní léto pod plzeňským nebem - víceletý grant na léta 2012-2015</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700 000,00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700 000,00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MMP-OK</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2013</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Grant P/I/21 - La Putyka</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50 000,00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619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Suma 2013</w:t>
            </w:r>
          </w:p>
        </w:tc>
        <w:tc>
          <w:tcPr>
            <w:tcW w:w="1107"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835 000,00</w:t>
            </w:r>
          </w:p>
        </w:tc>
        <w:tc>
          <w:tcPr>
            <w:tcW w:w="1107"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745 000,00</w:t>
            </w:r>
          </w:p>
        </w:tc>
        <w:tc>
          <w:tcPr>
            <w:tcW w:w="795"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0</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MMP-OK</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2014</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Grant P/III/59 - Můj život s…</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30 000,00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30 000,00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ÚMO 3</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2014</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Můj život s.....</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10 000,00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10 000,00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0B2C24">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ÚMO 3</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2014</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Divadelní léto pod plzeňským nebem</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20 000,00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0B2C24">
        <w:trPr>
          <w:trHeight w:val="463"/>
        </w:trPr>
        <w:tc>
          <w:tcPr>
            <w:tcW w:w="752"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lastRenderedPageBreak/>
              <w:t>MMP-OK</w:t>
            </w:r>
          </w:p>
        </w:tc>
        <w:tc>
          <w:tcPr>
            <w:tcW w:w="519" w:type="dxa"/>
            <w:tcBorders>
              <w:top w:val="single" w:sz="8" w:space="0" w:color="6C6C6C"/>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2014</w:t>
            </w:r>
          </w:p>
        </w:tc>
        <w:tc>
          <w:tcPr>
            <w:tcW w:w="3985" w:type="dxa"/>
            <w:tcBorders>
              <w:top w:val="single" w:sz="8" w:space="0" w:color="6C6C6C"/>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Divadelní léto pod plzeňským nebem - víceletý grant na léta 2012-2015</w:t>
            </w:r>
          </w:p>
        </w:tc>
        <w:tc>
          <w:tcPr>
            <w:tcW w:w="942" w:type="dxa"/>
            <w:tcBorders>
              <w:top w:val="single" w:sz="8" w:space="0" w:color="6C6C6C"/>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single" w:sz="8" w:space="0" w:color="6C6C6C"/>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700 000,00</w:t>
            </w:r>
          </w:p>
        </w:tc>
        <w:tc>
          <w:tcPr>
            <w:tcW w:w="1107" w:type="dxa"/>
            <w:tcBorders>
              <w:top w:val="single" w:sz="8" w:space="0" w:color="6C6C6C"/>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700 000,00</w:t>
            </w:r>
          </w:p>
        </w:tc>
        <w:tc>
          <w:tcPr>
            <w:tcW w:w="795" w:type="dxa"/>
            <w:tcBorders>
              <w:top w:val="single" w:sz="8" w:space="0" w:color="6C6C6C"/>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619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Suma 2014</w:t>
            </w:r>
          </w:p>
        </w:tc>
        <w:tc>
          <w:tcPr>
            <w:tcW w:w="1107"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760 000,00</w:t>
            </w:r>
          </w:p>
        </w:tc>
        <w:tc>
          <w:tcPr>
            <w:tcW w:w="1107"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760 000,00</w:t>
            </w:r>
          </w:p>
        </w:tc>
        <w:tc>
          <w:tcPr>
            <w:tcW w:w="795"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0</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MMP-OK</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2015</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Dotace P/VI/11 - Můj život s ... (4. ročník)</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50 000,00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50 000,00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463"/>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MMP-OK</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2015</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Divadelní léto pod plzeňským nebem - víceletý grant na léta 2012-2015</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1 000 000,00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1 000 000,00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463"/>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ÚMO 3</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2015</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Divadelní léto pod plzeňským nebem (osmý ročník) - 17.6.-25.7.2015</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45 000,00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752" w:type="dxa"/>
            <w:tcBorders>
              <w:top w:val="nil"/>
              <w:left w:val="single" w:sz="8" w:space="0" w:color="6C6C6C"/>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ÚMO 3</w:t>
            </w:r>
          </w:p>
        </w:tc>
        <w:tc>
          <w:tcPr>
            <w:tcW w:w="519"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2015</w:t>
            </w:r>
          </w:p>
        </w:tc>
        <w:tc>
          <w:tcPr>
            <w:tcW w:w="398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Můj život s ….. (čtvrtý ročník) - 10-11/2015</w:t>
            </w:r>
          </w:p>
        </w:tc>
        <w:tc>
          <w:tcPr>
            <w:tcW w:w="942"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rPr>
                <w:rFonts w:ascii="Arial" w:hAnsi="Arial" w:cs="Arial"/>
                <w:color w:val="000000"/>
                <w:sz w:val="16"/>
                <w:szCs w:val="16"/>
                <w:lang w:eastAsia="cs-CZ"/>
              </w:rPr>
            </w:pPr>
            <w:r w:rsidRPr="007E5ACE">
              <w:rPr>
                <w:rFonts w:ascii="Arial" w:hAnsi="Arial" w:cs="Arial"/>
                <w:color w:val="000000"/>
                <w:sz w:val="16"/>
                <w:szCs w:val="16"/>
                <w:lang w:eastAsia="cs-CZ"/>
              </w:rPr>
              <w:t>Ne</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20 000,00</w:t>
            </w:r>
          </w:p>
        </w:tc>
        <w:tc>
          <w:tcPr>
            <w:tcW w:w="1107"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c>
          <w:tcPr>
            <w:tcW w:w="795" w:type="dxa"/>
            <w:tcBorders>
              <w:top w:val="nil"/>
              <w:left w:val="nil"/>
              <w:bottom w:val="single" w:sz="8" w:space="0" w:color="6C6C6C"/>
              <w:right w:val="single" w:sz="8" w:space="0" w:color="6C6C6C"/>
            </w:tcBorders>
            <w:shd w:val="clear" w:color="auto" w:fill="auto"/>
            <w:vAlign w:val="bottom"/>
            <w:hideMark/>
          </w:tcPr>
          <w:p w:rsidR="007E5ACE" w:rsidRPr="007E5ACE" w:rsidRDefault="007E5ACE" w:rsidP="007E5ACE">
            <w:pPr>
              <w:suppressAutoHyphens w:val="0"/>
              <w:jc w:val="right"/>
              <w:rPr>
                <w:rFonts w:ascii="Arial" w:hAnsi="Arial" w:cs="Arial"/>
                <w:color w:val="000000"/>
                <w:sz w:val="16"/>
                <w:szCs w:val="16"/>
                <w:lang w:eastAsia="cs-CZ"/>
              </w:rPr>
            </w:pPr>
            <w:r w:rsidRPr="007E5ACE">
              <w:rPr>
                <w:rFonts w:ascii="Arial" w:hAnsi="Arial" w:cs="Arial"/>
                <w:color w:val="000000"/>
                <w:sz w:val="16"/>
                <w:szCs w:val="16"/>
                <w:lang w:eastAsia="cs-CZ"/>
              </w:rPr>
              <w:t>0</w:t>
            </w:r>
          </w:p>
        </w:tc>
      </w:tr>
      <w:tr w:rsidR="007E5ACE" w:rsidRPr="007E5ACE" w:rsidTr="007E5ACE">
        <w:trPr>
          <w:trHeight w:val="239"/>
        </w:trPr>
        <w:tc>
          <w:tcPr>
            <w:tcW w:w="619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Suma 2015</w:t>
            </w:r>
          </w:p>
        </w:tc>
        <w:tc>
          <w:tcPr>
            <w:tcW w:w="1107"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1 115 000,00</w:t>
            </w:r>
          </w:p>
        </w:tc>
        <w:tc>
          <w:tcPr>
            <w:tcW w:w="1107"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1 050 000,00</w:t>
            </w:r>
          </w:p>
        </w:tc>
        <w:tc>
          <w:tcPr>
            <w:tcW w:w="795"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0</w:t>
            </w:r>
          </w:p>
        </w:tc>
      </w:tr>
      <w:tr w:rsidR="007E5ACE" w:rsidRPr="007E5ACE" w:rsidTr="007E5ACE">
        <w:trPr>
          <w:trHeight w:val="239"/>
        </w:trPr>
        <w:tc>
          <w:tcPr>
            <w:tcW w:w="619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Suma 2013 - 2015</w:t>
            </w:r>
          </w:p>
        </w:tc>
        <w:tc>
          <w:tcPr>
            <w:tcW w:w="1107"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2 710 000,00</w:t>
            </w:r>
          </w:p>
        </w:tc>
        <w:tc>
          <w:tcPr>
            <w:tcW w:w="1107"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2 555 000,00</w:t>
            </w:r>
          </w:p>
        </w:tc>
        <w:tc>
          <w:tcPr>
            <w:tcW w:w="795" w:type="dxa"/>
            <w:tcBorders>
              <w:top w:val="nil"/>
              <w:left w:val="nil"/>
              <w:bottom w:val="single" w:sz="8" w:space="0" w:color="6C6C6C"/>
              <w:right w:val="single" w:sz="8" w:space="0" w:color="6C6C6C"/>
            </w:tcBorders>
            <w:shd w:val="clear" w:color="000000" w:fill="F0E68C"/>
            <w:vAlign w:val="bottom"/>
            <w:hideMark/>
          </w:tcPr>
          <w:p w:rsidR="007E5ACE" w:rsidRPr="007E5ACE" w:rsidRDefault="007E5ACE" w:rsidP="007E5ACE">
            <w:pPr>
              <w:suppressAutoHyphens w:val="0"/>
              <w:jc w:val="right"/>
              <w:rPr>
                <w:rFonts w:ascii="Arial" w:hAnsi="Arial" w:cs="Arial"/>
                <w:b/>
                <w:bCs/>
                <w:color w:val="000000"/>
                <w:sz w:val="16"/>
                <w:szCs w:val="16"/>
                <w:lang w:eastAsia="cs-CZ"/>
              </w:rPr>
            </w:pPr>
            <w:r w:rsidRPr="007E5ACE">
              <w:rPr>
                <w:rFonts w:ascii="Arial" w:hAnsi="Arial" w:cs="Arial"/>
                <w:b/>
                <w:bCs/>
                <w:color w:val="000000"/>
                <w:sz w:val="16"/>
                <w:szCs w:val="16"/>
                <w:lang w:eastAsia="cs-CZ"/>
              </w:rPr>
              <w:t>0</w:t>
            </w:r>
          </w:p>
        </w:tc>
      </w:tr>
    </w:tbl>
    <w:p w:rsidR="009F3200" w:rsidRDefault="009F3200" w:rsidP="009F3200">
      <w:pPr>
        <w:jc w:val="both"/>
      </w:pPr>
    </w:p>
    <w:p w:rsidR="009F3200" w:rsidRDefault="009F3200" w:rsidP="009F3200">
      <w:pPr>
        <w:pStyle w:val="ostzahl"/>
        <w:spacing w:after="0"/>
      </w:pPr>
      <w:r>
        <w:t>3. Předpokládaný cílový stav</w:t>
      </w:r>
    </w:p>
    <w:p w:rsidR="009F3200" w:rsidRDefault="009F3200" w:rsidP="009F3200">
      <w:pPr>
        <w:jc w:val="both"/>
      </w:pPr>
      <w:r w:rsidRPr="00350924">
        <w:t>Poskytnutí dotace z</w:t>
      </w:r>
      <w:r w:rsidR="00F93130">
        <w:t>e</w:t>
      </w:r>
      <w:r>
        <w:t> Čtyřletého dotačního programu v oblasti kultury na léta 2016-2019 a </w:t>
      </w:r>
      <w:r w:rsidRPr="00350924">
        <w:t>uzavření smlouvy s</w:t>
      </w:r>
      <w:r w:rsidR="007E5ACE">
        <w:t>e</w:t>
      </w:r>
      <w:r>
        <w:t> </w:t>
      </w:r>
      <w:r w:rsidR="007E5ACE">
        <w:t>spolkem PaNaMo</w:t>
      </w:r>
      <w:r>
        <w:t xml:space="preserve"> (IČ </w:t>
      </w:r>
      <w:r w:rsidR="007E5ACE">
        <w:t>26985641</w:t>
      </w:r>
      <w:r w:rsidRPr="00350924">
        <w:t xml:space="preserve">) na </w:t>
      </w:r>
      <w:r>
        <w:t xml:space="preserve">projekt </w:t>
      </w:r>
      <w:r w:rsidR="00362074">
        <w:t>Divadelní léto pod </w:t>
      </w:r>
      <w:r w:rsidR="007E5ACE">
        <w:t>plzeňským nebem</w:t>
      </w:r>
    </w:p>
    <w:p w:rsidR="009F3200" w:rsidRPr="00350924" w:rsidRDefault="009F3200" w:rsidP="009F3200">
      <w:pPr>
        <w:jc w:val="both"/>
      </w:pPr>
    </w:p>
    <w:p w:rsidR="009F3200" w:rsidRDefault="009F3200" w:rsidP="009F3200">
      <w:pPr>
        <w:pStyle w:val="ostzahl"/>
        <w:spacing w:after="0"/>
      </w:pPr>
      <w:r>
        <w:t>4. Navrhované varianty řešení</w:t>
      </w:r>
    </w:p>
    <w:p w:rsidR="009F3200" w:rsidRDefault="009F3200" w:rsidP="009F3200">
      <w:pPr>
        <w:pStyle w:val="ostzahl"/>
        <w:spacing w:after="0"/>
        <w:jc w:val="both"/>
        <w:rPr>
          <w:b w:val="0"/>
          <w:spacing w:val="0"/>
          <w:szCs w:val="24"/>
        </w:rPr>
      </w:pPr>
      <w:r>
        <w:rPr>
          <w:b w:val="0"/>
          <w:spacing w:val="0"/>
          <w:szCs w:val="24"/>
        </w:rPr>
        <w:t xml:space="preserve">Poskytnout dotaci </w:t>
      </w:r>
      <w:r w:rsidR="007E5ACE">
        <w:rPr>
          <w:b w:val="0"/>
          <w:spacing w:val="0"/>
          <w:szCs w:val="24"/>
        </w:rPr>
        <w:t>spolku PaNaMo</w:t>
      </w:r>
      <w:r>
        <w:rPr>
          <w:b w:val="0"/>
          <w:spacing w:val="0"/>
          <w:szCs w:val="24"/>
        </w:rPr>
        <w:t xml:space="preserve"> (IČ </w:t>
      </w:r>
      <w:r w:rsidR="007E5ACE">
        <w:rPr>
          <w:b w:val="0"/>
          <w:spacing w:val="0"/>
          <w:szCs w:val="24"/>
        </w:rPr>
        <w:t>26985641</w:t>
      </w:r>
      <w:r>
        <w:rPr>
          <w:b w:val="0"/>
          <w:spacing w:val="0"/>
          <w:szCs w:val="24"/>
        </w:rPr>
        <w:t xml:space="preserve">) pro rok 2016 ve výši </w:t>
      </w:r>
      <w:r w:rsidR="007E5ACE">
        <w:rPr>
          <w:b w:val="0"/>
          <w:spacing w:val="0"/>
          <w:szCs w:val="24"/>
        </w:rPr>
        <w:t>400 000</w:t>
      </w:r>
      <w:r>
        <w:rPr>
          <w:b w:val="0"/>
          <w:spacing w:val="0"/>
          <w:szCs w:val="24"/>
        </w:rPr>
        <w:t> </w:t>
      </w:r>
      <w:r w:rsidRPr="00350924">
        <w:rPr>
          <w:b w:val="0"/>
          <w:spacing w:val="0"/>
          <w:szCs w:val="24"/>
        </w:rPr>
        <w:t>Kč</w:t>
      </w:r>
      <w:r>
        <w:rPr>
          <w:b w:val="0"/>
          <w:spacing w:val="0"/>
          <w:szCs w:val="24"/>
        </w:rPr>
        <w:t xml:space="preserve">, pro rok 2017 ve výši </w:t>
      </w:r>
      <w:r w:rsidR="007E5ACE">
        <w:rPr>
          <w:b w:val="0"/>
          <w:spacing w:val="0"/>
          <w:szCs w:val="24"/>
        </w:rPr>
        <w:t>400 000</w:t>
      </w:r>
      <w:r>
        <w:rPr>
          <w:b w:val="0"/>
          <w:spacing w:val="0"/>
          <w:szCs w:val="24"/>
        </w:rPr>
        <w:t xml:space="preserve"> Kč, pro rok 2018 </w:t>
      </w:r>
      <w:r w:rsidR="007E5ACE">
        <w:rPr>
          <w:b w:val="0"/>
          <w:spacing w:val="0"/>
          <w:szCs w:val="24"/>
        </w:rPr>
        <w:t>400 000</w:t>
      </w:r>
      <w:r>
        <w:rPr>
          <w:b w:val="0"/>
          <w:spacing w:val="0"/>
          <w:szCs w:val="24"/>
        </w:rPr>
        <w:t xml:space="preserve"> Kč, pro rok 2019 </w:t>
      </w:r>
      <w:r w:rsidR="007E5ACE">
        <w:rPr>
          <w:b w:val="0"/>
          <w:spacing w:val="0"/>
          <w:szCs w:val="24"/>
        </w:rPr>
        <w:t>400 000</w:t>
      </w:r>
      <w:r>
        <w:rPr>
          <w:b w:val="0"/>
          <w:spacing w:val="0"/>
          <w:szCs w:val="24"/>
        </w:rPr>
        <w:t xml:space="preserve"> Kč, celková částka dotace na léta 2016-2019 činí </w:t>
      </w:r>
      <w:r w:rsidR="007E5ACE">
        <w:rPr>
          <w:b w:val="0"/>
          <w:spacing w:val="0"/>
          <w:szCs w:val="24"/>
        </w:rPr>
        <w:t>1 600 000</w:t>
      </w:r>
      <w:r>
        <w:rPr>
          <w:b w:val="0"/>
          <w:spacing w:val="0"/>
          <w:szCs w:val="24"/>
        </w:rPr>
        <w:t> Kč. U</w:t>
      </w:r>
      <w:r w:rsidRPr="00350924">
        <w:rPr>
          <w:b w:val="0"/>
          <w:spacing w:val="0"/>
          <w:szCs w:val="24"/>
        </w:rPr>
        <w:t>zavřít smlouvu s</w:t>
      </w:r>
      <w:r w:rsidR="007E5ACE">
        <w:rPr>
          <w:b w:val="0"/>
          <w:spacing w:val="0"/>
          <w:szCs w:val="24"/>
        </w:rPr>
        <w:t>e</w:t>
      </w:r>
      <w:r>
        <w:rPr>
          <w:b w:val="0"/>
          <w:spacing w:val="0"/>
          <w:szCs w:val="24"/>
        </w:rPr>
        <w:t> </w:t>
      </w:r>
      <w:r w:rsidR="007E5ACE">
        <w:rPr>
          <w:b w:val="0"/>
          <w:spacing w:val="0"/>
          <w:szCs w:val="24"/>
        </w:rPr>
        <w:t>spolkem</w:t>
      </w:r>
      <w:r>
        <w:rPr>
          <w:b w:val="0"/>
          <w:spacing w:val="0"/>
          <w:szCs w:val="24"/>
        </w:rPr>
        <w:t xml:space="preserve"> </w:t>
      </w:r>
      <w:r w:rsidR="007E5ACE">
        <w:rPr>
          <w:b w:val="0"/>
          <w:spacing w:val="0"/>
          <w:szCs w:val="24"/>
        </w:rPr>
        <w:t>PaNaMo</w:t>
      </w:r>
      <w:r>
        <w:rPr>
          <w:b w:val="0"/>
          <w:spacing w:val="0"/>
          <w:szCs w:val="24"/>
        </w:rPr>
        <w:t xml:space="preserve"> (IČ 4</w:t>
      </w:r>
      <w:r w:rsidR="007E5ACE">
        <w:rPr>
          <w:b w:val="0"/>
          <w:spacing w:val="0"/>
          <w:szCs w:val="24"/>
        </w:rPr>
        <w:t>26985641</w:t>
      </w:r>
      <w:r w:rsidRPr="00350924">
        <w:rPr>
          <w:b w:val="0"/>
          <w:spacing w:val="0"/>
          <w:szCs w:val="24"/>
        </w:rPr>
        <w:t>) na částeč</w:t>
      </w:r>
      <w:r>
        <w:rPr>
          <w:b w:val="0"/>
          <w:spacing w:val="0"/>
          <w:szCs w:val="24"/>
        </w:rPr>
        <w:t xml:space="preserve">nou úhradu nákladů spojených s projektem </w:t>
      </w:r>
      <w:r w:rsidR="00765B96">
        <w:rPr>
          <w:b w:val="0"/>
          <w:spacing w:val="0"/>
          <w:szCs w:val="24"/>
        </w:rPr>
        <w:t>Divadelní léto pod plzeňským nebem</w:t>
      </w:r>
      <w:r>
        <w:rPr>
          <w:b w:val="0"/>
          <w:spacing w:val="0"/>
          <w:szCs w:val="24"/>
        </w:rPr>
        <w:t>.</w:t>
      </w:r>
    </w:p>
    <w:p w:rsidR="009F3200" w:rsidRPr="00D33872" w:rsidRDefault="009F3200" w:rsidP="009F3200"/>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9F3200" w:rsidRPr="00A444A1" w:rsidRDefault="009F3200" w:rsidP="009F3200">
      <w:pPr>
        <w:pStyle w:val="ostzahl"/>
        <w:spacing w:after="0"/>
        <w:rPr>
          <w:sz w:val="2"/>
          <w:szCs w:val="16"/>
        </w:rPr>
      </w:pPr>
    </w:p>
    <w:p w:rsidR="009F3200" w:rsidRDefault="009F3200" w:rsidP="009F3200">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FF01A6" w:rsidRDefault="00FF01A6" w:rsidP="00FF01A6">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9F3200" w:rsidRPr="00D76DD0" w:rsidRDefault="009F3200" w:rsidP="009F3200"/>
    <w:p w:rsidR="009F3200" w:rsidRDefault="009F3200" w:rsidP="009F3200">
      <w:pPr>
        <w:pStyle w:val="ostzahl"/>
        <w:spacing w:after="0"/>
      </w:pPr>
      <w:r>
        <w:t>7. Návrh termínů realizace a určení zodpovědných pracovníků</w:t>
      </w:r>
    </w:p>
    <w:p w:rsidR="009F3200" w:rsidRDefault="009F3200" w:rsidP="009F3200">
      <w:pPr>
        <w:pStyle w:val="Zkladntext21"/>
      </w:pPr>
      <w:r>
        <w:t>Dle ukládací části usnesení</w:t>
      </w:r>
    </w:p>
    <w:p w:rsidR="009F3200" w:rsidRPr="004A6367" w:rsidRDefault="009F3200" w:rsidP="009F3200">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9F3200" w:rsidRPr="00A444A1" w:rsidRDefault="009F3200" w:rsidP="009F3200">
      <w:pPr>
        <w:pStyle w:val="ostzahl"/>
        <w:spacing w:after="0"/>
        <w:jc w:val="both"/>
        <w:rPr>
          <w:sz w:val="2"/>
          <w:szCs w:val="16"/>
        </w:rPr>
      </w:pPr>
    </w:p>
    <w:p w:rsidR="009F3200" w:rsidRDefault="009F3200" w:rsidP="009F3200">
      <w:pPr>
        <w:pStyle w:val="ostzahl"/>
        <w:spacing w:after="0"/>
      </w:pPr>
      <w:r>
        <w:lastRenderedPageBreak/>
        <w:t>9. Závazky a pohledávky vůči městu</w:t>
      </w:r>
    </w:p>
    <w:p w:rsidR="009F3200" w:rsidRDefault="009F3200" w:rsidP="009F3200">
      <w:r>
        <w:t>Nejsou.</w:t>
      </w:r>
    </w:p>
    <w:p w:rsidR="009F3200" w:rsidRDefault="009F3200" w:rsidP="009F3200">
      <w:pPr>
        <w:outlineLvl w:val="0"/>
        <w:rPr>
          <w:b/>
        </w:rPr>
      </w:pPr>
    </w:p>
    <w:p w:rsidR="009F3200" w:rsidRDefault="009F3200" w:rsidP="009F3200">
      <w:pPr>
        <w:outlineLvl w:val="0"/>
        <w:rPr>
          <w:b/>
        </w:rPr>
      </w:pPr>
      <w:r w:rsidRPr="00673A15">
        <w:rPr>
          <w:b/>
        </w:rPr>
        <w:t>10. Přílohy</w:t>
      </w:r>
    </w:p>
    <w:p w:rsidR="009F3200" w:rsidRPr="00BB607D" w:rsidRDefault="009F3200" w:rsidP="009F3200">
      <w:pPr>
        <w:outlineLvl w:val="0"/>
      </w:pPr>
      <w:r w:rsidRPr="00BB607D">
        <w:t>Nejsou.</w:t>
      </w:r>
    </w:p>
    <w:p w:rsidR="009F3200" w:rsidRDefault="009F3200" w:rsidP="00697335"/>
    <w:p w:rsidR="003D295B" w:rsidRDefault="003D295B" w:rsidP="003D295B">
      <w:pPr>
        <w:pStyle w:val="nadpcent"/>
        <w:pageBreakBefore/>
        <w:spacing w:before="360" w:after="240"/>
      </w:pPr>
      <w:r>
        <w:lastRenderedPageBreak/>
        <w:t>Důvodová zpráva k žádosti č. KULT-P/10</w:t>
      </w:r>
    </w:p>
    <w:p w:rsidR="003D295B" w:rsidRDefault="003D295B" w:rsidP="003D295B">
      <w:pPr>
        <w:pStyle w:val="ostzahl"/>
      </w:pPr>
      <w:r>
        <w:t>1. Název problému a jeho charakteristika</w:t>
      </w:r>
    </w:p>
    <w:p w:rsidR="003D295B" w:rsidRDefault="003D295B" w:rsidP="003D295B">
      <w:pPr>
        <w:jc w:val="both"/>
      </w:pPr>
      <w:r>
        <w:t>Žádost spolku Plzeňská folklorní scéna, o. s. (IČ 27046214)</w:t>
      </w:r>
      <w:r w:rsidR="00123015">
        <w:t>,</w:t>
      </w:r>
      <w:r>
        <w:t xml:space="preserve"> o poskytnutí dotace </w:t>
      </w:r>
      <w:r w:rsidR="003C0CA4">
        <w:t>v rámci Čtyřletého</w:t>
      </w:r>
      <w:r>
        <w:t xml:space="preserve"> dotačního programu v oblasti kultury na léta 2016-2019</w:t>
      </w:r>
    </w:p>
    <w:p w:rsidR="003D295B" w:rsidRDefault="003D295B" w:rsidP="003D295B">
      <w:pPr>
        <w:pStyle w:val="ostzahl"/>
      </w:pPr>
      <w:r>
        <w:t>2. Konstatování současného stavu a jeho analýza</w:t>
      </w:r>
    </w:p>
    <w:p w:rsidR="006D2542" w:rsidRDefault="003D295B" w:rsidP="006D2542">
      <w:pPr>
        <w:jc w:val="both"/>
      </w:pPr>
      <w:r>
        <w:t>Spolek Plzeňská folklorní scéna, o. s. (I</w:t>
      </w:r>
      <w:r w:rsidRPr="00F66515">
        <w:t>Č </w:t>
      </w:r>
      <w:r>
        <w:t>27046214</w:t>
      </w:r>
      <w:r w:rsidRPr="00F66515">
        <w:t>)</w:t>
      </w:r>
      <w:r w:rsidR="009820BD">
        <w:t>,</w:t>
      </w:r>
      <w:r w:rsidRPr="00F66515">
        <w:t xml:space="preserve"> žádá o poskytnutí dotace na </w:t>
      </w:r>
      <w:r>
        <w:t xml:space="preserve">projekt Mezinárodní folklorní festival Plzeň. </w:t>
      </w:r>
      <w:r w:rsidR="006D2542">
        <w:t>Mezinárodní folklorní festival Plzeň je již tradiční akcí vyhledávanou širokou veřejností, jejíž hlavní scéna je dlouhodobě umístěna v prostoru U Branky. Každoročně v polovině června oživí centrum města pestrobarevné kroje z nejrůznějších regionů ČR i zahraničí. Jedná se o pětidenní festival s mezinárodní účastí s cílem přiblížit obyvatelům Plzně a okolí kulturní tradice regionu i dalších národopisných oblastí. Festival každoročně obsahuje tzv. ústřední téma, které jednoznačně charakterizuje daný ročník. Vždy je kladen důraz zejména na účast tuzemských souborů z rozmanitých regionů. Pravidelně se jej účastní dětské i dospělé soubor</w:t>
      </w:r>
      <w:r w:rsidR="009820BD">
        <w:t>y</w:t>
      </w:r>
      <w:r w:rsidR="006D2542">
        <w:t xml:space="preserve"> z Plzně a západočeského regionu (Plzeň, Nýřany, Chrást, Starý Plzenec, Mrákov, Postřekov, Horní Bříza, Rokycany atd.), ostatních regionů ČR a zahraničí. Již tradicí je velmi dobrá spolupráce s akcí Historický víkend pořádan</w:t>
      </w:r>
      <w:r w:rsidR="009820BD">
        <w:t>ého</w:t>
      </w:r>
      <w:r w:rsidR="006D2542">
        <w:t xml:space="preserve"> Nadací 700 let města Plzně ve stejném termínu, která bude v následujících letech pokračovat. Akce významně prezentuje město Plzeň i celý region v tuzemsku i v zahraničí. Město Plzeň je od r. 2008 jediným městem v západních Čechách, v němž je pořádán folklorní festival pod hlavičkou prestižní organizace C.I.O.F.F. Festival je zároveň důležitou součástí každoroční nabídky kulturního programu města Plzně a stal se rovněž oficiální akcí v rámci projektu Plzeň – Evropské hlavní město kultury 2015.</w:t>
      </w:r>
    </w:p>
    <w:p w:rsidR="006D2542" w:rsidRDefault="006D2542" w:rsidP="006D2542">
      <w:pPr>
        <w:jc w:val="both"/>
      </w:pPr>
      <w:r>
        <w:t>Součástí festivalu je tradičně rovněž řada doprovodných programů - folklorní program v okolí Plzně (např. obec Vrčeň, obec Konstantinovy Lázně aj.), dětské odpoledne, slavnostní krojovaný průvod městem, výchovné koncerty, vystoupení na místních scénách v jednotlivých městských obvodech (např. MO Plzeň 4 - vystoupení souborů v domech s pečovatelskou službou či seniory), lidový jarmark a ukázka lidových řemesel, oficiální setkání s představiteli města Plzně i Plzeňského kraje, veřejná rozhlasová nahrávka ve velkém studiu Českého rozhlasu Plzeň, od r. 2007 rovněž dětská výtvarná soutěž a od r. 2015 dětské festivalové odpoledne s folklorními aktivitami pro malé návštěvníky festivalu.</w:t>
      </w:r>
    </w:p>
    <w:p w:rsidR="006D2542" w:rsidRDefault="006D2542" w:rsidP="003D295B">
      <w:pPr>
        <w:jc w:val="both"/>
      </w:pPr>
    </w:p>
    <w:p w:rsidR="003D295B" w:rsidRDefault="003D295B" w:rsidP="003D295B">
      <w:pPr>
        <w:jc w:val="both"/>
      </w:pPr>
      <w:r>
        <w:t xml:space="preserve">Požadovaná částka na úhradu nákladů spojených s realizací činnosti činí v roce 2016: </w:t>
      </w:r>
      <w:r w:rsidR="006D2542">
        <w:t>430 000</w:t>
      </w:r>
      <w:r>
        <w:t xml:space="preserve"> Kč, v roce 2017: </w:t>
      </w:r>
      <w:r w:rsidR="006D2542">
        <w:t>430 000</w:t>
      </w:r>
      <w:r>
        <w:t xml:space="preserve"> Kč, v roce 2018: </w:t>
      </w:r>
      <w:r w:rsidR="006D2542">
        <w:t>430 000</w:t>
      </w:r>
      <w:r>
        <w:t xml:space="preserve"> Kč a v roce 2019: </w:t>
      </w:r>
      <w:r w:rsidR="006D2542">
        <w:t>430 000</w:t>
      </w:r>
      <w:r>
        <w:t xml:space="preserve"> Kč. Celková požadovaná částka na léta 2016-2019 činí: </w:t>
      </w:r>
      <w:r w:rsidR="006D2542">
        <w:t>1 720 000</w:t>
      </w:r>
      <w:r>
        <w:t xml:space="preserve"> Kč.</w:t>
      </w:r>
    </w:p>
    <w:p w:rsidR="003D295B" w:rsidRDefault="003D295B" w:rsidP="003D295B">
      <w:pPr>
        <w:jc w:val="both"/>
      </w:pPr>
      <w:r>
        <w:t xml:space="preserve">Předpokládané celkové náklady jsou v roce 2016: </w:t>
      </w:r>
      <w:r w:rsidR="006D2542">
        <w:t>1 429 000</w:t>
      </w:r>
      <w:r>
        <w:t xml:space="preserve"> Kč, v roce 2017: </w:t>
      </w:r>
      <w:r w:rsidR="006D2542">
        <w:t>1 450 000</w:t>
      </w:r>
      <w:r>
        <w:t xml:space="preserve"> Kč, v roce 2018: </w:t>
      </w:r>
      <w:r w:rsidR="006D2542">
        <w:t>1 462 000</w:t>
      </w:r>
      <w:r>
        <w:t xml:space="preserve"> Kč a v roce 2019: </w:t>
      </w:r>
      <w:r w:rsidR="006D2542">
        <w:t>1 487 000</w:t>
      </w:r>
      <w:r>
        <w:t xml:space="preserve"> Kč. Celkové náklady na léta 2016-2019 činí </w:t>
      </w:r>
      <w:r w:rsidR="006D2542">
        <w:t>5 828 000</w:t>
      </w:r>
      <w:r>
        <w:t xml:space="preserve"> Kč.</w:t>
      </w:r>
    </w:p>
    <w:p w:rsidR="003D295B" w:rsidRDefault="003D295B" w:rsidP="003D295B">
      <w:pPr>
        <w:jc w:val="both"/>
      </w:pPr>
    </w:p>
    <w:tbl>
      <w:tblPr>
        <w:tblW w:w="5000" w:type="pct"/>
        <w:tblCellMar>
          <w:left w:w="70" w:type="dxa"/>
          <w:right w:w="70" w:type="dxa"/>
        </w:tblCellMar>
        <w:tblLook w:val="04A0" w:firstRow="1" w:lastRow="0" w:firstColumn="1" w:lastColumn="0" w:noHBand="0" w:noVBand="1"/>
      </w:tblPr>
      <w:tblGrid>
        <w:gridCol w:w="2219"/>
        <w:gridCol w:w="496"/>
        <w:gridCol w:w="3061"/>
        <w:gridCol w:w="861"/>
        <w:gridCol w:w="914"/>
        <w:gridCol w:w="914"/>
        <w:gridCol w:w="745"/>
      </w:tblGrid>
      <w:tr w:rsidR="006D2542" w:rsidRPr="006D2542" w:rsidTr="006D2542">
        <w:trPr>
          <w:trHeight w:val="255"/>
        </w:trPr>
        <w:tc>
          <w:tcPr>
            <w:tcW w:w="5000" w:type="pct"/>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6D2542" w:rsidRPr="006D2542" w:rsidRDefault="006D2542" w:rsidP="006D2542">
            <w:pPr>
              <w:suppressAutoHyphens w:val="0"/>
              <w:rPr>
                <w:rFonts w:ascii="Arial" w:hAnsi="Arial" w:cs="Arial"/>
                <w:b/>
                <w:bCs/>
                <w:color w:val="000000"/>
                <w:sz w:val="18"/>
                <w:szCs w:val="18"/>
                <w:lang w:eastAsia="cs-CZ"/>
              </w:rPr>
            </w:pPr>
            <w:r w:rsidRPr="006D2542">
              <w:rPr>
                <w:rFonts w:ascii="Arial" w:hAnsi="Arial" w:cs="Arial"/>
                <w:b/>
                <w:bCs/>
                <w:color w:val="000000"/>
                <w:sz w:val="18"/>
                <w:szCs w:val="18"/>
                <w:lang w:eastAsia="cs-CZ"/>
              </w:rPr>
              <w:t>Souhrn za 27046214 - Plzeňská folklorní scéna, o.s.</w:t>
            </w:r>
          </w:p>
        </w:tc>
      </w:tr>
      <w:tr w:rsidR="006D2542" w:rsidRPr="006D2542" w:rsidTr="006D2542">
        <w:trPr>
          <w:trHeight w:val="225"/>
        </w:trPr>
        <w:tc>
          <w:tcPr>
            <w:tcW w:w="1293"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Zdroj</w:t>
            </w:r>
          </w:p>
        </w:tc>
        <w:tc>
          <w:tcPr>
            <w:tcW w:w="227"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Rok</w:t>
            </w:r>
          </w:p>
        </w:tc>
        <w:tc>
          <w:tcPr>
            <w:tcW w:w="1750"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Název akce</w:t>
            </w:r>
          </w:p>
        </w:tc>
        <w:tc>
          <w:tcPr>
            <w:tcW w:w="412" w:type="pct"/>
            <w:tcBorders>
              <w:top w:val="nil"/>
              <w:left w:val="nil"/>
              <w:bottom w:val="nil"/>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Kázeň</w:t>
            </w:r>
          </w:p>
        </w:tc>
        <w:tc>
          <w:tcPr>
            <w:tcW w:w="485" w:type="pct"/>
            <w:tcBorders>
              <w:top w:val="nil"/>
              <w:left w:val="nil"/>
              <w:bottom w:val="nil"/>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Částka</w:t>
            </w:r>
          </w:p>
        </w:tc>
        <w:tc>
          <w:tcPr>
            <w:tcW w:w="485" w:type="pct"/>
            <w:tcBorders>
              <w:top w:val="nil"/>
              <w:left w:val="nil"/>
              <w:bottom w:val="nil"/>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Částka</w:t>
            </w:r>
          </w:p>
        </w:tc>
        <w:tc>
          <w:tcPr>
            <w:tcW w:w="348" w:type="pct"/>
            <w:tcBorders>
              <w:top w:val="nil"/>
              <w:left w:val="nil"/>
              <w:bottom w:val="nil"/>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Částka</w:t>
            </w:r>
          </w:p>
        </w:tc>
      </w:tr>
      <w:tr w:rsidR="006D2542" w:rsidRPr="006D2542" w:rsidTr="006D2542">
        <w:trPr>
          <w:trHeight w:val="240"/>
        </w:trPr>
        <w:tc>
          <w:tcPr>
            <w:tcW w:w="1293" w:type="pct"/>
            <w:vMerge/>
            <w:tcBorders>
              <w:top w:val="nil"/>
              <w:left w:val="single" w:sz="8" w:space="0" w:color="6C6C6C"/>
              <w:bottom w:val="single" w:sz="8" w:space="0" w:color="6C6C6C"/>
              <w:right w:val="single" w:sz="8" w:space="0" w:color="6C6C6C"/>
            </w:tcBorders>
            <w:vAlign w:val="center"/>
            <w:hideMark/>
          </w:tcPr>
          <w:p w:rsidR="006D2542" w:rsidRPr="006D2542" w:rsidRDefault="006D2542" w:rsidP="006D2542">
            <w:pPr>
              <w:suppressAutoHyphens w:val="0"/>
              <w:rPr>
                <w:rFonts w:ascii="Arial" w:hAnsi="Arial" w:cs="Arial"/>
                <w:b/>
                <w:bCs/>
                <w:color w:val="000000"/>
                <w:sz w:val="16"/>
                <w:szCs w:val="16"/>
                <w:lang w:eastAsia="cs-CZ"/>
              </w:rPr>
            </w:pPr>
          </w:p>
        </w:tc>
        <w:tc>
          <w:tcPr>
            <w:tcW w:w="227" w:type="pct"/>
            <w:vMerge/>
            <w:tcBorders>
              <w:top w:val="nil"/>
              <w:left w:val="single" w:sz="8" w:space="0" w:color="6C6C6C"/>
              <w:bottom w:val="single" w:sz="8" w:space="0" w:color="6C6C6C"/>
              <w:right w:val="single" w:sz="8" w:space="0" w:color="6C6C6C"/>
            </w:tcBorders>
            <w:vAlign w:val="center"/>
            <w:hideMark/>
          </w:tcPr>
          <w:p w:rsidR="006D2542" w:rsidRPr="006D2542" w:rsidRDefault="006D2542" w:rsidP="006D2542">
            <w:pPr>
              <w:suppressAutoHyphens w:val="0"/>
              <w:rPr>
                <w:rFonts w:ascii="Arial" w:hAnsi="Arial" w:cs="Arial"/>
                <w:b/>
                <w:bCs/>
                <w:color w:val="000000"/>
                <w:sz w:val="16"/>
                <w:szCs w:val="16"/>
                <w:lang w:eastAsia="cs-CZ"/>
              </w:rPr>
            </w:pPr>
          </w:p>
        </w:tc>
        <w:tc>
          <w:tcPr>
            <w:tcW w:w="1750" w:type="pct"/>
            <w:vMerge/>
            <w:tcBorders>
              <w:top w:val="nil"/>
              <w:left w:val="single" w:sz="8" w:space="0" w:color="6C6C6C"/>
              <w:bottom w:val="single" w:sz="8" w:space="0" w:color="6C6C6C"/>
              <w:right w:val="single" w:sz="8" w:space="0" w:color="6C6C6C"/>
            </w:tcBorders>
            <w:vAlign w:val="center"/>
            <w:hideMark/>
          </w:tcPr>
          <w:p w:rsidR="006D2542" w:rsidRPr="006D2542" w:rsidRDefault="006D2542" w:rsidP="006D2542">
            <w:pPr>
              <w:suppressAutoHyphens w:val="0"/>
              <w:rPr>
                <w:rFonts w:ascii="Arial" w:hAnsi="Arial" w:cs="Arial"/>
                <w:b/>
                <w:bCs/>
                <w:color w:val="000000"/>
                <w:sz w:val="16"/>
                <w:szCs w:val="16"/>
                <w:lang w:eastAsia="cs-CZ"/>
              </w:rPr>
            </w:pPr>
          </w:p>
        </w:tc>
        <w:tc>
          <w:tcPr>
            <w:tcW w:w="412" w:type="pct"/>
            <w:tcBorders>
              <w:top w:val="nil"/>
              <w:left w:val="nil"/>
              <w:bottom w:val="single" w:sz="8" w:space="0" w:color="6C6C6C"/>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porušená</w:t>
            </w:r>
          </w:p>
        </w:tc>
        <w:tc>
          <w:tcPr>
            <w:tcW w:w="485" w:type="pct"/>
            <w:tcBorders>
              <w:top w:val="nil"/>
              <w:left w:val="nil"/>
              <w:bottom w:val="single" w:sz="8" w:space="0" w:color="6C6C6C"/>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schválená</w:t>
            </w:r>
          </w:p>
        </w:tc>
        <w:tc>
          <w:tcPr>
            <w:tcW w:w="485" w:type="pct"/>
            <w:tcBorders>
              <w:top w:val="nil"/>
              <w:left w:val="nil"/>
              <w:bottom w:val="single" w:sz="8" w:space="0" w:color="6C6C6C"/>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vyplacená</w:t>
            </w:r>
          </w:p>
        </w:tc>
        <w:tc>
          <w:tcPr>
            <w:tcW w:w="348" w:type="pct"/>
            <w:tcBorders>
              <w:top w:val="nil"/>
              <w:left w:val="nil"/>
              <w:bottom w:val="single" w:sz="8" w:space="0" w:color="6C6C6C"/>
              <w:right w:val="single" w:sz="8" w:space="0" w:color="6C6C6C"/>
            </w:tcBorders>
            <w:shd w:val="clear" w:color="000000" w:fill="C5C5C5"/>
            <w:vAlign w:val="center"/>
            <w:hideMark/>
          </w:tcPr>
          <w:p w:rsidR="006D2542" w:rsidRPr="006D2542" w:rsidRDefault="006D2542" w:rsidP="006D2542">
            <w:pPr>
              <w:suppressAutoHyphens w:val="0"/>
              <w:jc w:val="center"/>
              <w:rPr>
                <w:rFonts w:ascii="Arial" w:hAnsi="Arial" w:cs="Arial"/>
                <w:b/>
                <w:bCs/>
                <w:color w:val="000000"/>
                <w:sz w:val="16"/>
                <w:szCs w:val="16"/>
                <w:lang w:eastAsia="cs-CZ"/>
              </w:rPr>
            </w:pPr>
            <w:r w:rsidRPr="006D2542">
              <w:rPr>
                <w:rFonts w:ascii="Arial" w:hAnsi="Arial" w:cs="Arial"/>
                <w:b/>
                <w:bCs/>
                <w:color w:val="000000"/>
                <w:sz w:val="16"/>
                <w:szCs w:val="16"/>
                <w:lang w:eastAsia="cs-CZ"/>
              </w:rPr>
              <w:t>vrácená</w:t>
            </w:r>
          </w:p>
        </w:tc>
      </w:tr>
      <w:tr w:rsidR="006D2542" w:rsidRPr="006D2542" w:rsidTr="006D2542">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MMP-OK</w:t>
            </w:r>
          </w:p>
        </w:tc>
        <w:tc>
          <w:tcPr>
            <w:tcW w:w="227"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2013</w:t>
            </w:r>
          </w:p>
        </w:tc>
        <w:tc>
          <w:tcPr>
            <w:tcW w:w="1750"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Mezinárodní folklorní festival CIOFF Plzeň - víceletý grant na léta 2012-2015</w:t>
            </w:r>
          </w:p>
        </w:tc>
        <w:tc>
          <w:tcPr>
            <w:tcW w:w="412"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430 000,00</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430 000,00</w:t>
            </w:r>
          </w:p>
        </w:tc>
        <w:tc>
          <w:tcPr>
            <w:tcW w:w="348"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r>
      <w:tr w:rsidR="006D2542" w:rsidRPr="006D2542" w:rsidTr="006D2542">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MMP-Odbor prezentace a marketingu</w:t>
            </w:r>
          </w:p>
        </w:tc>
        <w:tc>
          <w:tcPr>
            <w:tcW w:w="227"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2013</w:t>
            </w:r>
          </w:p>
        </w:tc>
        <w:tc>
          <w:tcPr>
            <w:tcW w:w="1750"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17. Mezinárodní folklorní festival CIOFF „PLZEŇ 2013“</w:t>
            </w:r>
          </w:p>
        </w:tc>
        <w:tc>
          <w:tcPr>
            <w:tcW w:w="412"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c>
          <w:tcPr>
            <w:tcW w:w="348"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r>
      <w:tr w:rsidR="006D2542" w:rsidRPr="006D2542" w:rsidTr="009820BD">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ÚMO 3</w:t>
            </w:r>
          </w:p>
        </w:tc>
        <w:tc>
          <w:tcPr>
            <w:tcW w:w="227"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2013</w:t>
            </w:r>
          </w:p>
        </w:tc>
        <w:tc>
          <w:tcPr>
            <w:tcW w:w="1750"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na realizaci 17. ročníku Mezinárodního folklorního festivalu CIOFF "Plzeň 2013"</w:t>
            </w:r>
          </w:p>
        </w:tc>
        <w:tc>
          <w:tcPr>
            <w:tcW w:w="412"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30 000,00</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30 000,00</w:t>
            </w:r>
          </w:p>
        </w:tc>
        <w:tc>
          <w:tcPr>
            <w:tcW w:w="348"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r>
      <w:tr w:rsidR="006D2542" w:rsidRPr="006D2542" w:rsidTr="009820BD">
        <w:trPr>
          <w:trHeight w:val="915"/>
        </w:trPr>
        <w:tc>
          <w:tcPr>
            <w:tcW w:w="1293" w:type="pct"/>
            <w:tcBorders>
              <w:top w:val="single" w:sz="8" w:space="0" w:color="6C6C6C"/>
              <w:left w:val="single" w:sz="8" w:space="0" w:color="6C6C6C"/>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lastRenderedPageBreak/>
              <w:t>MMP-OŠMT</w:t>
            </w:r>
          </w:p>
        </w:tc>
        <w:tc>
          <w:tcPr>
            <w:tcW w:w="227" w:type="pct"/>
            <w:tcBorders>
              <w:top w:val="single" w:sz="8" w:space="0" w:color="6C6C6C"/>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2013</w:t>
            </w:r>
          </w:p>
        </w:tc>
        <w:tc>
          <w:tcPr>
            <w:tcW w:w="1750" w:type="pct"/>
            <w:tcBorders>
              <w:top w:val="single" w:sz="8" w:space="0" w:color="6C6C6C"/>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Mezinárodní folklorní festival CIOFF Plzeň - nájemné šaten, jeviště, společenského sálu, pro akce "Výtvarná soutěž" a "Zpěváčci 2013" - ceny pro vítěze</w:t>
            </w:r>
          </w:p>
        </w:tc>
        <w:tc>
          <w:tcPr>
            <w:tcW w:w="412" w:type="pct"/>
            <w:tcBorders>
              <w:top w:val="single" w:sz="8" w:space="0" w:color="6C6C6C"/>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Ne</w:t>
            </w:r>
          </w:p>
        </w:tc>
        <w:tc>
          <w:tcPr>
            <w:tcW w:w="485" w:type="pct"/>
            <w:tcBorders>
              <w:top w:val="single" w:sz="8" w:space="0" w:color="6C6C6C"/>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5 000,00</w:t>
            </w:r>
          </w:p>
        </w:tc>
        <w:tc>
          <w:tcPr>
            <w:tcW w:w="485" w:type="pct"/>
            <w:tcBorders>
              <w:top w:val="single" w:sz="8" w:space="0" w:color="6C6C6C"/>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5 000,00</w:t>
            </w:r>
          </w:p>
        </w:tc>
        <w:tc>
          <w:tcPr>
            <w:tcW w:w="348" w:type="pct"/>
            <w:tcBorders>
              <w:top w:val="single" w:sz="8" w:space="0" w:color="6C6C6C"/>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r>
      <w:tr w:rsidR="006D2542" w:rsidRPr="006D2542" w:rsidTr="006D2542">
        <w:trPr>
          <w:trHeight w:val="240"/>
        </w:trPr>
        <w:tc>
          <w:tcPr>
            <w:tcW w:w="3682"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Suma 2013</w:t>
            </w:r>
          </w:p>
        </w:tc>
        <w:tc>
          <w:tcPr>
            <w:tcW w:w="485"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465 000</w:t>
            </w:r>
          </w:p>
        </w:tc>
        <w:tc>
          <w:tcPr>
            <w:tcW w:w="485"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465 000</w:t>
            </w:r>
          </w:p>
        </w:tc>
        <w:tc>
          <w:tcPr>
            <w:tcW w:w="348"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0</w:t>
            </w:r>
          </w:p>
        </w:tc>
      </w:tr>
      <w:tr w:rsidR="006D2542" w:rsidRPr="006D2542" w:rsidTr="006D2542">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ÚMO 3</w:t>
            </w:r>
          </w:p>
        </w:tc>
        <w:tc>
          <w:tcPr>
            <w:tcW w:w="227"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2014</w:t>
            </w:r>
          </w:p>
        </w:tc>
        <w:tc>
          <w:tcPr>
            <w:tcW w:w="1750"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náklady na 18 ročník Mezinárodního folklorního festivalu CIOFF Plzeň 2014</w:t>
            </w:r>
          </w:p>
        </w:tc>
        <w:tc>
          <w:tcPr>
            <w:tcW w:w="412"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8 000,00</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8 000,00</w:t>
            </w:r>
          </w:p>
        </w:tc>
        <w:tc>
          <w:tcPr>
            <w:tcW w:w="348"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r>
      <w:tr w:rsidR="006D2542" w:rsidRPr="006D2542" w:rsidTr="006D2542">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MMP-OK</w:t>
            </w:r>
          </w:p>
        </w:tc>
        <w:tc>
          <w:tcPr>
            <w:tcW w:w="227"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2014</w:t>
            </w:r>
          </w:p>
        </w:tc>
        <w:tc>
          <w:tcPr>
            <w:tcW w:w="1750"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Mezinárodní folklorní festival CIOFF Plzeň - víceletý grant na léta 2012-2015</w:t>
            </w:r>
          </w:p>
        </w:tc>
        <w:tc>
          <w:tcPr>
            <w:tcW w:w="412"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430 000,00</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430 000,00</w:t>
            </w:r>
          </w:p>
        </w:tc>
        <w:tc>
          <w:tcPr>
            <w:tcW w:w="348"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r>
      <w:tr w:rsidR="006D2542" w:rsidRPr="006D2542" w:rsidTr="006D2542">
        <w:trPr>
          <w:trHeight w:val="690"/>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MMP-OŠMT</w:t>
            </w:r>
          </w:p>
        </w:tc>
        <w:tc>
          <w:tcPr>
            <w:tcW w:w="227"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2014</w:t>
            </w:r>
          </w:p>
        </w:tc>
        <w:tc>
          <w:tcPr>
            <w:tcW w:w="1750"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Pořádání Mezinárodního folklorního festivalu CIOFF Plzeň, součástí výtvarná soutěž "Lidové tradice očima dětí" a soutěž "Zpěváčci 2014"</w:t>
            </w:r>
          </w:p>
        </w:tc>
        <w:tc>
          <w:tcPr>
            <w:tcW w:w="412"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5 000,00</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5 000,00</w:t>
            </w:r>
          </w:p>
        </w:tc>
        <w:tc>
          <w:tcPr>
            <w:tcW w:w="348"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r>
      <w:tr w:rsidR="006D2542" w:rsidRPr="006D2542" w:rsidTr="006D2542">
        <w:trPr>
          <w:trHeight w:val="240"/>
        </w:trPr>
        <w:tc>
          <w:tcPr>
            <w:tcW w:w="3682"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Suma 2014</w:t>
            </w:r>
          </w:p>
        </w:tc>
        <w:tc>
          <w:tcPr>
            <w:tcW w:w="485"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443 000</w:t>
            </w:r>
          </w:p>
        </w:tc>
        <w:tc>
          <w:tcPr>
            <w:tcW w:w="485"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443 000</w:t>
            </w:r>
          </w:p>
        </w:tc>
        <w:tc>
          <w:tcPr>
            <w:tcW w:w="348"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0</w:t>
            </w:r>
          </w:p>
        </w:tc>
      </w:tr>
      <w:tr w:rsidR="006D2542" w:rsidRPr="006D2542" w:rsidTr="006D2542">
        <w:trPr>
          <w:trHeight w:val="465"/>
        </w:trPr>
        <w:tc>
          <w:tcPr>
            <w:tcW w:w="1293" w:type="pct"/>
            <w:tcBorders>
              <w:top w:val="nil"/>
              <w:left w:val="single" w:sz="8" w:space="0" w:color="6C6C6C"/>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MMP-OK</w:t>
            </w:r>
          </w:p>
        </w:tc>
        <w:tc>
          <w:tcPr>
            <w:tcW w:w="227"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2015</w:t>
            </w:r>
          </w:p>
        </w:tc>
        <w:tc>
          <w:tcPr>
            <w:tcW w:w="1750"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Mezinárodní folklorní festival CIOFF Plzeň - víceletý grant na léta 2012-2015</w:t>
            </w:r>
          </w:p>
        </w:tc>
        <w:tc>
          <w:tcPr>
            <w:tcW w:w="412"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rPr>
                <w:rFonts w:ascii="Arial" w:hAnsi="Arial" w:cs="Arial"/>
                <w:color w:val="000000"/>
                <w:sz w:val="16"/>
                <w:szCs w:val="16"/>
                <w:lang w:eastAsia="cs-CZ"/>
              </w:rPr>
            </w:pPr>
            <w:r w:rsidRPr="006D2542">
              <w:rPr>
                <w:rFonts w:ascii="Arial" w:hAnsi="Arial" w:cs="Arial"/>
                <w:color w:val="000000"/>
                <w:sz w:val="16"/>
                <w:szCs w:val="16"/>
                <w:lang w:eastAsia="cs-CZ"/>
              </w:rPr>
              <w:t>Ne</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600 000,00</w:t>
            </w:r>
          </w:p>
        </w:tc>
        <w:tc>
          <w:tcPr>
            <w:tcW w:w="485"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600 000,00</w:t>
            </w:r>
          </w:p>
        </w:tc>
        <w:tc>
          <w:tcPr>
            <w:tcW w:w="348" w:type="pct"/>
            <w:tcBorders>
              <w:top w:val="nil"/>
              <w:left w:val="nil"/>
              <w:bottom w:val="single" w:sz="8" w:space="0" w:color="6C6C6C"/>
              <w:right w:val="single" w:sz="8" w:space="0" w:color="6C6C6C"/>
            </w:tcBorders>
            <w:shd w:val="clear" w:color="auto" w:fill="auto"/>
            <w:vAlign w:val="bottom"/>
            <w:hideMark/>
          </w:tcPr>
          <w:p w:rsidR="006D2542" w:rsidRPr="006D2542" w:rsidRDefault="006D2542" w:rsidP="006D2542">
            <w:pPr>
              <w:suppressAutoHyphens w:val="0"/>
              <w:jc w:val="right"/>
              <w:rPr>
                <w:rFonts w:ascii="Arial" w:hAnsi="Arial" w:cs="Arial"/>
                <w:color w:val="000000"/>
                <w:sz w:val="16"/>
                <w:szCs w:val="16"/>
                <w:lang w:eastAsia="cs-CZ"/>
              </w:rPr>
            </w:pPr>
            <w:r w:rsidRPr="006D2542">
              <w:rPr>
                <w:rFonts w:ascii="Arial" w:hAnsi="Arial" w:cs="Arial"/>
                <w:color w:val="000000"/>
                <w:sz w:val="16"/>
                <w:szCs w:val="16"/>
                <w:lang w:eastAsia="cs-CZ"/>
              </w:rPr>
              <w:t>0</w:t>
            </w:r>
          </w:p>
        </w:tc>
      </w:tr>
      <w:tr w:rsidR="006D2542" w:rsidRPr="006D2542" w:rsidTr="006D2542">
        <w:trPr>
          <w:trHeight w:val="240"/>
        </w:trPr>
        <w:tc>
          <w:tcPr>
            <w:tcW w:w="3682"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Suma 2015</w:t>
            </w:r>
          </w:p>
        </w:tc>
        <w:tc>
          <w:tcPr>
            <w:tcW w:w="485"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600 000</w:t>
            </w:r>
          </w:p>
        </w:tc>
        <w:tc>
          <w:tcPr>
            <w:tcW w:w="485"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600 000</w:t>
            </w:r>
          </w:p>
        </w:tc>
        <w:tc>
          <w:tcPr>
            <w:tcW w:w="348"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0</w:t>
            </w:r>
          </w:p>
        </w:tc>
      </w:tr>
      <w:tr w:rsidR="006D2542" w:rsidRPr="006D2542" w:rsidTr="006D2542">
        <w:trPr>
          <w:trHeight w:val="240"/>
        </w:trPr>
        <w:tc>
          <w:tcPr>
            <w:tcW w:w="3682"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Suma 2013 - 2015</w:t>
            </w:r>
          </w:p>
        </w:tc>
        <w:tc>
          <w:tcPr>
            <w:tcW w:w="485"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1 508 000</w:t>
            </w:r>
          </w:p>
        </w:tc>
        <w:tc>
          <w:tcPr>
            <w:tcW w:w="485"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1 508 000</w:t>
            </w:r>
          </w:p>
        </w:tc>
        <w:tc>
          <w:tcPr>
            <w:tcW w:w="348" w:type="pct"/>
            <w:tcBorders>
              <w:top w:val="nil"/>
              <w:left w:val="nil"/>
              <w:bottom w:val="single" w:sz="8" w:space="0" w:color="6C6C6C"/>
              <w:right w:val="single" w:sz="8" w:space="0" w:color="6C6C6C"/>
            </w:tcBorders>
            <w:shd w:val="clear" w:color="000000" w:fill="F0E68C"/>
            <w:vAlign w:val="bottom"/>
            <w:hideMark/>
          </w:tcPr>
          <w:p w:rsidR="006D2542" w:rsidRPr="006D2542" w:rsidRDefault="006D2542" w:rsidP="006D2542">
            <w:pPr>
              <w:suppressAutoHyphens w:val="0"/>
              <w:jc w:val="right"/>
              <w:rPr>
                <w:rFonts w:ascii="Arial" w:hAnsi="Arial" w:cs="Arial"/>
                <w:b/>
                <w:bCs/>
                <w:color w:val="000000"/>
                <w:sz w:val="16"/>
                <w:szCs w:val="16"/>
                <w:lang w:eastAsia="cs-CZ"/>
              </w:rPr>
            </w:pPr>
            <w:r w:rsidRPr="006D2542">
              <w:rPr>
                <w:rFonts w:ascii="Arial" w:hAnsi="Arial" w:cs="Arial"/>
                <w:b/>
                <w:bCs/>
                <w:color w:val="000000"/>
                <w:sz w:val="16"/>
                <w:szCs w:val="16"/>
                <w:lang w:eastAsia="cs-CZ"/>
              </w:rPr>
              <w:t>0</w:t>
            </w:r>
          </w:p>
        </w:tc>
      </w:tr>
    </w:tbl>
    <w:p w:rsidR="003D295B" w:rsidRDefault="003D295B" w:rsidP="003D295B">
      <w:pPr>
        <w:jc w:val="both"/>
      </w:pPr>
    </w:p>
    <w:p w:rsidR="003D295B" w:rsidRDefault="003D295B" w:rsidP="003D295B">
      <w:pPr>
        <w:pStyle w:val="ostzahl"/>
        <w:spacing w:after="0"/>
      </w:pPr>
      <w:r>
        <w:t>3. Předpokládaný cílový stav</w:t>
      </w:r>
    </w:p>
    <w:p w:rsidR="003D295B" w:rsidRDefault="003D295B" w:rsidP="003D295B">
      <w:pPr>
        <w:jc w:val="both"/>
      </w:pPr>
      <w:r w:rsidRPr="00350924">
        <w:t>Poskytnutí dotace z</w:t>
      </w:r>
      <w:r w:rsidR="00362074">
        <w:t>e</w:t>
      </w:r>
      <w:r>
        <w:t> Čtyřletého dotačního programu v oblasti kultury na léta 2016-2019 a </w:t>
      </w:r>
      <w:r w:rsidRPr="00350924">
        <w:t>uzavření smlouvy s</w:t>
      </w:r>
      <w:r>
        <w:t xml:space="preserve">e spolkem </w:t>
      </w:r>
      <w:r w:rsidR="006D2542">
        <w:t>Plzeňská folklorní scéna, o. s.</w:t>
      </w:r>
      <w:r>
        <w:t xml:space="preserve"> (IČ </w:t>
      </w:r>
      <w:r w:rsidR="006D2542">
        <w:t>27046214</w:t>
      </w:r>
      <w:r w:rsidRPr="00350924">
        <w:t>)</w:t>
      </w:r>
      <w:r w:rsidR="009820BD">
        <w:t>,</w:t>
      </w:r>
      <w:r w:rsidRPr="00350924">
        <w:t xml:space="preserve"> na </w:t>
      </w:r>
      <w:r>
        <w:t xml:space="preserve">projekt </w:t>
      </w:r>
      <w:r w:rsidR="00765B96">
        <w:t>Mezinárodní folklorní festival Plzeň</w:t>
      </w:r>
    </w:p>
    <w:p w:rsidR="003D295B" w:rsidRPr="00350924" w:rsidRDefault="003D295B" w:rsidP="003D295B">
      <w:pPr>
        <w:jc w:val="both"/>
      </w:pPr>
    </w:p>
    <w:p w:rsidR="003D295B" w:rsidRDefault="003D295B" w:rsidP="003D295B">
      <w:pPr>
        <w:pStyle w:val="ostzahl"/>
        <w:spacing w:after="0"/>
      </w:pPr>
      <w:r>
        <w:t>4. Navrhované varianty řešení</w:t>
      </w:r>
    </w:p>
    <w:p w:rsidR="003D295B" w:rsidRDefault="003D295B" w:rsidP="003D295B">
      <w:pPr>
        <w:pStyle w:val="ostzahl"/>
        <w:spacing w:after="0"/>
        <w:jc w:val="both"/>
        <w:rPr>
          <w:b w:val="0"/>
          <w:spacing w:val="0"/>
          <w:szCs w:val="24"/>
        </w:rPr>
      </w:pPr>
      <w:r>
        <w:rPr>
          <w:b w:val="0"/>
          <w:spacing w:val="0"/>
          <w:szCs w:val="24"/>
        </w:rPr>
        <w:t xml:space="preserve">Poskytnout dotaci spolku </w:t>
      </w:r>
      <w:r w:rsidR="00765B96">
        <w:rPr>
          <w:b w:val="0"/>
          <w:spacing w:val="0"/>
          <w:szCs w:val="24"/>
        </w:rPr>
        <w:t>Plzeňská folklorní scéna, o. s.</w:t>
      </w:r>
      <w:r>
        <w:rPr>
          <w:b w:val="0"/>
          <w:spacing w:val="0"/>
          <w:szCs w:val="24"/>
        </w:rPr>
        <w:t xml:space="preserve"> (IČ </w:t>
      </w:r>
      <w:r w:rsidR="00765B96">
        <w:rPr>
          <w:b w:val="0"/>
          <w:spacing w:val="0"/>
          <w:szCs w:val="24"/>
        </w:rPr>
        <w:t>27046214</w:t>
      </w:r>
      <w:r>
        <w:rPr>
          <w:b w:val="0"/>
          <w:spacing w:val="0"/>
          <w:szCs w:val="24"/>
        </w:rPr>
        <w:t xml:space="preserve">) pro rok 2016 ve výši </w:t>
      </w:r>
      <w:r w:rsidR="00765B96">
        <w:rPr>
          <w:b w:val="0"/>
          <w:spacing w:val="0"/>
          <w:szCs w:val="24"/>
        </w:rPr>
        <w:t>410 000</w:t>
      </w:r>
      <w:r>
        <w:rPr>
          <w:b w:val="0"/>
          <w:spacing w:val="0"/>
          <w:szCs w:val="24"/>
        </w:rPr>
        <w:t> </w:t>
      </w:r>
      <w:r w:rsidRPr="00350924">
        <w:rPr>
          <w:b w:val="0"/>
          <w:spacing w:val="0"/>
          <w:szCs w:val="24"/>
        </w:rPr>
        <w:t>Kč</w:t>
      </w:r>
      <w:r>
        <w:rPr>
          <w:b w:val="0"/>
          <w:spacing w:val="0"/>
          <w:szCs w:val="24"/>
        </w:rPr>
        <w:t xml:space="preserve">, pro rok 2017 ve výši </w:t>
      </w:r>
      <w:r w:rsidR="00765B96">
        <w:rPr>
          <w:b w:val="0"/>
          <w:spacing w:val="0"/>
          <w:szCs w:val="24"/>
        </w:rPr>
        <w:t xml:space="preserve">410 000 </w:t>
      </w:r>
      <w:r>
        <w:rPr>
          <w:b w:val="0"/>
          <w:spacing w:val="0"/>
          <w:szCs w:val="24"/>
        </w:rPr>
        <w:t xml:space="preserve">Kč, pro rok 2018 </w:t>
      </w:r>
      <w:r w:rsidR="00765B96">
        <w:rPr>
          <w:b w:val="0"/>
          <w:spacing w:val="0"/>
          <w:szCs w:val="24"/>
        </w:rPr>
        <w:t>410</w:t>
      </w:r>
      <w:r>
        <w:rPr>
          <w:b w:val="0"/>
          <w:spacing w:val="0"/>
          <w:szCs w:val="24"/>
        </w:rPr>
        <w:t xml:space="preserve"> 000 Kč, pro rok 2019 </w:t>
      </w:r>
      <w:r w:rsidR="00765B96">
        <w:rPr>
          <w:b w:val="0"/>
          <w:spacing w:val="0"/>
          <w:szCs w:val="24"/>
        </w:rPr>
        <w:t>410 </w:t>
      </w:r>
      <w:r>
        <w:rPr>
          <w:b w:val="0"/>
          <w:spacing w:val="0"/>
          <w:szCs w:val="24"/>
        </w:rPr>
        <w:t>000 Kč, celková částka dotace na léta 2016-2019 činí 1 6</w:t>
      </w:r>
      <w:r w:rsidR="00765B96">
        <w:rPr>
          <w:b w:val="0"/>
          <w:spacing w:val="0"/>
          <w:szCs w:val="24"/>
        </w:rPr>
        <w:t>4</w:t>
      </w:r>
      <w:r>
        <w:rPr>
          <w:b w:val="0"/>
          <w:spacing w:val="0"/>
          <w:szCs w:val="24"/>
        </w:rPr>
        <w:t>0 000 Kč. U</w:t>
      </w:r>
      <w:r w:rsidRPr="00350924">
        <w:rPr>
          <w:b w:val="0"/>
          <w:spacing w:val="0"/>
          <w:szCs w:val="24"/>
        </w:rPr>
        <w:t>zavřít smlouvu s</w:t>
      </w:r>
      <w:r>
        <w:rPr>
          <w:b w:val="0"/>
          <w:spacing w:val="0"/>
          <w:szCs w:val="24"/>
        </w:rPr>
        <w:t xml:space="preserve">e spolkem </w:t>
      </w:r>
      <w:r w:rsidR="00765B96">
        <w:rPr>
          <w:b w:val="0"/>
          <w:spacing w:val="0"/>
          <w:szCs w:val="24"/>
        </w:rPr>
        <w:t>Plzeňská folklorní scéna, o. s.</w:t>
      </w:r>
      <w:r>
        <w:rPr>
          <w:b w:val="0"/>
          <w:spacing w:val="0"/>
          <w:szCs w:val="24"/>
        </w:rPr>
        <w:t xml:space="preserve"> (IČ </w:t>
      </w:r>
      <w:r w:rsidR="00765B96">
        <w:rPr>
          <w:b w:val="0"/>
          <w:spacing w:val="0"/>
          <w:szCs w:val="24"/>
        </w:rPr>
        <w:t>27046214</w:t>
      </w:r>
      <w:r w:rsidRPr="00350924">
        <w:rPr>
          <w:b w:val="0"/>
          <w:spacing w:val="0"/>
          <w:szCs w:val="24"/>
        </w:rPr>
        <w:t>)</w:t>
      </w:r>
      <w:r w:rsidR="009820BD">
        <w:rPr>
          <w:b w:val="0"/>
          <w:spacing w:val="0"/>
          <w:szCs w:val="24"/>
        </w:rPr>
        <w:t>,</w:t>
      </w:r>
      <w:r w:rsidRPr="00350924">
        <w:rPr>
          <w:b w:val="0"/>
          <w:spacing w:val="0"/>
          <w:szCs w:val="24"/>
        </w:rPr>
        <w:t xml:space="preserve"> na částeč</w:t>
      </w:r>
      <w:r>
        <w:rPr>
          <w:b w:val="0"/>
          <w:spacing w:val="0"/>
          <w:szCs w:val="24"/>
        </w:rPr>
        <w:t xml:space="preserve">nou úhradu nákladů spojených s projektem </w:t>
      </w:r>
      <w:r w:rsidR="00765B96">
        <w:rPr>
          <w:b w:val="0"/>
          <w:spacing w:val="0"/>
          <w:szCs w:val="24"/>
        </w:rPr>
        <w:t>Mezinárodní folklorní festival</w:t>
      </w:r>
      <w:r>
        <w:rPr>
          <w:b w:val="0"/>
          <w:spacing w:val="0"/>
          <w:szCs w:val="24"/>
        </w:rPr>
        <w:t>.</w:t>
      </w:r>
    </w:p>
    <w:p w:rsidR="003D295B" w:rsidRPr="00D33872" w:rsidRDefault="003D295B" w:rsidP="003D295B"/>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3D295B" w:rsidRPr="00A444A1" w:rsidRDefault="003D295B" w:rsidP="003D295B">
      <w:pPr>
        <w:pStyle w:val="ostzahl"/>
        <w:spacing w:after="0"/>
        <w:rPr>
          <w:sz w:val="2"/>
          <w:szCs w:val="16"/>
        </w:rPr>
      </w:pPr>
    </w:p>
    <w:p w:rsidR="003D295B" w:rsidRDefault="003D295B" w:rsidP="003D295B">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B2341F" w:rsidRDefault="00B2341F" w:rsidP="00B2341F">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3D295B" w:rsidRPr="00D76DD0" w:rsidRDefault="003D295B" w:rsidP="003D295B"/>
    <w:p w:rsidR="003D295B" w:rsidRDefault="003D295B" w:rsidP="003D295B">
      <w:pPr>
        <w:pStyle w:val="ostzahl"/>
        <w:spacing w:after="0"/>
      </w:pPr>
      <w:r>
        <w:t>7. Návrh termínů realizace a určení zodpovědných pracovníků</w:t>
      </w:r>
    </w:p>
    <w:p w:rsidR="003D295B" w:rsidRDefault="003D295B" w:rsidP="003D295B">
      <w:pPr>
        <w:pStyle w:val="Zkladntext21"/>
      </w:pPr>
      <w:r>
        <w:t>Dle ukládací části usnesení</w:t>
      </w:r>
    </w:p>
    <w:p w:rsidR="003D295B" w:rsidRPr="004A6367" w:rsidRDefault="003D295B" w:rsidP="003D295B">
      <w:pPr>
        <w:pStyle w:val="Zkladntext21"/>
      </w:pPr>
    </w:p>
    <w:p w:rsidR="00065EC5" w:rsidRDefault="00065EC5" w:rsidP="00065EC5">
      <w:pPr>
        <w:pStyle w:val="ostzahl"/>
        <w:spacing w:after="0"/>
        <w:jc w:val="both"/>
      </w:pPr>
      <w:r>
        <w:t>8. Dříve vydaná usnesení orgánů města nebo městských obvodů, která s tímto návrhem souvisí</w:t>
      </w:r>
    </w:p>
    <w:p w:rsidR="00065EC5" w:rsidRDefault="00065EC5" w:rsidP="00065EC5">
      <w:pPr>
        <w:pStyle w:val="Zkladntext21"/>
      </w:pPr>
      <w:r>
        <w:t xml:space="preserve">Usnesení ZMP ze dne 10. 12. 2015 – ve věci schváleného rozpočtu Odboru kultury MMP na rok 2016 a rozpočtového výhledu  </w:t>
      </w:r>
      <w:r w:rsidRPr="00731D55">
        <w:t xml:space="preserve"> </w:t>
      </w:r>
    </w:p>
    <w:p w:rsidR="00065EC5" w:rsidRDefault="00065EC5" w:rsidP="00065EC5">
      <w:pPr>
        <w:pStyle w:val="Zkladntext21"/>
      </w:pPr>
      <w:r>
        <w:lastRenderedPageBreak/>
        <w:t>Usnesení RMP č. 551 ze dne 21. 5. 2015</w:t>
      </w:r>
      <w:r w:rsidRPr="00731D55">
        <w:t xml:space="preserve"> </w:t>
      </w:r>
      <w:r>
        <w:t xml:space="preserve">– </w:t>
      </w:r>
      <w:r w:rsidRPr="00731D55">
        <w:t xml:space="preserve">ve věci vyhlášení </w:t>
      </w:r>
      <w:r>
        <w:t>Čtyřletého dotačního programu na léta 2016-2019</w:t>
      </w:r>
    </w:p>
    <w:p w:rsidR="00065EC5" w:rsidRDefault="00065EC5" w:rsidP="00065EC5">
      <w:pPr>
        <w:pStyle w:val="Zkladntext21"/>
      </w:pPr>
      <w:r>
        <w:t>Usnesení RMP č. 748 ze dne 25. 6. 2015 – ve věci schválení Komise pro Čtyřletý dotační program v oblasti kultury na léta 2016-2019</w:t>
      </w:r>
    </w:p>
    <w:p w:rsidR="00065EC5" w:rsidRDefault="00065EC5" w:rsidP="00065EC5">
      <w:pPr>
        <w:pStyle w:val="Zkladntext21"/>
      </w:pPr>
      <w:r>
        <w:t>Usnesení RMP č. 1267 ze dne 19. 11. 2015 – poskytnutí dotací v rámci Čtyřletého dotačního programu v oblasti kultury na léta 2016-2019</w:t>
      </w:r>
    </w:p>
    <w:p w:rsidR="003D295B" w:rsidRPr="00A444A1" w:rsidRDefault="003D295B" w:rsidP="003D295B">
      <w:pPr>
        <w:pStyle w:val="ostzahl"/>
        <w:spacing w:after="0"/>
        <w:jc w:val="both"/>
        <w:rPr>
          <w:sz w:val="2"/>
          <w:szCs w:val="16"/>
        </w:rPr>
      </w:pPr>
    </w:p>
    <w:p w:rsidR="003D295B" w:rsidRDefault="003D295B" w:rsidP="003D295B">
      <w:pPr>
        <w:pStyle w:val="ostzahl"/>
        <w:spacing w:after="0"/>
      </w:pPr>
      <w:r>
        <w:t>9. Závazky a pohledávky vůči městu</w:t>
      </w:r>
    </w:p>
    <w:p w:rsidR="003D295B" w:rsidRDefault="003D295B" w:rsidP="003D295B">
      <w:r>
        <w:t>Nejsou.</w:t>
      </w:r>
    </w:p>
    <w:p w:rsidR="003D295B" w:rsidRDefault="003D295B" w:rsidP="003D295B">
      <w:pPr>
        <w:outlineLvl w:val="0"/>
        <w:rPr>
          <w:b/>
        </w:rPr>
      </w:pPr>
    </w:p>
    <w:p w:rsidR="003D295B" w:rsidRDefault="003D295B" w:rsidP="003D295B">
      <w:pPr>
        <w:outlineLvl w:val="0"/>
        <w:rPr>
          <w:b/>
        </w:rPr>
      </w:pPr>
      <w:r w:rsidRPr="00673A15">
        <w:rPr>
          <w:b/>
        </w:rPr>
        <w:t>10. Přílohy</w:t>
      </w:r>
    </w:p>
    <w:p w:rsidR="003D295B" w:rsidRPr="00BB607D" w:rsidRDefault="003D295B" w:rsidP="003D295B">
      <w:pPr>
        <w:outlineLvl w:val="0"/>
      </w:pPr>
      <w:r w:rsidRPr="00BB607D">
        <w:t>Nejsou.</w:t>
      </w:r>
    </w:p>
    <w:p w:rsidR="003D295B" w:rsidRPr="007871F6" w:rsidRDefault="003D295B" w:rsidP="003D295B"/>
    <w:p w:rsidR="00656A3D" w:rsidRDefault="00656A3D" w:rsidP="00656A3D">
      <w:pPr>
        <w:pStyle w:val="nadpcent"/>
        <w:pageBreakBefore/>
        <w:spacing w:before="360" w:after="240"/>
      </w:pPr>
      <w:r>
        <w:lastRenderedPageBreak/>
        <w:t>Důvodová zpráva k žádosti č. KULT-P/11</w:t>
      </w:r>
    </w:p>
    <w:p w:rsidR="00656A3D" w:rsidRDefault="00656A3D" w:rsidP="00656A3D">
      <w:pPr>
        <w:pStyle w:val="ostzahl"/>
      </w:pPr>
      <w:r>
        <w:t>1. Název problému a jeho charakteristika</w:t>
      </w:r>
    </w:p>
    <w:p w:rsidR="00656A3D" w:rsidRDefault="00656A3D" w:rsidP="00656A3D">
      <w:pPr>
        <w:jc w:val="both"/>
      </w:pPr>
      <w:r>
        <w:t xml:space="preserve">Žádost spolku Tanec Praha spolek (IČ 44268211) o poskytnutí dotace </w:t>
      </w:r>
      <w:r w:rsidR="003C0CA4">
        <w:t>v rámci Čtyřletého</w:t>
      </w:r>
      <w:r>
        <w:t xml:space="preserve"> dotačního programu v oblasti kultury na léta 2016-2019</w:t>
      </w:r>
    </w:p>
    <w:p w:rsidR="00656A3D" w:rsidRDefault="00656A3D" w:rsidP="00656A3D">
      <w:pPr>
        <w:pStyle w:val="ostzahl"/>
      </w:pPr>
      <w:r>
        <w:t>2. Konstatování současného stavu a jeho analýza</w:t>
      </w:r>
    </w:p>
    <w:p w:rsidR="00656A3D" w:rsidRDefault="00656A3D" w:rsidP="00656A3D">
      <w:pPr>
        <w:jc w:val="both"/>
      </w:pPr>
      <w:r>
        <w:t>Spolek Tanec Praha spolek (I</w:t>
      </w:r>
      <w:r w:rsidRPr="00F66515">
        <w:t>Č </w:t>
      </w:r>
      <w:r>
        <w:t>44268211</w:t>
      </w:r>
      <w:r w:rsidRPr="00F66515">
        <w:t>) žádá o poskytnutí dotace na </w:t>
      </w:r>
      <w:r>
        <w:t>projekt TANEC PRAHA V PLZNI / TANEC PLZEŇ /. TANEC PRAHA V PLZNI / TANEC PLZEŇ / je součástí uznávaného Mezinárodního festivalu současného tance a pohybového divadla TANEC PRAHA. V roce 2016 proběhne již 28. ročník a významné třicetileté jubileum oslaví roku 2018. Cílem festivalu je především obohatit plzeňskou kulturní scénu o současnou taneční tvorbu, o kterou je ve městě Plzeň obdobně jako v dalších městech a regionech ČR</w:t>
      </w:r>
      <w:r w:rsidR="00D715E9">
        <w:t>,</w:t>
      </w:r>
      <w:r>
        <w:t xml:space="preserve"> projevován velký zájem. Současný tanec je nedílnou součástí kulturního života evropských metropolí, proto spolek Tanec Praha klade důraz na seznámení plzeňského publika i návštěvníků Plzně s progresivní českou i světovou taneční scénou. Cílem spolku je nadále rozšiřovat publikum včetně dětského diváka a pracovat i v netradičních místech včetně oživení veřejných prostor. Projekt naplňuje předpoklad inovativní inspirující tvorby, propojování různých žánrů, které k současnému tanci nedílně patří, přináší nové zkušenosti širokému publiku a zásadní impulzy pro tvorbu místních umělců, kterým jsou především určeny workshopy</w:t>
      </w:r>
      <w:r w:rsidR="00D715E9">
        <w:t>.</w:t>
      </w:r>
      <w:r>
        <w:t xml:space="preserve"> </w:t>
      </w:r>
      <w:r w:rsidR="00D715E9">
        <w:t>P</w:t>
      </w:r>
      <w:r>
        <w:t>o úspěšném zapojení plzeňských umělců do site-specific projektů v roce 2015 plánuje spolek obdobné projekty mezinárodní spolupráce i v příštích letech.</w:t>
      </w:r>
    </w:p>
    <w:p w:rsidR="00656A3D" w:rsidRDefault="00656A3D" w:rsidP="00656A3D">
      <w:pPr>
        <w:jc w:val="both"/>
      </w:pPr>
      <w:r>
        <w:t>Rok 2015 umožnil díky projektu Plzeň – Evropské hlavní město kultury 2015 poprvé v historii uvést v Plzni jednu z událostí sezóny, proslulou německou skupinu Sasha Waltz &amp; Guests. Pro příští roky stejně velké a finančně extrémně náročné projekty spolek neplánuje, proto se spolek Tanec Praha zaměří na kvalitu a diverzitu nabídky středně velkých a menších produkcí domácí i zahraniční provenience.</w:t>
      </w:r>
    </w:p>
    <w:p w:rsidR="00656A3D" w:rsidRDefault="00656A3D" w:rsidP="00656A3D">
      <w:pPr>
        <w:jc w:val="both"/>
      </w:pPr>
    </w:p>
    <w:p w:rsidR="00656A3D" w:rsidRDefault="00656A3D" w:rsidP="00656A3D">
      <w:pPr>
        <w:jc w:val="both"/>
      </w:pPr>
      <w:r>
        <w:t xml:space="preserve">Požadovaná částka na úhradu nákladů spojených s realizací činnosti činí v roce 2016: 400 000 Kč, v roce 2017: 400 000 Kč, v roce 2018: </w:t>
      </w:r>
      <w:r w:rsidR="00C26167">
        <w:t>5</w:t>
      </w:r>
      <w:r>
        <w:t>00 000 Kč a v roce 2019: 4</w:t>
      </w:r>
      <w:r w:rsidR="00C26167">
        <w:t>4</w:t>
      </w:r>
      <w:r>
        <w:t xml:space="preserve">0 000 Kč. Celková požadovaná částka na léta 2016-2019 činí: </w:t>
      </w:r>
      <w:r w:rsidR="00C26167">
        <w:t>1 74</w:t>
      </w:r>
      <w:r>
        <w:t>0 000 Kč.</w:t>
      </w:r>
    </w:p>
    <w:p w:rsidR="00656A3D" w:rsidRDefault="00656A3D" w:rsidP="00656A3D">
      <w:pPr>
        <w:jc w:val="both"/>
      </w:pPr>
      <w:r>
        <w:t xml:space="preserve">Předpokládané celkové náklady jsou v roce 2016: </w:t>
      </w:r>
      <w:r w:rsidR="00C26167">
        <w:t>650 000</w:t>
      </w:r>
      <w:r>
        <w:t xml:space="preserve"> Kč, v roce 2017: </w:t>
      </w:r>
      <w:r w:rsidR="00C26167">
        <w:t>650 000</w:t>
      </w:r>
      <w:r>
        <w:t xml:space="preserve"> Kč, v roce 2018: </w:t>
      </w:r>
      <w:r w:rsidR="00C26167">
        <w:t>800 000</w:t>
      </w:r>
      <w:r>
        <w:t xml:space="preserve"> Kč a v roce 2019: </w:t>
      </w:r>
      <w:r w:rsidR="00C26167">
        <w:t>700 000</w:t>
      </w:r>
      <w:r>
        <w:t xml:space="preserve"> Kč. Celkové náklady na léta 2016-2019 činí </w:t>
      </w:r>
      <w:r w:rsidR="00C26167">
        <w:t>2 800</w:t>
      </w:r>
      <w:r>
        <w:t xml:space="preserve"> 000 Kč.</w:t>
      </w:r>
    </w:p>
    <w:p w:rsidR="00656A3D" w:rsidRDefault="00656A3D" w:rsidP="00656A3D">
      <w:pPr>
        <w:jc w:val="both"/>
      </w:pPr>
    </w:p>
    <w:tbl>
      <w:tblPr>
        <w:tblW w:w="4993" w:type="pct"/>
        <w:tblCellMar>
          <w:left w:w="70" w:type="dxa"/>
          <w:right w:w="70" w:type="dxa"/>
        </w:tblCellMar>
        <w:tblLook w:val="04A0" w:firstRow="1" w:lastRow="0" w:firstColumn="1" w:lastColumn="0" w:noHBand="0" w:noVBand="1"/>
      </w:tblPr>
      <w:tblGrid>
        <w:gridCol w:w="2216"/>
        <w:gridCol w:w="496"/>
        <w:gridCol w:w="3051"/>
        <w:gridCol w:w="861"/>
        <w:gridCol w:w="914"/>
        <w:gridCol w:w="914"/>
        <w:gridCol w:w="745"/>
      </w:tblGrid>
      <w:tr w:rsidR="00C26167" w:rsidRPr="00C26167" w:rsidTr="00D715E9">
        <w:trPr>
          <w:trHeight w:val="237"/>
        </w:trPr>
        <w:tc>
          <w:tcPr>
            <w:tcW w:w="4999" w:type="pct"/>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C26167" w:rsidRPr="00C26167" w:rsidRDefault="00C26167" w:rsidP="00C26167">
            <w:pPr>
              <w:suppressAutoHyphens w:val="0"/>
              <w:rPr>
                <w:rFonts w:ascii="Arial" w:hAnsi="Arial" w:cs="Arial"/>
                <w:b/>
                <w:bCs/>
                <w:color w:val="000000"/>
                <w:sz w:val="18"/>
                <w:szCs w:val="18"/>
                <w:lang w:eastAsia="cs-CZ"/>
              </w:rPr>
            </w:pPr>
            <w:r w:rsidRPr="00C26167">
              <w:rPr>
                <w:rFonts w:ascii="Arial" w:hAnsi="Arial" w:cs="Arial"/>
                <w:b/>
                <w:bCs/>
                <w:color w:val="000000"/>
                <w:sz w:val="18"/>
                <w:szCs w:val="18"/>
                <w:lang w:eastAsia="cs-CZ"/>
              </w:rPr>
              <w:t>Souhrn za 44268211 - Tanec Praha o.s.</w:t>
            </w:r>
          </w:p>
        </w:tc>
      </w:tr>
      <w:tr w:rsidR="00C26167" w:rsidRPr="00C26167" w:rsidTr="00D715E9">
        <w:trPr>
          <w:trHeight w:val="209"/>
        </w:trPr>
        <w:tc>
          <w:tcPr>
            <w:tcW w:w="1206"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Zdroj</w:t>
            </w:r>
          </w:p>
        </w:tc>
        <w:tc>
          <w:tcPr>
            <w:tcW w:w="269"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Rok</w:t>
            </w:r>
          </w:p>
        </w:tc>
        <w:tc>
          <w:tcPr>
            <w:tcW w:w="1660"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Název akce</w:t>
            </w:r>
          </w:p>
        </w:tc>
        <w:tc>
          <w:tcPr>
            <w:tcW w:w="468" w:type="pct"/>
            <w:tcBorders>
              <w:top w:val="nil"/>
              <w:left w:val="nil"/>
              <w:bottom w:val="nil"/>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Kázeň</w:t>
            </w:r>
          </w:p>
        </w:tc>
        <w:tc>
          <w:tcPr>
            <w:tcW w:w="496" w:type="pct"/>
            <w:tcBorders>
              <w:top w:val="nil"/>
              <w:left w:val="nil"/>
              <w:bottom w:val="nil"/>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Částka</w:t>
            </w:r>
          </w:p>
        </w:tc>
        <w:tc>
          <w:tcPr>
            <w:tcW w:w="496" w:type="pct"/>
            <w:tcBorders>
              <w:top w:val="nil"/>
              <w:left w:val="nil"/>
              <w:bottom w:val="nil"/>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Částka</w:t>
            </w:r>
          </w:p>
        </w:tc>
        <w:tc>
          <w:tcPr>
            <w:tcW w:w="404" w:type="pct"/>
            <w:tcBorders>
              <w:top w:val="nil"/>
              <w:left w:val="nil"/>
              <w:bottom w:val="nil"/>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Částka</w:t>
            </w:r>
          </w:p>
        </w:tc>
      </w:tr>
      <w:tr w:rsidR="00C26167" w:rsidRPr="00C26167" w:rsidTr="00D715E9">
        <w:trPr>
          <w:trHeight w:val="223"/>
        </w:trPr>
        <w:tc>
          <w:tcPr>
            <w:tcW w:w="1206" w:type="pct"/>
            <w:vMerge/>
            <w:tcBorders>
              <w:top w:val="nil"/>
              <w:left w:val="single" w:sz="8" w:space="0" w:color="6C6C6C"/>
              <w:bottom w:val="single" w:sz="8" w:space="0" w:color="6C6C6C"/>
              <w:right w:val="single" w:sz="8" w:space="0" w:color="6C6C6C"/>
            </w:tcBorders>
            <w:vAlign w:val="center"/>
            <w:hideMark/>
          </w:tcPr>
          <w:p w:rsidR="00C26167" w:rsidRPr="00C26167" w:rsidRDefault="00C26167" w:rsidP="00C26167">
            <w:pPr>
              <w:suppressAutoHyphens w:val="0"/>
              <w:rPr>
                <w:rFonts w:ascii="Arial" w:hAnsi="Arial" w:cs="Arial"/>
                <w:b/>
                <w:bCs/>
                <w:color w:val="000000"/>
                <w:sz w:val="16"/>
                <w:szCs w:val="16"/>
                <w:lang w:eastAsia="cs-CZ"/>
              </w:rPr>
            </w:pPr>
          </w:p>
        </w:tc>
        <w:tc>
          <w:tcPr>
            <w:tcW w:w="269" w:type="pct"/>
            <w:vMerge/>
            <w:tcBorders>
              <w:top w:val="nil"/>
              <w:left w:val="single" w:sz="8" w:space="0" w:color="6C6C6C"/>
              <w:bottom w:val="single" w:sz="8" w:space="0" w:color="6C6C6C"/>
              <w:right w:val="single" w:sz="8" w:space="0" w:color="6C6C6C"/>
            </w:tcBorders>
            <w:vAlign w:val="center"/>
            <w:hideMark/>
          </w:tcPr>
          <w:p w:rsidR="00C26167" w:rsidRPr="00C26167" w:rsidRDefault="00C26167" w:rsidP="00C26167">
            <w:pPr>
              <w:suppressAutoHyphens w:val="0"/>
              <w:rPr>
                <w:rFonts w:ascii="Arial" w:hAnsi="Arial" w:cs="Arial"/>
                <w:b/>
                <w:bCs/>
                <w:color w:val="000000"/>
                <w:sz w:val="16"/>
                <w:szCs w:val="16"/>
                <w:lang w:eastAsia="cs-CZ"/>
              </w:rPr>
            </w:pPr>
          </w:p>
        </w:tc>
        <w:tc>
          <w:tcPr>
            <w:tcW w:w="1660" w:type="pct"/>
            <w:vMerge/>
            <w:tcBorders>
              <w:top w:val="nil"/>
              <w:left w:val="single" w:sz="8" w:space="0" w:color="6C6C6C"/>
              <w:bottom w:val="single" w:sz="8" w:space="0" w:color="6C6C6C"/>
              <w:right w:val="single" w:sz="8" w:space="0" w:color="6C6C6C"/>
            </w:tcBorders>
            <w:vAlign w:val="center"/>
            <w:hideMark/>
          </w:tcPr>
          <w:p w:rsidR="00C26167" w:rsidRPr="00C26167" w:rsidRDefault="00C26167" w:rsidP="00C26167">
            <w:pPr>
              <w:suppressAutoHyphens w:val="0"/>
              <w:rPr>
                <w:rFonts w:ascii="Arial" w:hAnsi="Arial" w:cs="Arial"/>
                <w:b/>
                <w:bCs/>
                <w:color w:val="000000"/>
                <w:sz w:val="16"/>
                <w:szCs w:val="16"/>
                <w:lang w:eastAsia="cs-CZ"/>
              </w:rPr>
            </w:pPr>
          </w:p>
        </w:tc>
        <w:tc>
          <w:tcPr>
            <w:tcW w:w="468" w:type="pct"/>
            <w:tcBorders>
              <w:top w:val="nil"/>
              <w:left w:val="nil"/>
              <w:bottom w:val="single" w:sz="8" w:space="0" w:color="6C6C6C"/>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porušená</w:t>
            </w:r>
          </w:p>
        </w:tc>
        <w:tc>
          <w:tcPr>
            <w:tcW w:w="496" w:type="pct"/>
            <w:tcBorders>
              <w:top w:val="nil"/>
              <w:left w:val="nil"/>
              <w:bottom w:val="single" w:sz="8" w:space="0" w:color="6C6C6C"/>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schválená</w:t>
            </w:r>
          </w:p>
        </w:tc>
        <w:tc>
          <w:tcPr>
            <w:tcW w:w="496" w:type="pct"/>
            <w:tcBorders>
              <w:top w:val="nil"/>
              <w:left w:val="nil"/>
              <w:bottom w:val="single" w:sz="8" w:space="0" w:color="6C6C6C"/>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vyplacená</w:t>
            </w:r>
          </w:p>
        </w:tc>
        <w:tc>
          <w:tcPr>
            <w:tcW w:w="404" w:type="pct"/>
            <w:tcBorders>
              <w:top w:val="nil"/>
              <w:left w:val="nil"/>
              <w:bottom w:val="single" w:sz="8" w:space="0" w:color="6C6C6C"/>
              <w:right w:val="single" w:sz="8" w:space="0" w:color="6C6C6C"/>
            </w:tcBorders>
            <w:shd w:val="clear" w:color="000000" w:fill="C5C5C5"/>
            <w:vAlign w:val="center"/>
            <w:hideMark/>
          </w:tcPr>
          <w:p w:rsidR="00C26167" w:rsidRPr="00C26167" w:rsidRDefault="00C26167" w:rsidP="00C26167">
            <w:pPr>
              <w:suppressAutoHyphens w:val="0"/>
              <w:jc w:val="center"/>
              <w:rPr>
                <w:rFonts w:ascii="Arial" w:hAnsi="Arial" w:cs="Arial"/>
                <w:b/>
                <w:bCs/>
                <w:color w:val="000000"/>
                <w:sz w:val="16"/>
                <w:szCs w:val="16"/>
                <w:lang w:eastAsia="cs-CZ"/>
              </w:rPr>
            </w:pPr>
            <w:r w:rsidRPr="00C26167">
              <w:rPr>
                <w:rFonts w:ascii="Arial" w:hAnsi="Arial" w:cs="Arial"/>
                <w:b/>
                <w:bCs/>
                <w:color w:val="000000"/>
                <w:sz w:val="16"/>
                <w:szCs w:val="16"/>
                <w:lang w:eastAsia="cs-CZ"/>
              </w:rPr>
              <w:t>vrácená</w:t>
            </w:r>
          </w:p>
        </w:tc>
      </w:tr>
      <w:tr w:rsidR="00C26167" w:rsidRPr="00C26167" w:rsidTr="00D715E9">
        <w:trPr>
          <w:trHeight w:val="431"/>
        </w:trPr>
        <w:tc>
          <w:tcPr>
            <w:tcW w:w="1206" w:type="pct"/>
            <w:tcBorders>
              <w:top w:val="nil"/>
              <w:left w:val="single" w:sz="8" w:space="0" w:color="6C6C6C"/>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MMP-OK</w:t>
            </w:r>
          </w:p>
        </w:tc>
        <w:tc>
          <w:tcPr>
            <w:tcW w:w="269"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2013</w:t>
            </w:r>
          </w:p>
        </w:tc>
        <w:tc>
          <w:tcPr>
            <w:tcW w:w="1660"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Tanec Plzeň/Tanec Praha v Plzni - víceletý grant na léta 2012-2015</w:t>
            </w:r>
          </w:p>
        </w:tc>
        <w:tc>
          <w:tcPr>
            <w:tcW w:w="468"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250 000</w:t>
            </w:r>
          </w:p>
        </w:tc>
        <w:tc>
          <w:tcPr>
            <w:tcW w:w="496"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250 000</w:t>
            </w:r>
          </w:p>
        </w:tc>
        <w:tc>
          <w:tcPr>
            <w:tcW w:w="404"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0</w:t>
            </w:r>
          </w:p>
        </w:tc>
      </w:tr>
      <w:tr w:rsidR="00C26167" w:rsidRPr="00C26167" w:rsidTr="00D715E9">
        <w:trPr>
          <w:trHeight w:val="223"/>
        </w:trPr>
        <w:tc>
          <w:tcPr>
            <w:tcW w:w="1206" w:type="pct"/>
            <w:tcBorders>
              <w:top w:val="nil"/>
              <w:left w:val="single" w:sz="8" w:space="0" w:color="6C6C6C"/>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MMP-Odbor prezentace a marketingu</w:t>
            </w:r>
          </w:p>
        </w:tc>
        <w:tc>
          <w:tcPr>
            <w:tcW w:w="269"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2013</w:t>
            </w:r>
          </w:p>
        </w:tc>
        <w:tc>
          <w:tcPr>
            <w:tcW w:w="1660"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TANEC PLZEŇ 2013 / TANEC PRAHA 2013</w:t>
            </w:r>
          </w:p>
        </w:tc>
        <w:tc>
          <w:tcPr>
            <w:tcW w:w="468"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0</w:t>
            </w:r>
          </w:p>
        </w:tc>
        <w:tc>
          <w:tcPr>
            <w:tcW w:w="496"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0</w:t>
            </w:r>
          </w:p>
        </w:tc>
        <w:tc>
          <w:tcPr>
            <w:tcW w:w="404"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0</w:t>
            </w:r>
          </w:p>
        </w:tc>
      </w:tr>
      <w:tr w:rsidR="00C26167" w:rsidRPr="00C26167" w:rsidTr="00D715E9">
        <w:trPr>
          <w:trHeight w:val="223"/>
        </w:trPr>
        <w:tc>
          <w:tcPr>
            <w:tcW w:w="360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Suma 2013</w:t>
            </w:r>
          </w:p>
        </w:tc>
        <w:tc>
          <w:tcPr>
            <w:tcW w:w="496"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250 000</w:t>
            </w:r>
          </w:p>
        </w:tc>
        <w:tc>
          <w:tcPr>
            <w:tcW w:w="496"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250 000</w:t>
            </w:r>
          </w:p>
        </w:tc>
        <w:tc>
          <w:tcPr>
            <w:tcW w:w="404"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0</w:t>
            </w:r>
          </w:p>
        </w:tc>
      </w:tr>
      <w:tr w:rsidR="00C26167" w:rsidRPr="00C26167" w:rsidTr="00D715E9">
        <w:trPr>
          <w:trHeight w:val="431"/>
        </w:trPr>
        <w:tc>
          <w:tcPr>
            <w:tcW w:w="1206" w:type="pct"/>
            <w:tcBorders>
              <w:top w:val="nil"/>
              <w:left w:val="single" w:sz="8" w:space="0" w:color="6C6C6C"/>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MMP-OK</w:t>
            </w:r>
          </w:p>
        </w:tc>
        <w:tc>
          <w:tcPr>
            <w:tcW w:w="269"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2014</w:t>
            </w:r>
          </w:p>
        </w:tc>
        <w:tc>
          <w:tcPr>
            <w:tcW w:w="1660"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Tanec Plzeň/Tanec Praha v Plzni - víceletý grant na léta 2012-2015</w:t>
            </w:r>
          </w:p>
        </w:tc>
        <w:tc>
          <w:tcPr>
            <w:tcW w:w="468"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400 000</w:t>
            </w:r>
          </w:p>
        </w:tc>
        <w:tc>
          <w:tcPr>
            <w:tcW w:w="496"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400 000</w:t>
            </w:r>
          </w:p>
        </w:tc>
        <w:tc>
          <w:tcPr>
            <w:tcW w:w="404"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0</w:t>
            </w:r>
          </w:p>
        </w:tc>
      </w:tr>
      <w:tr w:rsidR="00C26167" w:rsidRPr="00C26167" w:rsidTr="00D715E9">
        <w:trPr>
          <w:trHeight w:val="223"/>
        </w:trPr>
        <w:tc>
          <w:tcPr>
            <w:tcW w:w="360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Suma 2014</w:t>
            </w:r>
          </w:p>
        </w:tc>
        <w:tc>
          <w:tcPr>
            <w:tcW w:w="496"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400 000</w:t>
            </w:r>
          </w:p>
        </w:tc>
        <w:tc>
          <w:tcPr>
            <w:tcW w:w="496"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400 000</w:t>
            </w:r>
          </w:p>
        </w:tc>
        <w:tc>
          <w:tcPr>
            <w:tcW w:w="404"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0</w:t>
            </w:r>
          </w:p>
        </w:tc>
      </w:tr>
      <w:tr w:rsidR="00C26167" w:rsidRPr="00C26167" w:rsidTr="00D715E9">
        <w:trPr>
          <w:trHeight w:val="431"/>
        </w:trPr>
        <w:tc>
          <w:tcPr>
            <w:tcW w:w="1206" w:type="pct"/>
            <w:tcBorders>
              <w:top w:val="nil"/>
              <w:left w:val="single" w:sz="8" w:space="0" w:color="6C6C6C"/>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MMP-OK</w:t>
            </w:r>
          </w:p>
        </w:tc>
        <w:tc>
          <w:tcPr>
            <w:tcW w:w="269"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2015</w:t>
            </w:r>
          </w:p>
        </w:tc>
        <w:tc>
          <w:tcPr>
            <w:tcW w:w="1660"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Tanec Plzeň/Tanec Praha v Plzni - víceletý grant na léta 2012-2015</w:t>
            </w:r>
          </w:p>
        </w:tc>
        <w:tc>
          <w:tcPr>
            <w:tcW w:w="468"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rPr>
                <w:rFonts w:ascii="Arial" w:hAnsi="Arial" w:cs="Arial"/>
                <w:color w:val="000000"/>
                <w:sz w:val="16"/>
                <w:szCs w:val="16"/>
                <w:lang w:eastAsia="cs-CZ"/>
              </w:rPr>
            </w:pPr>
            <w:r w:rsidRPr="00C26167">
              <w:rPr>
                <w:rFonts w:ascii="Arial" w:hAnsi="Arial" w:cs="Arial"/>
                <w:color w:val="000000"/>
                <w:sz w:val="16"/>
                <w:szCs w:val="16"/>
                <w:lang w:eastAsia="cs-CZ"/>
              </w:rPr>
              <w:t>Ne</w:t>
            </w:r>
          </w:p>
        </w:tc>
        <w:tc>
          <w:tcPr>
            <w:tcW w:w="496"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700 000</w:t>
            </w:r>
          </w:p>
        </w:tc>
        <w:tc>
          <w:tcPr>
            <w:tcW w:w="496"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700 000</w:t>
            </w:r>
          </w:p>
        </w:tc>
        <w:tc>
          <w:tcPr>
            <w:tcW w:w="404" w:type="pct"/>
            <w:tcBorders>
              <w:top w:val="nil"/>
              <w:left w:val="nil"/>
              <w:bottom w:val="single" w:sz="8" w:space="0" w:color="6C6C6C"/>
              <w:right w:val="single" w:sz="8" w:space="0" w:color="6C6C6C"/>
            </w:tcBorders>
            <w:shd w:val="clear" w:color="auto" w:fill="auto"/>
            <w:vAlign w:val="bottom"/>
            <w:hideMark/>
          </w:tcPr>
          <w:p w:rsidR="00C26167" w:rsidRPr="00C26167" w:rsidRDefault="00C26167" w:rsidP="00C26167">
            <w:pPr>
              <w:suppressAutoHyphens w:val="0"/>
              <w:jc w:val="right"/>
              <w:rPr>
                <w:rFonts w:ascii="Arial" w:hAnsi="Arial" w:cs="Arial"/>
                <w:color w:val="000000"/>
                <w:sz w:val="16"/>
                <w:szCs w:val="16"/>
                <w:lang w:eastAsia="cs-CZ"/>
              </w:rPr>
            </w:pPr>
            <w:r w:rsidRPr="00C26167">
              <w:rPr>
                <w:rFonts w:ascii="Arial" w:hAnsi="Arial" w:cs="Arial"/>
                <w:color w:val="000000"/>
                <w:sz w:val="16"/>
                <w:szCs w:val="16"/>
                <w:lang w:eastAsia="cs-CZ"/>
              </w:rPr>
              <w:t>0</w:t>
            </w:r>
          </w:p>
        </w:tc>
      </w:tr>
      <w:tr w:rsidR="00C26167" w:rsidRPr="00C26167" w:rsidTr="00D715E9">
        <w:trPr>
          <w:trHeight w:val="223"/>
        </w:trPr>
        <w:tc>
          <w:tcPr>
            <w:tcW w:w="360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Suma 2015</w:t>
            </w:r>
          </w:p>
        </w:tc>
        <w:tc>
          <w:tcPr>
            <w:tcW w:w="496"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700 000</w:t>
            </w:r>
          </w:p>
        </w:tc>
        <w:tc>
          <w:tcPr>
            <w:tcW w:w="496"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700 000</w:t>
            </w:r>
          </w:p>
        </w:tc>
        <w:tc>
          <w:tcPr>
            <w:tcW w:w="404"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0</w:t>
            </w:r>
          </w:p>
        </w:tc>
      </w:tr>
      <w:tr w:rsidR="00C26167" w:rsidRPr="00C26167" w:rsidTr="00D715E9">
        <w:trPr>
          <w:trHeight w:val="223"/>
        </w:trPr>
        <w:tc>
          <w:tcPr>
            <w:tcW w:w="360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Suma 2013 - 2015</w:t>
            </w:r>
          </w:p>
        </w:tc>
        <w:tc>
          <w:tcPr>
            <w:tcW w:w="496"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1 350 000</w:t>
            </w:r>
          </w:p>
        </w:tc>
        <w:tc>
          <w:tcPr>
            <w:tcW w:w="496"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1 350 000</w:t>
            </w:r>
          </w:p>
        </w:tc>
        <w:tc>
          <w:tcPr>
            <w:tcW w:w="404" w:type="pct"/>
            <w:tcBorders>
              <w:top w:val="nil"/>
              <w:left w:val="nil"/>
              <w:bottom w:val="single" w:sz="8" w:space="0" w:color="6C6C6C"/>
              <w:right w:val="single" w:sz="8" w:space="0" w:color="6C6C6C"/>
            </w:tcBorders>
            <w:shd w:val="clear" w:color="000000" w:fill="F0E68C"/>
            <w:vAlign w:val="bottom"/>
            <w:hideMark/>
          </w:tcPr>
          <w:p w:rsidR="00C26167" w:rsidRPr="00C26167" w:rsidRDefault="00C26167" w:rsidP="00C26167">
            <w:pPr>
              <w:suppressAutoHyphens w:val="0"/>
              <w:jc w:val="right"/>
              <w:rPr>
                <w:rFonts w:ascii="Arial" w:hAnsi="Arial" w:cs="Arial"/>
                <w:b/>
                <w:bCs/>
                <w:color w:val="000000"/>
                <w:sz w:val="16"/>
                <w:szCs w:val="16"/>
                <w:lang w:eastAsia="cs-CZ"/>
              </w:rPr>
            </w:pPr>
            <w:r w:rsidRPr="00C26167">
              <w:rPr>
                <w:rFonts w:ascii="Arial" w:hAnsi="Arial" w:cs="Arial"/>
                <w:b/>
                <w:bCs/>
                <w:color w:val="000000"/>
                <w:sz w:val="16"/>
                <w:szCs w:val="16"/>
                <w:lang w:eastAsia="cs-CZ"/>
              </w:rPr>
              <w:t>0</w:t>
            </w:r>
          </w:p>
        </w:tc>
      </w:tr>
    </w:tbl>
    <w:p w:rsidR="00656A3D" w:rsidRDefault="00656A3D" w:rsidP="00656A3D">
      <w:pPr>
        <w:pStyle w:val="ostzahl"/>
        <w:spacing w:after="0"/>
      </w:pPr>
      <w:r>
        <w:lastRenderedPageBreak/>
        <w:t>3. Předpokládaný cílový stav</w:t>
      </w:r>
    </w:p>
    <w:p w:rsidR="00656A3D" w:rsidRDefault="00656A3D" w:rsidP="00656A3D">
      <w:pPr>
        <w:jc w:val="both"/>
      </w:pPr>
      <w:r w:rsidRPr="00350924">
        <w:t>Poskytnutí dotace z</w:t>
      </w:r>
      <w:r w:rsidR="00362074">
        <w:t>e</w:t>
      </w:r>
      <w:r>
        <w:t> Čtyřletého dotačního programu v oblasti kultury na léta 2016-2019 a </w:t>
      </w:r>
      <w:r w:rsidRPr="00350924">
        <w:t>uzavření smlouvy s</w:t>
      </w:r>
      <w:r>
        <w:t xml:space="preserve">e spolkem </w:t>
      </w:r>
      <w:r w:rsidR="00C26167">
        <w:t>Tanec Praha spolek</w:t>
      </w:r>
      <w:r>
        <w:t xml:space="preserve"> (IČ </w:t>
      </w:r>
      <w:r w:rsidR="00C26167">
        <w:t>44268211</w:t>
      </w:r>
      <w:r w:rsidRPr="00350924">
        <w:t xml:space="preserve">) na </w:t>
      </w:r>
      <w:r>
        <w:t xml:space="preserve">projekt </w:t>
      </w:r>
      <w:r w:rsidR="00C26167">
        <w:t>TANEC PRAHA V PLZNI / TANEC PLZEŇ /</w:t>
      </w:r>
    </w:p>
    <w:p w:rsidR="00656A3D" w:rsidRPr="00350924" w:rsidRDefault="00656A3D" w:rsidP="00656A3D">
      <w:pPr>
        <w:jc w:val="both"/>
      </w:pPr>
    </w:p>
    <w:p w:rsidR="00656A3D" w:rsidRDefault="00656A3D" w:rsidP="00656A3D">
      <w:pPr>
        <w:pStyle w:val="ostzahl"/>
        <w:spacing w:after="0"/>
      </w:pPr>
      <w:r>
        <w:t>4. Navrhované varianty řešení</w:t>
      </w:r>
    </w:p>
    <w:p w:rsidR="00656A3D" w:rsidRDefault="00656A3D" w:rsidP="00656A3D">
      <w:pPr>
        <w:pStyle w:val="ostzahl"/>
        <w:spacing w:after="0"/>
        <w:jc w:val="both"/>
        <w:rPr>
          <w:b w:val="0"/>
          <w:spacing w:val="0"/>
          <w:szCs w:val="24"/>
        </w:rPr>
      </w:pPr>
      <w:r>
        <w:rPr>
          <w:b w:val="0"/>
          <w:spacing w:val="0"/>
          <w:szCs w:val="24"/>
        </w:rPr>
        <w:t xml:space="preserve">Poskytnout dotaci spolku </w:t>
      </w:r>
      <w:r w:rsidR="00C26167">
        <w:rPr>
          <w:b w:val="0"/>
          <w:spacing w:val="0"/>
          <w:szCs w:val="24"/>
        </w:rPr>
        <w:t>Tanec Praha spolek</w:t>
      </w:r>
      <w:r>
        <w:rPr>
          <w:b w:val="0"/>
          <w:spacing w:val="0"/>
          <w:szCs w:val="24"/>
        </w:rPr>
        <w:t xml:space="preserve"> (IČ </w:t>
      </w:r>
      <w:r w:rsidR="00C26167">
        <w:rPr>
          <w:b w:val="0"/>
          <w:spacing w:val="0"/>
          <w:szCs w:val="24"/>
        </w:rPr>
        <w:t>44268211</w:t>
      </w:r>
      <w:r>
        <w:rPr>
          <w:b w:val="0"/>
          <w:spacing w:val="0"/>
          <w:szCs w:val="24"/>
        </w:rPr>
        <w:t xml:space="preserve">) pro rok 2016 ve výši </w:t>
      </w:r>
      <w:r w:rsidR="00C26167">
        <w:rPr>
          <w:b w:val="0"/>
          <w:spacing w:val="0"/>
          <w:szCs w:val="24"/>
        </w:rPr>
        <w:t>250 000</w:t>
      </w:r>
      <w:r>
        <w:rPr>
          <w:b w:val="0"/>
          <w:spacing w:val="0"/>
          <w:szCs w:val="24"/>
        </w:rPr>
        <w:t> </w:t>
      </w:r>
      <w:r w:rsidRPr="00350924">
        <w:rPr>
          <w:b w:val="0"/>
          <w:spacing w:val="0"/>
          <w:szCs w:val="24"/>
        </w:rPr>
        <w:t>Kč</w:t>
      </w:r>
      <w:r>
        <w:rPr>
          <w:b w:val="0"/>
          <w:spacing w:val="0"/>
          <w:szCs w:val="24"/>
        </w:rPr>
        <w:t xml:space="preserve">, pro rok 2017 ve výši </w:t>
      </w:r>
      <w:r w:rsidR="00C26167">
        <w:rPr>
          <w:b w:val="0"/>
          <w:spacing w:val="0"/>
          <w:szCs w:val="24"/>
        </w:rPr>
        <w:t>250 000</w:t>
      </w:r>
      <w:r>
        <w:rPr>
          <w:b w:val="0"/>
          <w:spacing w:val="0"/>
          <w:szCs w:val="24"/>
        </w:rPr>
        <w:t xml:space="preserve"> Kč, pro rok 2018 </w:t>
      </w:r>
      <w:r w:rsidR="00C26167">
        <w:rPr>
          <w:b w:val="0"/>
          <w:spacing w:val="0"/>
          <w:szCs w:val="24"/>
        </w:rPr>
        <w:t>250</w:t>
      </w:r>
      <w:r>
        <w:rPr>
          <w:b w:val="0"/>
          <w:spacing w:val="0"/>
          <w:szCs w:val="24"/>
        </w:rPr>
        <w:t xml:space="preserve"> 000 Kč, pro rok 2019 </w:t>
      </w:r>
      <w:r w:rsidR="00C26167">
        <w:rPr>
          <w:b w:val="0"/>
          <w:spacing w:val="0"/>
          <w:szCs w:val="24"/>
        </w:rPr>
        <w:t>250</w:t>
      </w:r>
      <w:r>
        <w:rPr>
          <w:b w:val="0"/>
          <w:spacing w:val="0"/>
          <w:szCs w:val="24"/>
        </w:rPr>
        <w:t> 000 Kč, celková částka poskytnutí dotace na léta 2016-2019 činí 1 </w:t>
      </w:r>
      <w:r w:rsidR="00C26167">
        <w:rPr>
          <w:b w:val="0"/>
          <w:spacing w:val="0"/>
          <w:szCs w:val="24"/>
        </w:rPr>
        <w:t>000</w:t>
      </w:r>
      <w:r>
        <w:rPr>
          <w:b w:val="0"/>
          <w:spacing w:val="0"/>
          <w:szCs w:val="24"/>
        </w:rPr>
        <w:t xml:space="preserve"> 000 Kč. U</w:t>
      </w:r>
      <w:r w:rsidRPr="00350924">
        <w:rPr>
          <w:b w:val="0"/>
          <w:spacing w:val="0"/>
          <w:szCs w:val="24"/>
        </w:rPr>
        <w:t>zavřít smlouvu s</w:t>
      </w:r>
      <w:r>
        <w:rPr>
          <w:b w:val="0"/>
          <w:spacing w:val="0"/>
          <w:szCs w:val="24"/>
        </w:rPr>
        <w:t xml:space="preserve">e spolkem </w:t>
      </w:r>
      <w:r w:rsidR="00C26167">
        <w:rPr>
          <w:b w:val="0"/>
          <w:spacing w:val="0"/>
          <w:szCs w:val="24"/>
        </w:rPr>
        <w:t>Tanec Praha spolek</w:t>
      </w:r>
      <w:r>
        <w:rPr>
          <w:b w:val="0"/>
          <w:spacing w:val="0"/>
          <w:szCs w:val="24"/>
        </w:rPr>
        <w:t xml:space="preserve"> (IČ </w:t>
      </w:r>
      <w:r w:rsidR="00C26167">
        <w:rPr>
          <w:b w:val="0"/>
          <w:spacing w:val="0"/>
          <w:szCs w:val="24"/>
        </w:rPr>
        <w:t>44268211</w:t>
      </w:r>
      <w:r w:rsidRPr="00350924">
        <w:rPr>
          <w:b w:val="0"/>
          <w:spacing w:val="0"/>
          <w:szCs w:val="24"/>
        </w:rPr>
        <w:t>) na částeč</w:t>
      </w:r>
      <w:r>
        <w:rPr>
          <w:b w:val="0"/>
          <w:spacing w:val="0"/>
          <w:szCs w:val="24"/>
        </w:rPr>
        <w:t xml:space="preserve">nou úhradu nákladů spojených s projektem </w:t>
      </w:r>
      <w:r w:rsidR="00C26167">
        <w:rPr>
          <w:b w:val="0"/>
          <w:spacing w:val="0"/>
          <w:szCs w:val="24"/>
        </w:rPr>
        <w:t>TANEC PRAHA V PLZNI / TANEC PLZEŇ /</w:t>
      </w:r>
      <w:r>
        <w:rPr>
          <w:b w:val="0"/>
          <w:spacing w:val="0"/>
          <w:szCs w:val="24"/>
        </w:rPr>
        <w:t>.</w:t>
      </w:r>
    </w:p>
    <w:p w:rsidR="00656A3D" w:rsidRPr="00D33872" w:rsidRDefault="00656A3D" w:rsidP="00656A3D"/>
    <w:p w:rsidR="001963EC" w:rsidRDefault="001963EC" w:rsidP="001963EC">
      <w:pPr>
        <w:pStyle w:val="ostzahl"/>
        <w:spacing w:after="0"/>
      </w:pPr>
      <w:r>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656A3D" w:rsidRPr="00A444A1" w:rsidRDefault="00656A3D" w:rsidP="00656A3D">
      <w:pPr>
        <w:pStyle w:val="ostzahl"/>
        <w:spacing w:after="0"/>
        <w:rPr>
          <w:sz w:val="2"/>
          <w:szCs w:val="16"/>
        </w:rPr>
      </w:pPr>
    </w:p>
    <w:p w:rsidR="00656A3D" w:rsidRDefault="00656A3D" w:rsidP="00656A3D">
      <w:pPr>
        <w:pStyle w:val="ostzahl"/>
        <w:spacing w:after="0"/>
        <w:jc w:val="both"/>
        <w:outlineLvl w:val="0"/>
        <w:rPr>
          <w:bCs/>
          <w:spacing w:val="0"/>
          <w:szCs w:val="24"/>
        </w:rPr>
      </w:pPr>
      <w:r>
        <w:t xml:space="preserve">6. </w:t>
      </w:r>
      <w:r>
        <w:rPr>
          <w:bCs/>
          <w:spacing w:val="0"/>
          <w:szCs w:val="24"/>
        </w:rPr>
        <w:t>Finanční nároky řešení a možnosti finančního krytí (včetně všech následných například provozních nákladů)</w:t>
      </w:r>
    </w:p>
    <w:p w:rsidR="003344F3" w:rsidRDefault="003344F3" w:rsidP="003344F3">
      <w:pPr>
        <w:pStyle w:val="vlevo"/>
      </w:pPr>
      <w:r>
        <w:t>Finanční prostředky na tento víceletý dotační program byly pro rok 2016–2018 schváleny v rámci rozpočtového výhledu Odboru kultury MMP usnesením ZMP č. 611 ze dne 11. 12. 2014. Financování dotačního programu v celém rozsahu let 2016-2019 je zapracováno do návrhu rozpočtu Odboru kultury MMP na rok 2016 a rozpočtového výhledu v letech 2017–2019.  </w:t>
      </w:r>
    </w:p>
    <w:p w:rsidR="00656A3D" w:rsidRPr="00D76DD0" w:rsidRDefault="00656A3D" w:rsidP="00656A3D"/>
    <w:p w:rsidR="00656A3D" w:rsidRDefault="00656A3D" w:rsidP="00656A3D">
      <w:pPr>
        <w:pStyle w:val="ostzahl"/>
        <w:spacing w:after="0"/>
      </w:pPr>
      <w:r>
        <w:t>7. Návrh termínů realizace a určení zodpovědných pracovníků</w:t>
      </w:r>
    </w:p>
    <w:p w:rsidR="00656A3D" w:rsidRDefault="00656A3D" w:rsidP="00656A3D">
      <w:pPr>
        <w:pStyle w:val="Zkladntext21"/>
      </w:pPr>
      <w:r>
        <w:t>Dle ukládací části usnesení</w:t>
      </w:r>
    </w:p>
    <w:p w:rsidR="00656A3D" w:rsidRPr="004A6367" w:rsidRDefault="00656A3D" w:rsidP="00656A3D">
      <w:pPr>
        <w:pStyle w:val="Zkladntext21"/>
      </w:pPr>
    </w:p>
    <w:p w:rsidR="00F52E2F" w:rsidRDefault="00F52E2F" w:rsidP="00F52E2F">
      <w:pPr>
        <w:pStyle w:val="ostzahl"/>
        <w:spacing w:after="0"/>
        <w:jc w:val="both"/>
      </w:pPr>
      <w:r>
        <w:t>8. Dříve vydaná usnesení orgánů města nebo městských obvodů, která s tímto návrhem souvisí</w:t>
      </w:r>
    </w:p>
    <w:p w:rsidR="00F52E2F" w:rsidRDefault="00F52E2F" w:rsidP="00F52E2F">
      <w:pPr>
        <w:pStyle w:val="Zkladntext21"/>
      </w:pPr>
      <w:r>
        <w:t xml:space="preserve">Usnesení ZMP ze dne 10. 12. 2015 – ve věci schváleného rozpočtu Odboru kultury MMP na rok 2016 a rozpočtového výhledu  </w:t>
      </w:r>
      <w:r w:rsidRPr="00731D55">
        <w:t xml:space="preserve"> </w:t>
      </w:r>
    </w:p>
    <w:p w:rsidR="00F52E2F" w:rsidRDefault="00F52E2F" w:rsidP="00F52E2F">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F52E2F" w:rsidRDefault="00F52E2F" w:rsidP="00F52E2F">
      <w:pPr>
        <w:pStyle w:val="Zkladntext21"/>
      </w:pPr>
      <w:r>
        <w:t>Usnesení RMP č. 748 ze dne 25. 6. 2015 – ve věci schválení Komise pro Čtyřletý dotační program v oblasti kultury na léta 2016-2019</w:t>
      </w:r>
    </w:p>
    <w:p w:rsidR="00F52E2F" w:rsidRDefault="00F52E2F" w:rsidP="00F52E2F">
      <w:pPr>
        <w:pStyle w:val="Zkladntext21"/>
      </w:pPr>
      <w:r>
        <w:t>Usnesení RMP č. 1267 ze dne 19. 11. 2015 – poskytnutí dotací v rámci Čtyřletého dotačního programu v oblasti kultury na léta 2016-2019</w:t>
      </w:r>
    </w:p>
    <w:p w:rsidR="00656A3D" w:rsidRPr="00A444A1" w:rsidRDefault="00656A3D" w:rsidP="00656A3D">
      <w:pPr>
        <w:pStyle w:val="ostzahl"/>
        <w:spacing w:after="0"/>
        <w:jc w:val="both"/>
        <w:rPr>
          <w:sz w:val="2"/>
          <w:szCs w:val="16"/>
        </w:rPr>
      </w:pPr>
    </w:p>
    <w:p w:rsidR="00656A3D" w:rsidRDefault="00656A3D" w:rsidP="00656A3D">
      <w:pPr>
        <w:pStyle w:val="ostzahl"/>
        <w:spacing w:after="0"/>
      </w:pPr>
      <w:r>
        <w:t>9. Závazky a pohledávky vůči městu</w:t>
      </w:r>
    </w:p>
    <w:p w:rsidR="00656A3D" w:rsidRDefault="00656A3D" w:rsidP="00656A3D">
      <w:r>
        <w:t>Nejsou.</w:t>
      </w:r>
    </w:p>
    <w:p w:rsidR="00656A3D" w:rsidRDefault="00656A3D" w:rsidP="00656A3D">
      <w:pPr>
        <w:outlineLvl w:val="0"/>
        <w:rPr>
          <w:b/>
        </w:rPr>
      </w:pPr>
    </w:p>
    <w:p w:rsidR="00656A3D" w:rsidRDefault="00656A3D" w:rsidP="00656A3D">
      <w:pPr>
        <w:outlineLvl w:val="0"/>
        <w:rPr>
          <w:b/>
        </w:rPr>
      </w:pPr>
      <w:r w:rsidRPr="00673A15">
        <w:rPr>
          <w:b/>
        </w:rPr>
        <w:t>10. Přílohy</w:t>
      </w:r>
    </w:p>
    <w:p w:rsidR="00656A3D" w:rsidRPr="00BB607D" w:rsidRDefault="00656A3D" w:rsidP="00656A3D">
      <w:pPr>
        <w:outlineLvl w:val="0"/>
      </w:pPr>
      <w:r w:rsidRPr="00BB607D">
        <w:t>Nejsou.</w:t>
      </w:r>
    </w:p>
    <w:p w:rsidR="00884A19" w:rsidRDefault="00884A19" w:rsidP="00884A19">
      <w:pPr>
        <w:pStyle w:val="nadpcent"/>
        <w:pageBreakBefore/>
        <w:spacing w:before="360" w:after="240"/>
      </w:pPr>
      <w:r>
        <w:lastRenderedPageBreak/>
        <w:t>Důvodová zpráva k žádosti č. KULT-P/13</w:t>
      </w:r>
    </w:p>
    <w:p w:rsidR="00884A19" w:rsidRDefault="00884A19" w:rsidP="00884A19">
      <w:pPr>
        <w:pStyle w:val="ostzahl"/>
      </w:pPr>
      <w:r>
        <w:t>1. Název problému a jeho charakteristika</w:t>
      </w:r>
    </w:p>
    <w:p w:rsidR="00884A19" w:rsidRDefault="00884A19" w:rsidP="00884A19">
      <w:pPr>
        <w:jc w:val="both"/>
      </w:pPr>
      <w:r>
        <w:t xml:space="preserve">Žádost Západočeské univerzity v Plzni (IČ 49777513) o poskytnutí dotace </w:t>
      </w:r>
      <w:r w:rsidR="003C0CA4">
        <w:t>v rámci Čtyřletého</w:t>
      </w:r>
      <w:r>
        <w:t xml:space="preserve"> dotačního programu v oblasti kultury na léta 2016-2019</w:t>
      </w:r>
    </w:p>
    <w:p w:rsidR="00884A19" w:rsidRDefault="00884A19" w:rsidP="00884A19">
      <w:pPr>
        <w:pStyle w:val="ostzahl"/>
      </w:pPr>
      <w:r>
        <w:t>2. Konstatování současného stavu a jeho analýza</w:t>
      </w:r>
    </w:p>
    <w:p w:rsidR="00884A19" w:rsidRDefault="00884A19" w:rsidP="00093E7D">
      <w:pPr>
        <w:jc w:val="both"/>
      </w:pPr>
      <w:r>
        <w:t>Západočeská univerzita v Plzni (I</w:t>
      </w:r>
      <w:r w:rsidRPr="00F66515">
        <w:t>Č </w:t>
      </w:r>
      <w:r>
        <w:t>49777513</w:t>
      </w:r>
      <w:r w:rsidRPr="00F66515">
        <w:t>) žádá o poskytnutí dotace na </w:t>
      </w:r>
      <w:r>
        <w:t xml:space="preserve">projekt ArtCamp. </w:t>
      </w:r>
      <w:r w:rsidR="00093E7D">
        <w:t>ArtCamp je mezinárodní letní škola, která se od roku 2005 každoročně koná v průběhu července zejména v prostorách Fakulty designu a umění Ladislava Sutnara Západočeské univerzity v Plzni (dále jen FDULS), a nabízí širokou paletu výtvarných kurzů pro veřejnost. Zájemci mají možnost pracovat s českými i zahraničními uměleckými osobnostmi, objevovat či prohlubovat svůj talent a strávit několik týdnů v mezinárodním a inspirativním prostředí. Nabídka zahrnuje jak tradiční výtvarné techniky, tak práci s novými médii a přípravné kurzy ke studiu umění na vysoké škole. Počet kurzů se v průběhu uplynulých let lineárně zvyšoval podle poptávky a zájmu veřejnosti. Stejně jako se do nabídky zařazovaly atraktivní kurzy vedené zahraničními hostujícími umělci. Ti zpravidla přicházejí z partnerských škol FDULS. V posledních dvou letech se aktivity projektu postupně přenášely také do prostředí centra Plzně, aby i širší veřejnost měla možnost nahlédnout do sv</w:t>
      </w:r>
      <w:r w:rsidR="0008055F">
        <w:t xml:space="preserve">ěta umění a designu. </w:t>
      </w:r>
      <w:r w:rsidR="00093E7D">
        <w:t>Mezinárodní umělecká škola ArtCamp, které se jen v loňském roce zúčastnilo 480 účastníků včetně stovky cizinců ze Slovenska, USA, Japonska, Polska, Německa, Itálie, Španělska</w:t>
      </w:r>
      <w:r w:rsidR="00D715E9">
        <w:t>,</w:t>
      </w:r>
      <w:r w:rsidR="00093E7D">
        <w:t xml:space="preserve"> vytváří kreativní mezinárodní a multikulturní prostředí, ve kterém se setkávají a společně tvoří účastníci různých věkových skupin, národností i zaměření. Během jednoho až tří týdnů intenzivní práce v kurzech vznikají nejen zajímavá výtvarná díla, která jsou následně prezentována prostřednictvím výstav, ale i nová přátelství. Nedílnou součástí letní školy je i doprovodný program pro volný čas, který dá všem zájemcům příležitost </w:t>
      </w:r>
      <w:r w:rsidR="00D715E9">
        <w:t>poznávat jiné kultury, jazyky a </w:t>
      </w:r>
      <w:r w:rsidR="00093E7D">
        <w:t>zvyky. Z dlouhodobé historie projektu vyplývá, že se nabídka výtvarných kurzů postupně rozrůstá a proměňuje. Její základ v posledních letech tvoří 31</w:t>
      </w:r>
      <w:r w:rsidR="00D715E9">
        <w:t xml:space="preserve"> kurzů, které bývají doplněny o </w:t>
      </w:r>
      <w:r w:rsidR="00093E7D">
        <w:t>další kurzy pod vedením zahraničních lektorů. Tato flexibilita umožňuje organizátorovi nabízet aktuální trendy a zajímavosti, které se ve výtvarném</w:t>
      </w:r>
      <w:r w:rsidR="00D715E9">
        <w:t xml:space="preserve"> prostředí průběžně objevují, a </w:t>
      </w:r>
      <w:r w:rsidR="00093E7D">
        <w:t>přizpůsobovat tak o</w:t>
      </w:r>
      <w:r w:rsidR="00D715E9">
        <w:t>bsahové zaměření také časovým a </w:t>
      </w:r>
      <w:r w:rsidR="00093E7D">
        <w:t>pracovním možnostem zahraničních lektorů i účastníků.</w:t>
      </w:r>
    </w:p>
    <w:p w:rsidR="0008055F" w:rsidRDefault="0008055F" w:rsidP="00093E7D">
      <w:pPr>
        <w:jc w:val="both"/>
      </w:pPr>
    </w:p>
    <w:p w:rsidR="00884A19" w:rsidRDefault="00884A19" w:rsidP="00884A19">
      <w:pPr>
        <w:jc w:val="both"/>
      </w:pPr>
      <w:r>
        <w:t xml:space="preserve">Požadovaná částka na úhradu nákladů spojených s realizací činnosti činí v roce 2016: </w:t>
      </w:r>
      <w:r w:rsidR="0008055F">
        <w:t>732</w:t>
      </w:r>
      <w:r>
        <w:t xml:space="preserve"> 000 Kč, v roce 2017: </w:t>
      </w:r>
      <w:r w:rsidR="0008055F">
        <w:t>732</w:t>
      </w:r>
      <w:r>
        <w:t xml:space="preserve"> 000 Kč, v roce 2018: </w:t>
      </w:r>
      <w:r w:rsidR="0008055F">
        <w:t>732</w:t>
      </w:r>
      <w:r>
        <w:t xml:space="preserve"> 000 Kč a v roce 2019: </w:t>
      </w:r>
      <w:r w:rsidR="0008055F">
        <w:t>732</w:t>
      </w:r>
      <w:r>
        <w:t xml:space="preserve"> 000 Kč. Celková požadovaná částka na léta 2016-2019 činí: </w:t>
      </w:r>
      <w:r w:rsidR="0008055F">
        <w:t>2 928 000</w:t>
      </w:r>
      <w:r>
        <w:t xml:space="preserve"> Kč.</w:t>
      </w:r>
    </w:p>
    <w:p w:rsidR="00884A19" w:rsidRDefault="00884A19" w:rsidP="00884A19">
      <w:pPr>
        <w:jc w:val="both"/>
      </w:pPr>
      <w:r>
        <w:t xml:space="preserve">Předpokládané celkové náklady jsou v roce 2016: </w:t>
      </w:r>
      <w:r w:rsidR="0008055F">
        <w:t>1 812 000</w:t>
      </w:r>
      <w:r>
        <w:t xml:space="preserve"> Kč, v roce 2017: </w:t>
      </w:r>
      <w:r w:rsidR="0008055F">
        <w:t>1 812</w:t>
      </w:r>
      <w:r>
        <w:t xml:space="preserve"> 000 Kč, v roce 2018: </w:t>
      </w:r>
      <w:r w:rsidR="0008055F">
        <w:t>1 812</w:t>
      </w:r>
      <w:r>
        <w:t xml:space="preserve"> 000 Kč a v roce 2019: </w:t>
      </w:r>
      <w:r w:rsidR="0008055F">
        <w:t>1 812</w:t>
      </w:r>
      <w:r>
        <w:t xml:space="preserve"> 000 Kč. Celkové náklady na léta 2016-2019 činí </w:t>
      </w:r>
      <w:r w:rsidR="0008055F">
        <w:t>7 248 000</w:t>
      </w:r>
      <w:r>
        <w:t xml:space="preserve"> Kč.</w:t>
      </w:r>
    </w:p>
    <w:p w:rsidR="00884A19" w:rsidRDefault="00884A19" w:rsidP="00884A19">
      <w:pPr>
        <w:jc w:val="both"/>
      </w:pPr>
    </w:p>
    <w:tbl>
      <w:tblPr>
        <w:tblW w:w="5000" w:type="pct"/>
        <w:tblCellMar>
          <w:left w:w="70" w:type="dxa"/>
          <w:right w:w="70" w:type="dxa"/>
        </w:tblCellMar>
        <w:tblLook w:val="04A0" w:firstRow="1" w:lastRow="0" w:firstColumn="1" w:lastColumn="0" w:noHBand="0" w:noVBand="1"/>
      </w:tblPr>
      <w:tblGrid>
        <w:gridCol w:w="2221"/>
        <w:gridCol w:w="496"/>
        <w:gridCol w:w="3059"/>
        <w:gridCol w:w="861"/>
        <w:gridCol w:w="914"/>
        <w:gridCol w:w="914"/>
        <w:gridCol w:w="745"/>
      </w:tblGrid>
      <w:tr w:rsidR="0008055F" w:rsidRPr="0008055F" w:rsidTr="0008055F">
        <w:trPr>
          <w:trHeight w:val="255"/>
        </w:trPr>
        <w:tc>
          <w:tcPr>
            <w:tcW w:w="5000" w:type="pct"/>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08055F" w:rsidRPr="0008055F" w:rsidRDefault="0008055F" w:rsidP="0008055F">
            <w:pPr>
              <w:suppressAutoHyphens w:val="0"/>
              <w:rPr>
                <w:rFonts w:ascii="Arial" w:hAnsi="Arial" w:cs="Arial"/>
                <w:b/>
                <w:bCs/>
                <w:color w:val="000000"/>
                <w:sz w:val="18"/>
                <w:szCs w:val="18"/>
                <w:lang w:eastAsia="cs-CZ"/>
              </w:rPr>
            </w:pPr>
            <w:r w:rsidRPr="0008055F">
              <w:rPr>
                <w:rFonts w:ascii="Arial" w:hAnsi="Arial" w:cs="Arial"/>
                <w:b/>
                <w:bCs/>
                <w:color w:val="000000"/>
                <w:sz w:val="18"/>
                <w:szCs w:val="18"/>
                <w:lang w:eastAsia="cs-CZ"/>
              </w:rPr>
              <w:t>Souhrn za 49777513 - Západočeská univerzita v Plzni</w:t>
            </w:r>
          </w:p>
        </w:tc>
      </w:tr>
      <w:tr w:rsidR="0008055F" w:rsidRPr="0008055F" w:rsidTr="0008055F">
        <w:trPr>
          <w:trHeight w:val="225"/>
        </w:trPr>
        <w:tc>
          <w:tcPr>
            <w:tcW w:w="1286"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Zdroj</w:t>
            </w:r>
          </w:p>
        </w:tc>
        <w:tc>
          <w:tcPr>
            <w:tcW w:w="226"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Rok</w:t>
            </w:r>
          </w:p>
        </w:tc>
        <w:tc>
          <w:tcPr>
            <w:tcW w:w="1741" w:type="pct"/>
            <w:vMerge w:val="restart"/>
            <w:tcBorders>
              <w:top w:val="nil"/>
              <w:left w:val="single" w:sz="8" w:space="0" w:color="6C6C6C"/>
              <w:bottom w:val="single" w:sz="8" w:space="0" w:color="6C6C6C"/>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Název akce</w:t>
            </w:r>
          </w:p>
        </w:tc>
        <w:tc>
          <w:tcPr>
            <w:tcW w:w="410" w:type="pct"/>
            <w:tcBorders>
              <w:top w:val="nil"/>
              <w:left w:val="nil"/>
              <w:bottom w:val="nil"/>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Kázeň</w:t>
            </w:r>
          </w:p>
        </w:tc>
        <w:tc>
          <w:tcPr>
            <w:tcW w:w="482" w:type="pct"/>
            <w:tcBorders>
              <w:top w:val="nil"/>
              <w:left w:val="nil"/>
              <w:bottom w:val="nil"/>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Částka</w:t>
            </w:r>
          </w:p>
        </w:tc>
        <w:tc>
          <w:tcPr>
            <w:tcW w:w="482" w:type="pct"/>
            <w:tcBorders>
              <w:top w:val="nil"/>
              <w:left w:val="nil"/>
              <w:bottom w:val="nil"/>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Částka</w:t>
            </w:r>
          </w:p>
        </w:tc>
        <w:tc>
          <w:tcPr>
            <w:tcW w:w="373" w:type="pct"/>
            <w:tcBorders>
              <w:top w:val="nil"/>
              <w:left w:val="nil"/>
              <w:bottom w:val="nil"/>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Částka</w:t>
            </w:r>
          </w:p>
        </w:tc>
      </w:tr>
      <w:tr w:rsidR="0008055F" w:rsidRPr="0008055F" w:rsidTr="0008055F">
        <w:trPr>
          <w:trHeight w:val="240"/>
        </w:trPr>
        <w:tc>
          <w:tcPr>
            <w:tcW w:w="1286" w:type="pct"/>
            <w:vMerge/>
            <w:tcBorders>
              <w:top w:val="nil"/>
              <w:left w:val="single" w:sz="8" w:space="0" w:color="6C6C6C"/>
              <w:bottom w:val="single" w:sz="8" w:space="0" w:color="6C6C6C"/>
              <w:right w:val="single" w:sz="8" w:space="0" w:color="6C6C6C"/>
            </w:tcBorders>
            <w:vAlign w:val="center"/>
            <w:hideMark/>
          </w:tcPr>
          <w:p w:rsidR="0008055F" w:rsidRPr="0008055F" w:rsidRDefault="0008055F" w:rsidP="0008055F">
            <w:pPr>
              <w:suppressAutoHyphens w:val="0"/>
              <w:rPr>
                <w:rFonts w:ascii="Arial" w:hAnsi="Arial" w:cs="Arial"/>
                <w:b/>
                <w:bCs/>
                <w:color w:val="000000"/>
                <w:sz w:val="16"/>
                <w:szCs w:val="16"/>
                <w:lang w:eastAsia="cs-CZ"/>
              </w:rPr>
            </w:pPr>
          </w:p>
        </w:tc>
        <w:tc>
          <w:tcPr>
            <w:tcW w:w="226" w:type="pct"/>
            <w:vMerge/>
            <w:tcBorders>
              <w:top w:val="nil"/>
              <w:left w:val="single" w:sz="8" w:space="0" w:color="6C6C6C"/>
              <w:bottom w:val="single" w:sz="8" w:space="0" w:color="6C6C6C"/>
              <w:right w:val="single" w:sz="8" w:space="0" w:color="6C6C6C"/>
            </w:tcBorders>
            <w:vAlign w:val="center"/>
            <w:hideMark/>
          </w:tcPr>
          <w:p w:rsidR="0008055F" w:rsidRPr="0008055F" w:rsidRDefault="0008055F" w:rsidP="0008055F">
            <w:pPr>
              <w:suppressAutoHyphens w:val="0"/>
              <w:rPr>
                <w:rFonts w:ascii="Arial" w:hAnsi="Arial" w:cs="Arial"/>
                <w:b/>
                <w:bCs/>
                <w:color w:val="000000"/>
                <w:sz w:val="16"/>
                <w:szCs w:val="16"/>
                <w:lang w:eastAsia="cs-CZ"/>
              </w:rPr>
            </w:pPr>
          </w:p>
        </w:tc>
        <w:tc>
          <w:tcPr>
            <w:tcW w:w="1741" w:type="pct"/>
            <w:vMerge/>
            <w:tcBorders>
              <w:top w:val="nil"/>
              <w:left w:val="single" w:sz="8" w:space="0" w:color="6C6C6C"/>
              <w:bottom w:val="single" w:sz="8" w:space="0" w:color="6C6C6C"/>
              <w:right w:val="single" w:sz="8" w:space="0" w:color="6C6C6C"/>
            </w:tcBorders>
            <w:vAlign w:val="center"/>
            <w:hideMark/>
          </w:tcPr>
          <w:p w:rsidR="0008055F" w:rsidRPr="0008055F" w:rsidRDefault="0008055F" w:rsidP="0008055F">
            <w:pPr>
              <w:suppressAutoHyphens w:val="0"/>
              <w:rPr>
                <w:rFonts w:ascii="Arial" w:hAnsi="Arial" w:cs="Arial"/>
                <w:b/>
                <w:bCs/>
                <w:color w:val="000000"/>
                <w:sz w:val="16"/>
                <w:szCs w:val="16"/>
                <w:lang w:eastAsia="cs-CZ"/>
              </w:rPr>
            </w:pPr>
          </w:p>
        </w:tc>
        <w:tc>
          <w:tcPr>
            <w:tcW w:w="410" w:type="pct"/>
            <w:tcBorders>
              <w:top w:val="nil"/>
              <w:left w:val="nil"/>
              <w:bottom w:val="single" w:sz="8" w:space="0" w:color="6C6C6C"/>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porušená</w:t>
            </w:r>
          </w:p>
        </w:tc>
        <w:tc>
          <w:tcPr>
            <w:tcW w:w="482" w:type="pct"/>
            <w:tcBorders>
              <w:top w:val="nil"/>
              <w:left w:val="nil"/>
              <w:bottom w:val="single" w:sz="8" w:space="0" w:color="6C6C6C"/>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schválená</w:t>
            </w:r>
          </w:p>
        </w:tc>
        <w:tc>
          <w:tcPr>
            <w:tcW w:w="482" w:type="pct"/>
            <w:tcBorders>
              <w:top w:val="nil"/>
              <w:left w:val="nil"/>
              <w:bottom w:val="single" w:sz="8" w:space="0" w:color="6C6C6C"/>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vyplacená</w:t>
            </w:r>
          </w:p>
        </w:tc>
        <w:tc>
          <w:tcPr>
            <w:tcW w:w="373" w:type="pct"/>
            <w:tcBorders>
              <w:top w:val="nil"/>
              <w:left w:val="nil"/>
              <w:bottom w:val="single" w:sz="8" w:space="0" w:color="6C6C6C"/>
              <w:right w:val="single" w:sz="8" w:space="0" w:color="6C6C6C"/>
            </w:tcBorders>
            <w:shd w:val="clear" w:color="000000" w:fill="C5C5C5"/>
            <w:vAlign w:val="center"/>
            <w:hideMark/>
          </w:tcPr>
          <w:p w:rsidR="0008055F" w:rsidRPr="0008055F" w:rsidRDefault="0008055F" w:rsidP="0008055F">
            <w:pPr>
              <w:suppressAutoHyphens w:val="0"/>
              <w:jc w:val="center"/>
              <w:rPr>
                <w:rFonts w:ascii="Arial" w:hAnsi="Arial" w:cs="Arial"/>
                <w:b/>
                <w:bCs/>
                <w:color w:val="000000"/>
                <w:sz w:val="16"/>
                <w:szCs w:val="16"/>
                <w:lang w:eastAsia="cs-CZ"/>
              </w:rPr>
            </w:pPr>
            <w:r w:rsidRPr="0008055F">
              <w:rPr>
                <w:rFonts w:ascii="Arial" w:hAnsi="Arial" w:cs="Arial"/>
                <w:b/>
                <w:bCs/>
                <w:color w:val="000000"/>
                <w:sz w:val="16"/>
                <w:szCs w:val="16"/>
                <w:lang w:eastAsia="cs-CZ"/>
              </w:rPr>
              <w:t>vrácená</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Mezinárodní letní škola umění ArtCamp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funkční model lehkého městského elektrického vozítka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D715E9">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D715E9" w:rsidRDefault="0008055F" w:rsidP="0008055F">
            <w:pPr>
              <w:suppressAutoHyphens w:val="0"/>
              <w:rPr>
                <w:rFonts w:ascii="Arial" w:hAnsi="Arial" w:cs="Arial"/>
                <w:color w:val="000000"/>
                <w:sz w:val="15"/>
                <w:szCs w:val="15"/>
                <w:lang w:eastAsia="cs-CZ"/>
              </w:rPr>
            </w:pPr>
            <w:r w:rsidRPr="00D715E9">
              <w:rPr>
                <w:rFonts w:ascii="Arial" w:hAnsi="Arial" w:cs="Arial"/>
                <w:color w:val="000000"/>
                <w:sz w:val="15"/>
                <w:szCs w:val="15"/>
                <w:lang w:eastAsia="cs-CZ"/>
              </w:rPr>
              <w:t>mezinárodní seminář v Mnichově "Didaktik physik im Fach Naturwissenschaften"</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D715E9">
        <w:trPr>
          <w:trHeight w:val="240"/>
        </w:trPr>
        <w:tc>
          <w:tcPr>
            <w:tcW w:w="1286" w:type="pct"/>
            <w:tcBorders>
              <w:top w:val="single" w:sz="8" w:space="0" w:color="6C6C6C"/>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lastRenderedPageBreak/>
              <w:t>MMP-OŠMT</w:t>
            </w:r>
          </w:p>
        </w:tc>
        <w:tc>
          <w:tcPr>
            <w:tcW w:w="226"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vzdělávání seniorů 2013</w:t>
            </w:r>
          </w:p>
        </w:tc>
        <w:tc>
          <w:tcPr>
            <w:tcW w:w="410"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91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reprezantace na akademickcých turnajích v badmintonu Eidhoven, Maastricht, výměnný víkendový pobyt s turnajem v softbalu v Norimberku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uspořádání mezinárodní konference Africa Days in Pilsen, publikace odborného časopisu JAHPS</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výměnný pobyt studentů Plzeň - Besancon</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cyklus odborných přednášek - němečtí autoři působící v Plzni a okolí</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výměnný pobyt studentů Plzeň - Regensburg</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interaktivní komunikace občanů Plzeň - Mons 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P/II/37 - Design meeting</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P/II/39 - Intermediální dialogy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P/II/40 - Sympozium Invenio II</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P/II/38 - Mezinárodní fotografické sympozium Plzeň</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MMP-Kancelář primátora</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Ahoj, jak se máš? / Hallo, wie geht s?</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15 000,00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15 000,00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MMP-Odbor prezentace a marketingu</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Image video Západočeské univerzity v Plzni</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MMP-Odbor prezentace a marketingu</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Tvorba videodokumentu "Kulturní klenoty Plzně"</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69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MMP-Kancelář primátora</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Projekt CityGate; Konference v BadHonnef; Výměnný pobyt studentů v partnerském regionu Franche-Comté</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MMP-Kancelář primátora</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19. Kongres Evropské asociace archeologů</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55 000,00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55 000,00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3</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organizace Halového mistrovství ČR ve Frisbee ultimate - mix</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MMP-SPORT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Technické a orgaizační zajištění MČR ve Frisbee Ultimate</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technické a organizační zajištění mezinárodní soutěže "II. Plzeňský pohár záchranářů"</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technické a organizační zajištění letní prázdninové školy JUNIORFEL - náklady na materiál</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technické a organizační zajištění konference Energetické stroje 2013</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33 000,00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32 710,27</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technické a organizační zajištění mezinárodní konference Olympiáda techniky Plzeň 2013</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zajištění kybernetického letního soustředění Campo Arduino- pořízení materiálu a pomůcek</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zajištění projektu "Experimentální model dobíjecích cívek hybridního vozidla"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zajištění projektu "Elektromechanika a magnetismus pro žáky ZŠ" - pořízení materiálu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69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zajištění projektu "Interaktivní vzdělávací hra pro podporu prezentace technických oborů" - materiál a služby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Stipendium města Plzně</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D715E9">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3</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uspořádání mezinárodní vědecké konference s názvem Beyond Artificial Intelligence 2013</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80 000,00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80 000,00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D715E9">
        <w:trPr>
          <w:trHeight w:val="690"/>
        </w:trPr>
        <w:tc>
          <w:tcPr>
            <w:tcW w:w="1286" w:type="pct"/>
            <w:tcBorders>
              <w:top w:val="single" w:sz="8" w:space="0" w:color="6C6C6C"/>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lastRenderedPageBreak/>
              <w:t>MMP-OŠMT</w:t>
            </w:r>
          </w:p>
        </w:tc>
        <w:tc>
          <w:tcPr>
            <w:tcW w:w="226"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příměstský tábor pro děti ZŠ - nájemné, materiál a vybavení, digitalizace archivu časopisu Školská fyzika a zveřejnění na webových stránkách</w:t>
            </w:r>
          </w:p>
        </w:tc>
        <w:tc>
          <w:tcPr>
            <w:tcW w:w="410"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5 000,00</w:t>
            </w:r>
          </w:p>
        </w:tc>
        <w:tc>
          <w:tcPr>
            <w:tcW w:w="482"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5 000,00</w:t>
            </w:r>
          </w:p>
        </w:tc>
        <w:tc>
          <w:tcPr>
            <w:tcW w:w="373"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MMP-OŠMT</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digitalizace archivu časopisu ,, Školská fyzika´´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MMP-SOC</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vzdělávání seniorů 2013</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1</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výtvarná soutěž studentů FUD ZČU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500 000,00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500 000,00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MMP-Odbor prezentace a marketingu</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2013</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„Zažij Plzeň! – Erlebe Pilsen!“</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366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Suma 2013</w:t>
            </w:r>
          </w:p>
        </w:tc>
        <w:tc>
          <w:tcPr>
            <w:tcW w:w="482"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2 268 000</w:t>
            </w:r>
          </w:p>
        </w:tc>
        <w:tc>
          <w:tcPr>
            <w:tcW w:w="482"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Pr>
                <w:rFonts w:ascii="Arial" w:hAnsi="Arial" w:cs="Arial"/>
                <w:b/>
                <w:bCs/>
                <w:color w:val="000000"/>
                <w:sz w:val="16"/>
                <w:szCs w:val="16"/>
                <w:lang w:eastAsia="cs-CZ"/>
              </w:rPr>
              <w:t>2 267 710</w:t>
            </w:r>
          </w:p>
        </w:tc>
        <w:tc>
          <w:tcPr>
            <w:tcW w:w="373"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3</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Organizace horolezeckých závodů smíšených dvojic</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3</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Organizace halového mistrovství ČR ve frisbee</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Edice UUD 2015 -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Galerie Ladislava Sutnara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Mezinárodní fotografické bienále Plzeň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Sympozium Invenio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Design 2015/Sympozium evropských škol umění a designu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P/II/16 - Cena Ladislava Sutnara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P/II/17 - Design meeting</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P/II/18 - Mezinárodní fotografické sympozium Plzeň</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P/II/19 - Invenio</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P/II/20 - Intermediální dialogy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2</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pronájem haly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3</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socha objekt ve veřejném prostoru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Mezinárodní letní škola umění ArtCamp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MMP-OSS</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vzdělávání seniorů U3V</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MMP-OSS</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vzdělávání seniorů Univerzita 3. věku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MMP-OSS</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vzdělávání seniorů Univerzita 3. věku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150 000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150 000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27. Světový kongres Společnosti pro vědy a umění v Plzni</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III. Plzeňský pohár záchranářů</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63 000,00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63 000,00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Propagace města Plzně na akcích VaV FEL 2014</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FOKO - Fotografické sympozium</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Cena Ladislava Sutnara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Analýza propagačních materiálů města Plzně pomocí oční kamery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Sportovní turnaj v badmintonu - Irsko 2014</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Kreativně sportovní příměstský tábor - Dětská univerzita 2014</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Romové v Plzni: Nástin dějin osídlení</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Středoevropská afrikanistická konference</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31 000,00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31 000,00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Soutěžní studentská konference odborných prezentací v cizím jazyce</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D715E9">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Brána matematikou otevřená</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D715E9">
        <w:trPr>
          <w:trHeight w:val="465"/>
        </w:trPr>
        <w:tc>
          <w:tcPr>
            <w:tcW w:w="1286" w:type="pct"/>
            <w:tcBorders>
              <w:top w:val="single" w:sz="8" w:space="0" w:color="6C6C6C"/>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lastRenderedPageBreak/>
              <w:t>MMP-KŘÚSO</w:t>
            </w:r>
          </w:p>
        </w:tc>
        <w:tc>
          <w:tcPr>
            <w:tcW w:w="226"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CityGate-Vytvoření platformy pro vývoj interaktivních aplikací</w:t>
            </w:r>
          </w:p>
        </w:tc>
        <w:tc>
          <w:tcPr>
            <w:tcW w:w="410"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Galerie Katedry výtvarné kultury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30. ročník konference Výpočtová mechanika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Působení Jana Mukařovského v Plzni</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38 000,00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38 000,00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Právní minimum pro pedagogy základních a mateřských škol</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odborné konference ES 2014</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Campo Arduino 2014 - Letní škola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28 000,00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28 000,00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Letní škola HOMO ECONOMICUS</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22 787</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Motiv FEL 2014</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Projekt INVENIO</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100 let Bohumila Hrabala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DESIGN MEETING přípravné grémium</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Příprava KREATIVNÍHO IKUBÁTORU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Příprava a vydání publikace Moderní trendy ekonomiky a managementu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Intenzivní měsíční kurs pro zahraniční (frankofonní) studenty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Hostování přednášejících z Jimma University v Etiopii</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Triboelektrický separátor plastových částic</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Výměnné pobyty studentů práv</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Oprava výukových modelů</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Prestižní stáž studenta doktorského studia v UK</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US Pointu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190 000,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190 000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Stipendia pro studenty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200 000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200 000,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Dny vědy a techniky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250 000,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250 000,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3</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Organizace akademického halového mistrovství ČR v lukostřelbě</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1</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vydání 100 ks sborníků příspěvků z vědecké konference - tisk, recenze, grafik</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14 930,00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P/I/29 - Pocta české hudbě</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50 000,00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Grant P/I/31 - Významné osobnosti hudebního života Plzně a jihozápadních Čech po r. 1945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MMP-Kancelář primátora</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"Ahoj, jak se máš?" / "Hallo, wie geht´s?"</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18 000,00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18 000,00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1</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2014</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festival Cesta ženy - matky - lektorné</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366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Suma 2014</w:t>
            </w:r>
          </w:p>
        </w:tc>
        <w:tc>
          <w:tcPr>
            <w:tcW w:w="482"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2 398 000,</w:t>
            </w:r>
          </w:p>
        </w:tc>
        <w:tc>
          <w:tcPr>
            <w:tcW w:w="482"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2 362 930,</w:t>
            </w:r>
          </w:p>
        </w:tc>
        <w:tc>
          <w:tcPr>
            <w:tcW w:w="373"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22 787,</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Dotace P/VI/18 - Mezinárodní fotografické sympozium Plzeň</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1</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výtvarná soutěž studentů FUD ZČU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Edice UUD 2015 -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Galerie Ladislava Sutnara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Mezinárodní fotografické bienále Plzeň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Sympozium Invenio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Design 2015/Sympozium evropských škol umění a designu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D715E9">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MMP-OK</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Mezinárodní letní škola umění ArtCamp - víceletý grant na léta 2012-2015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600 000,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600 000,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D715E9">
        <w:trPr>
          <w:trHeight w:val="465"/>
        </w:trPr>
        <w:tc>
          <w:tcPr>
            <w:tcW w:w="1286" w:type="pct"/>
            <w:tcBorders>
              <w:top w:val="single" w:sz="8" w:space="0" w:color="6C6C6C"/>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lastRenderedPageBreak/>
              <w:t>MMP-KŘÚSO</w:t>
            </w:r>
          </w:p>
        </w:tc>
        <w:tc>
          <w:tcPr>
            <w:tcW w:w="226"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vědeckých projektů týkajících se rozvoje města Plzně</w:t>
            </w:r>
          </w:p>
        </w:tc>
        <w:tc>
          <w:tcPr>
            <w:tcW w:w="410"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single" w:sz="8" w:space="0" w:color="6C6C6C"/>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Fotografické sympozium</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F6376B">
        <w:trPr>
          <w:trHeight w:val="509"/>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Společný semestrální kurz studentů ekonomie ZČU v Plzni a Marquette University, Milwaukee, USA</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F6376B">
        <w:trPr>
          <w:trHeight w:val="376"/>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Letní škola Fakulty ekonomické HOMO ECONOMICUS</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F6376B">
        <w:trPr>
          <w:trHeight w:val="39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Zimní škola podnikání pro studenty všech fakult ZČU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Inovativní přístupy v biarcheologii: Tafonomie žárových pohřbů v plzeňském regionu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Informační brožura pro zahraniční (frankofonní) studenty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34 500,00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34 500,00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Mezinárodní konference "Africa Days in Pilsen"</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38 000,00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38 000,00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Bulhaři na Plzeňsku - pracovní migrace</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Husitství a hranice</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36 000,00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36 000,00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Olympiáda techniky Plzeň 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KONCERTNÍ ČINNOST STUDENTŮ KHK FPE ZČU</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33 000,00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33 000,00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F6376B">
        <w:trPr>
          <w:trHeight w:val="613"/>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Publikace "Analytický pohled na kreace vybraných hudebních osobností města Plzně posledních desetiletí"</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Právní minimum pro učitele</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Kreativně sportovní příměstský tábor - Dětská univerzita 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39 900,00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39 900,00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odborné konference ES 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IV. Plzeňský pohár záchranářů</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60 000,00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Festival Cesta ženy - matky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Screeningové vyšetření plosky nohy dětí 1. tříd ZŠ v obvodu Plzeň 1</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30 000,00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F6376B">
        <w:trPr>
          <w:trHeight w:val="311"/>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Soutěžní studentská konference odborných prezentací v cizím jazyce</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40 000,00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DNY VĚDY A TECHNIKY</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250 000,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250 000,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MIMOŘÁDNÁ STIPENDIA MĚSTA PLZNÉ PRO STUDENTY ZČU A LF UK</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200 000,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200 000,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F6376B">
        <w:trPr>
          <w:trHeight w:val="48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MMP-KŘÚSO</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Podpora činnosti US Pointu - kulturně vzdělávacího amerického centra v roce 2015</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208 600,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208 600,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MMP-Kancelář primátora</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"Ahoj, jak se máš?" / "Hallo, wie geht´s?" - plzeňsko-řezenský tábor pro děti</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21 000,00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F6376B">
        <w:trPr>
          <w:trHeight w:val="557"/>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1</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Vytvoření mobilní fotografické výstavy a fotografického kalendáře na rok 2016 s názvem "Plzeňané 1"</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465"/>
        </w:trPr>
        <w:tc>
          <w:tcPr>
            <w:tcW w:w="1286" w:type="pct"/>
            <w:tcBorders>
              <w:top w:val="nil"/>
              <w:left w:val="single" w:sz="8" w:space="0" w:color="6C6C6C"/>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ÚMO 1</w:t>
            </w:r>
          </w:p>
        </w:tc>
        <w:tc>
          <w:tcPr>
            <w:tcW w:w="226"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2015</w:t>
            </w:r>
          </w:p>
        </w:tc>
        <w:tc>
          <w:tcPr>
            <w:tcW w:w="1741"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akce "Škola zdravé chůze pro občany MO Plzeň 1" - měrné listy, koncovky holí, odměny lektorům</w:t>
            </w:r>
          </w:p>
        </w:tc>
        <w:tc>
          <w:tcPr>
            <w:tcW w:w="410"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rPr>
                <w:rFonts w:ascii="Arial" w:hAnsi="Arial" w:cs="Arial"/>
                <w:color w:val="000000"/>
                <w:sz w:val="16"/>
                <w:szCs w:val="16"/>
                <w:lang w:eastAsia="cs-CZ"/>
              </w:rPr>
            </w:pPr>
            <w:r w:rsidRPr="0008055F">
              <w:rPr>
                <w:rFonts w:ascii="Arial" w:hAnsi="Arial" w:cs="Arial"/>
                <w:color w:val="000000"/>
                <w:sz w:val="16"/>
                <w:szCs w:val="16"/>
                <w:lang w:eastAsia="cs-CZ"/>
              </w:rPr>
              <w:t>Ne</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482"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c>
          <w:tcPr>
            <w:tcW w:w="373" w:type="pct"/>
            <w:tcBorders>
              <w:top w:val="nil"/>
              <w:left w:val="nil"/>
              <w:bottom w:val="single" w:sz="8" w:space="0" w:color="6C6C6C"/>
              <w:right w:val="single" w:sz="8" w:space="0" w:color="6C6C6C"/>
            </w:tcBorders>
            <w:shd w:val="clear" w:color="auto" w:fill="auto"/>
            <w:vAlign w:val="bottom"/>
            <w:hideMark/>
          </w:tcPr>
          <w:p w:rsidR="0008055F" w:rsidRPr="0008055F" w:rsidRDefault="0008055F" w:rsidP="0008055F">
            <w:pPr>
              <w:suppressAutoHyphens w:val="0"/>
              <w:jc w:val="right"/>
              <w:rPr>
                <w:rFonts w:ascii="Arial" w:hAnsi="Arial" w:cs="Arial"/>
                <w:color w:val="000000"/>
                <w:sz w:val="16"/>
                <w:szCs w:val="16"/>
                <w:lang w:eastAsia="cs-CZ"/>
              </w:rPr>
            </w:pPr>
            <w:r w:rsidRPr="0008055F">
              <w:rPr>
                <w:rFonts w:ascii="Arial" w:hAnsi="Arial" w:cs="Arial"/>
                <w:color w:val="000000"/>
                <w:sz w:val="16"/>
                <w:szCs w:val="16"/>
                <w:lang w:eastAsia="cs-CZ"/>
              </w:rPr>
              <w:t>0</w:t>
            </w:r>
          </w:p>
        </w:tc>
      </w:tr>
      <w:tr w:rsidR="0008055F" w:rsidRPr="0008055F" w:rsidTr="0008055F">
        <w:trPr>
          <w:trHeight w:val="240"/>
        </w:trPr>
        <w:tc>
          <w:tcPr>
            <w:tcW w:w="366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Suma 2015</w:t>
            </w:r>
          </w:p>
        </w:tc>
        <w:tc>
          <w:tcPr>
            <w:tcW w:w="482"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2 061 000</w:t>
            </w:r>
          </w:p>
        </w:tc>
        <w:tc>
          <w:tcPr>
            <w:tcW w:w="482"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2 040 000</w:t>
            </w:r>
          </w:p>
        </w:tc>
        <w:tc>
          <w:tcPr>
            <w:tcW w:w="373"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0</w:t>
            </w:r>
          </w:p>
        </w:tc>
      </w:tr>
      <w:tr w:rsidR="0008055F" w:rsidRPr="0008055F" w:rsidTr="0008055F">
        <w:trPr>
          <w:trHeight w:val="240"/>
        </w:trPr>
        <w:tc>
          <w:tcPr>
            <w:tcW w:w="3663" w:type="pct"/>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Suma 2013 - 2015</w:t>
            </w:r>
          </w:p>
        </w:tc>
        <w:tc>
          <w:tcPr>
            <w:tcW w:w="482"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6 727 000</w:t>
            </w:r>
          </w:p>
        </w:tc>
        <w:tc>
          <w:tcPr>
            <w:tcW w:w="482"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6 670 640</w:t>
            </w:r>
          </w:p>
        </w:tc>
        <w:tc>
          <w:tcPr>
            <w:tcW w:w="373" w:type="pct"/>
            <w:tcBorders>
              <w:top w:val="nil"/>
              <w:left w:val="nil"/>
              <w:bottom w:val="single" w:sz="8" w:space="0" w:color="6C6C6C"/>
              <w:right w:val="single" w:sz="8" w:space="0" w:color="6C6C6C"/>
            </w:tcBorders>
            <w:shd w:val="clear" w:color="000000" w:fill="F0E68C"/>
            <w:vAlign w:val="bottom"/>
            <w:hideMark/>
          </w:tcPr>
          <w:p w:rsidR="0008055F" w:rsidRPr="0008055F" w:rsidRDefault="0008055F" w:rsidP="0008055F">
            <w:pPr>
              <w:suppressAutoHyphens w:val="0"/>
              <w:jc w:val="right"/>
              <w:rPr>
                <w:rFonts w:ascii="Arial" w:hAnsi="Arial" w:cs="Arial"/>
                <w:b/>
                <w:bCs/>
                <w:color w:val="000000"/>
                <w:sz w:val="16"/>
                <w:szCs w:val="16"/>
                <w:lang w:eastAsia="cs-CZ"/>
              </w:rPr>
            </w:pPr>
            <w:r w:rsidRPr="0008055F">
              <w:rPr>
                <w:rFonts w:ascii="Arial" w:hAnsi="Arial" w:cs="Arial"/>
                <w:b/>
                <w:bCs/>
                <w:color w:val="000000"/>
                <w:sz w:val="16"/>
                <w:szCs w:val="16"/>
                <w:lang w:eastAsia="cs-CZ"/>
              </w:rPr>
              <w:t>22 787</w:t>
            </w:r>
          </w:p>
        </w:tc>
      </w:tr>
    </w:tbl>
    <w:p w:rsidR="00884A19" w:rsidRDefault="00884A19" w:rsidP="00884A19">
      <w:pPr>
        <w:jc w:val="both"/>
      </w:pPr>
    </w:p>
    <w:p w:rsidR="0051782F" w:rsidRDefault="0051782F" w:rsidP="0051782F">
      <w:pPr>
        <w:pStyle w:val="ostzahl"/>
      </w:pPr>
      <w:r>
        <w:t>3. Předpokládaný cílový stav</w:t>
      </w:r>
    </w:p>
    <w:p w:rsidR="0051782F" w:rsidRDefault="0051782F" w:rsidP="0051782F">
      <w:pPr>
        <w:jc w:val="both"/>
      </w:pPr>
      <w:r>
        <w:t>Neposkytnutí dotace z</w:t>
      </w:r>
      <w:r w:rsidR="00362074">
        <w:t>e</w:t>
      </w:r>
      <w:r>
        <w:t xml:space="preserve"> Čtyřletého dotačního programu v oblasti kultury na léta 2016-2019 Západočeské univerzitě v Plzni (IČ 49777513) na projekt ArtCamp </w:t>
      </w:r>
    </w:p>
    <w:p w:rsidR="0051782F" w:rsidRPr="00E91741" w:rsidRDefault="0051782F" w:rsidP="0051782F">
      <w:pPr>
        <w:jc w:val="both"/>
        <w:rPr>
          <w:sz w:val="14"/>
          <w:szCs w:val="14"/>
        </w:rPr>
      </w:pPr>
    </w:p>
    <w:p w:rsidR="0051782F" w:rsidRDefault="0051782F" w:rsidP="0051782F">
      <w:pPr>
        <w:pStyle w:val="ostzahl"/>
      </w:pPr>
      <w:r>
        <w:t>4. Navrhované varianty řešení</w:t>
      </w:r>
    </w:p>
    <w:p w:rsidR="0051782F" w:rsidRDefault="0051782F" w:rsidP="0051782F">
      <w:pPr>
        <w:jc w:val="both"/>
      </w:pPr>
      <w:r>
        <w:t>Neposkytnout dotaci spolku Západočeské univerzitě v Plzni (IČ 49777513) na částečnou úhradu nákladů spojených s projektem ArtCamp.</w:t>
      </w:r>
    </w:p>
    <w:p w:rsidR="0051782F" w:rsidRPr="00E91741" w:rsidRDefault="0051782F" w:rsidP="0051782F">
      <w:pPr>
        <w:rPr>
          <w:sz w:val="13"/>
          <w:szCs w:val="15"/>
        </w:rPr>
      </w:pPr>
    </w:p>
    <w:p w:rsidR="001963EC" w:rsidRDefault="001963EC" w:rsidP="001963EC">
      <w:pPr>
        <w:pStyle w:val="ostzahl"/>
        <w:spacing w:after="0"/>
      </w:pPr>
      <w:r>
        <w:lastRenderedPageBreak/>
        <w:t>5. Doporučená varianta řešení</w:t>
      </w:r>
    </w:p>
    <w:p w:rsidR="001963EC" w:rsidRPr="0098627A" w:rsidRDefault="001963EC" w:rsidP="001963EC">
      <w:pPr>
        <w:jc w:val="both"/>
        <w:rPr>
          <w:spacing w:val="-2"/>
        </w:rPr>
      </w:pPr>
      <w:r w:rsidRPr="0098627A">
        <w:rPr>
          <w:spacing w:val="-2"/>
        </w:rPr>
        <w:t>Navrhovaná varianta je doporučená usnesením Rady města Plzně č. 1267 ze dne 19. 11. 2015.</w:t>
      </w:r>
    </w:p>
    <w:p w:rsidR="0051782F" w:rsidRPr="00E91741" w:rsidRDefault="0051782F" w:rsidP="0051782F">
      <w:pPr>
        <w:rPr>
          <w:sz w:val="14"/>
          <w:szCs w:val="15"/>
        </w:rPr>
      </w:pPr>
    </w:p>
    <w:p w:rsidR="0051782F" w:rsidRPr="008A1FB8" w:rsidRDefault="0051782F" w:rsidP="0051782F">
      <w:pPr>
        <w:pStyle w:val="ostzahl"/>
        <w:jc w:val="both"/>
        <w:rPr>
          <w:bCs/>
          <w:spacing w:val="0"/>
          <w:szCs w:val="24"/>
        </w:rPr>
      </w:pPr>
      <w:r>
        <w:t>6</w:t>
      </w:r>
      <w:r w:rsidRPr="008A1FB8">
        <w:t xml:space="preserve">. </w:t>
      </w:r>
      <w:r w:rsidRPr="008A1FB8">
        <w:rPr>
          <w:bCs/>
          <w:spacing w:val="0"/>
          <w:szCs w:val="24"/>
        </w:rPr>
        <w:t>Finanční nároky řešení a možnosti finančního krytí (včetně všech následných například provozních nákladů)</w:t>
      </w:r>
    </w:p>
    <w:p w:rsidR="0051782F" w:rsidRDefault="0051782F" w:rsidP="0051782F">
      <w:pPr>
        <w:pStyle w:val="Zkladntext21"/>
      </w:pPr>
      <w:r>
        <w:t>Nejsou.</w:t>
      </w:r>
    </w:p>
    <w:p w:rsidR="0051782F" w:rsidRPr="00E91741" w:rsidRDefault="0051782F" w:rsidP="0051782F">
      <w:pPr>
        <w:rPr>
          <w:sz w:val="14"/>
          <w:szCs w:val="14"/>
        </w:rPr>
      </w:pPr>
    </w:p>
    <w:p w:rsidR="0051782F" w:rsidRDefault="0051782F" w:rsidP="0051782F">
      <w:pPr>
        <w:pStyle w:val="ostzahl"/>
      </w:pPr>
      <w:r>
        <w:t>7. Návrh termínů realizace a určení zodpovědných pracovníků</w:t>
      </w:r>
    </w:p>
    <w:p w:rsidR="0051782F" w:rsidRDefault="0051782F" w:rsidP="0051782F">
      <w:pPr>
        <w:pStyle w:val="Zkladntext21"/>
      </w:pPr>
      <w:r>
        <w:t>Dle ukládací části usnesení</w:t>
      </w:r>
    </w:p>
    <w:p w:rsidR="0051782F" w:rsidRPr="00E91741" w:rsidRDefault="0051782F" w:rsidP="0051782F">
      <w:pPr>
        <w:rPr>
          <w:sz w:val="14"/>
          <w:szCs w:val="14"/>
        </w:rPr>
      </w:pPr>
    </w:p>
    <w:p w:rsidR="00F52E2F" w:rsidRDefault="00F52E2F" w:rsidP="00F52E2F">
      <w:pPr>
        <w:pStyle w:val="ostzahl"/>
        <w:spacing w:after="0"/>
        <w:jc w:val="both"/>
      </w:pPr>
      <w:r>
        <w:t>8. Dříve vydaná usnesení orgánů města nebo městských obvodů, která s tímto návrhem souvisí</w:t>
      </w:r>
    </w:p>
    <w:p w:rsidR="00F52E2F" w:rsidRDefault="00F52E2F" w:rsidP="00F52E2F">
      <w:pPr>
        <w:pStyle w:val="Zkladntext21"/>
      </w:pPr>
      <w:r>
        <w:t xml:space="preserve">Usnesení ZMP ze dne 10. 12. 2015 – ve věci schváleného rozpočtu Odboru kultury MMP na rok 2016 a rozpočtového výhledu  </w:t>
      </w:r>
      <w:r w:rsidRPr="00731D55">
        <w:t xml:space="preserve"> </w:t>
      </w:r>
    </w:p>
    <w:p w:rsidR="00F52E2F" w:rsidRDefault="00F52E2F" w:rsidP="00F52E2F">
      <w:pPr>
        <w:pStyle w:val="Zkladntext21"/>
      </w:pPr>
      <w:r>
        <w:t>Usnesení RMP č. 551 ze dne 21. 5. 2015</w:t>
      </w:r>
      <w:r w:rsidRPr="00731D55">
        <w:t xml:space="preserve"> </w:t>
      </w:r>
      <w:r>
        <w:t xml:space="preserve">– </w:t>
      </w:r>
      <w:r w:rsidRPr="00731D55">
        <w:t xml:space="preserve">ve věci vyhlášení </w:t>
      </w:r>
      <w:r>
        <w:t>Čtyřletého dotačního programu na léta 2016-2019</w:t>
      </w:r>
    </w:p>
    <w:p w:rsidR="00F52E2F" w:rsidRDefault="00F52E2F" w:rsidP="00F52E2F">
      <w:pPr>
        <w:pStyle w:val="Zkladntext21"/>
      </w:pPr>
      <w:r>
        <w:t>Usnesení RMP č. 748 ze dne 25. 6. 2015 – ve věci schválení Komise pro Čtyřletý dotační program v oblasti kultury na léta 2016-2019</w:t>
      </w:r>
    </w:p>
    <w:p w:rsidR="00F52E2F" w:rsidRDefault="00F52E2F" w:rsidP="00F52E2F">
      <w:pPr>
        <w:pStyle w:val="Zkladntext21"/>
      </w:pPr>
      <w:r>
        <w:t>Usnesení RMP č. 1267 ze dne 19. 11. 2015 – poskytnutí dotací v rámci Čtyřletého dotačního programu v oblasti kultury na léta 2016-2019</w:t>
      </w:r>
    </w:p>
    <w:p w:rsidR="00F52E2F" w:rsidRDefault="00F52E2F" w:rsidP="0051782F">
      <w:pPr>
        <w:pStyle w:val="ostzahl"/>
      </w:pPr>
    </w:p>
    <w:p w:rsidR="0051782F" w:rsidRDefault="0051782F" w:rsidP="0051782F">
      <w:pPr>
        <w:pStyle w:val="ostzahl"/>
      </w:pPr>
      <w:r>
        <w:t>9. Závazky a pohledávky vůči městu</w:t>
      </w:r>
    </w:p>
    <w:p w:rsidR="0051782F" w:rsidRDefault="0051782F" w:rsidP="0051782F">
      <w:r>
        <w:t>Nejsou.</w:t>
      </w:r>
    </w:p>
    <w:p w:rsidR="0051782F" w:rsidRPr="00E64A81" w:rsidRDefault="0051782F" w:rsidP="0051782F">
      <w:pPr>
        <w:outlineLvl w:val="0"/>
        <w:rPr>
          <w:b/>
          <w:sz w:val="15"/>
          <w:szCs w:val="15"/>
        </w:rPr>
      </w:pPr>
    </w:p>
    <w:p w:rsidR="0051782F" w:rsidRDefault="0051782F" w:rsidP="0051782F">
      <w:pPr>
        <w:outlineLvl w:val="0"/>
        <w:rPr>
          <w:b/>
        </w:rPr>
      </w:pPr>
      <w:r w:rsidRPr="00673A15">
        <w:rPr>
          <w:b/>
        </w:rPr>
        <w:t>10. Přílohy</w:t>
      </w:r>
    </w:p>
    <w:p w:rsidR="0051782F" w:rsidRDefault="0051782F" w:rsidP="0051782F">
      <w:pPr>
        <w:outlineLvl w:val="0"/>
      </w:pPr>
      <w:r w:rsidRPr="00BB607D">
        <w:t>Nejsou.</w:t>
      </w:r>
    </w:p>
    <w:p w:rsidR="0051782F" w:rsidRDefault="0051782F" w:rsidP="0051782F">
      <w:pPr>
        <w:jc w:val="both"/>
        <w:outlineLvl w:val="0"/>
      </w:pPr>
    </w:p>
    <w:p w:rsidR="00884A19" w:rsidRPr="007871F6" w:rsidRDefault="00884A19" w:rsidP="0051782F">
      <w:pPr>
        <w:pStyle w:val="ostzahl"/>
        <w:spacing w:after="0"/>
      </w:pPr>
      <w:bookmarkStart w:id="0" w:name="_GoBack"/>
      <w:bookmarkEnd w:id="0"/>
    </w:p>
    <w:sectPr w:rsidR="00884A19" w:rsidRPr="007871F6" w:rsidSect="003C0A2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EC" w:rsidRDefault="001963EC" w:rsidP="00031CDF">
      <w:r>
        <w:separator/>
      </w:r>
    </w:p>
  </w:endnote>
  <w:endnote w:type="continuationSeparator" w:id="0">
    <w:p w:rsidR="001963EC" w:rsidRDefault="001963EC" w:rsidP="0003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7C" w:rsidRDefault="00B837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4965"/>
      <w:docPartObj>
        <w:docPartGallery w:val="Page Numbers (Bottom of Page)"/>
        <w:docPartUnique/>
      </w:docPartObj>
    </w:sdtPr>
    <w:sdtEndPr/>
    <w:sdtContent>
      <w:p w:rsidR="001963EC" w:rsidRDefault="001963EC">
        <w:pPr>
          <w:pStyle w:val="Zpat"/>
          <w:jc w:val="center"/>
        </w:pPr>
        <w:r>
          <w:fldChar w:fldCharType="begin"/>
        </w:r>
        <w:r>
          <w:instrText>PAGE   \* MERGEFORMAT</w:instrText>
        </w:r>
        <w:r>
          <w:fldChar w:fldCharType="separate"/>
        </w:r>
        <w:r w:rsidR="00CB7F62">
          <w:rPr>
            <w:noProof/>
          </w:rPr>
          <w:t>65</w:t>
        </w:r>
        <w:r>
          <w:fldChar w:fldCharType="end"/>
        </w:r>
      </w:p>
    </w:sdtContent>
  </w:sdt>
  <w:p w:rsidR="001963EC" w:rsidRDefault="001963E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7C" w:rsidRDefault="00B837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EC" w:rsidRDefault="001963EC" w:rsidP="00031CDF">
      <w:r>
        <w:separator/>
      </w:r>
    </w:p>
  </w:footnote>
  <w:footnote w:type="continuationSeparator" w:id="0">
    <w:p w:rsidR="001963EC" w:rsidRDefault="001963EC" w:rsidP="0003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7C" w:rsidRDefault="00B8377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EC" w:rsidRDefault="001963EC" w:rsidP="00463490">
    <w:pPr>
      <w:pStyle w:val="Zhlav"/>
      <w:jc w:val="right"/>
    </w:pPr>
    <w:r>
      <w:t xml:space="preserve">Příloha č. </w:t>
    </w:r>
    <w:r w:rsidR="00B8377C">
      <w:t>10</w:t>
    </w:r>
    <w:r>
      <w:t xml:space="preserve"> NU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7C" w:rsidRDefault="00B8377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F0"/>
    <w:rsid w:val="00002C5C"/>
    <w:rsid w:val="00004859"/>
    <w:rsid w:val="00011770"/>
    <w:rsid w:val="00012B69"/>
    <w:rsid w:val="000220A2"/>
    <w:rsid w:val="000221A2"/>
    <w:rsid w:val="0002422B"/>
    <w:rsid w:val="00031CDF"/>
    <w:rsid w:val="00033AD8"/>
    <w:rsid w:val="00034A61"/>
    <w:rsid w:val="000352CE"/>
    <w:rsid w:val="00037F38"/>
    <w:rsid w:val="00040B7D"/>
    <w:rsid w:val="00045E3D"/>
    <w:rsid w:val="00052D13"/>
    <w:rsid w:val="0005376C"/>
    <w:rsid w:val="0005487D"/>
    <w:rsid w:val="00055935"/>
    <w:rsid w:val="00065EC5"/>
    <w:rsid w:val="00070EBE"/>
    <w:rsid w:val="0008055F"/>
    <w:rsid w:val="0008785E"/>
    <w:rsid w:val="000934C7"/>
    <w:rsid w:val="00093E7D"/>
    <w:rsid w:val="00095D2A"/>
    <w:rsid w:val="0009765E"/>
    <w:rsid w:val="000A09F2"/>
    <w:rsid w:val="000A6009"/>
    <w:rsid w:val="000B2C24"/>
    <w:rsid w:val="000B5C15"/>
    <w:rsid w:val="000B62B6"/>
    <w:rsid w:val="000B654A"/>
    <w:rsid w:val="000C0F97"/>
    <w:rsid w:val="000C2221"/>
    <w:rsid w:val="000C32E2"/>
    <w:rsid w:val="000E3BE9"/>
    <w:rsid w:val="000E76EE"/>
    <w:rsid w:val="000F12BB"/>
    <w:rsid w:val="000F3953"/>
    <w:rsid w:val="0010254A"/>
    <w:rsid w:val="00105671"/>
    <w:rsid w:val="001077BF"/>
    <w:rsid w:val="00114808"/>
    <w:rsid w:val="00115E62"/>
    <w:rsid w:val="00123015"/>
    <w:rsid w:val="001258BE"/>
    <w:rsid w:val="00126D4A"/>
    <w:rsid w:val="00126D61"/>
    <w:rsid w:val="0013093B"/>
    <w:rsid w:val="0013209C"/>
    <w:rsid w:val="0013260C"/>
    <w:rsid w:val="001401B3"/>
    <w:rsid w:val="0014244F"/>
    <w:rsid w:val="001447D7"/>
    <w:rsid w:val="001458CE"/>
    <w:rsid w:val="001529B5"/>
    <w:rsid w:val="00155A2B"/>
    <w:rsid w:val="0015606D"/>
    <w:rsid w:val="00156A2C"/>
    <w:rsid w:val="00156F02"/>
    <w:rsid w:val="00163456"/>
    <w:rsid w:val="0017389B"/>
    <w:rsid w:val="0017733A"/>
    <w:rsid w:val="00180403"/>
    <w:rsid w:val="00192BCA"/>
    <w:rsid w:val="001963EC"/>
    <w:rsid w:val="001974F1"/>
    <w:rsid w:val="001A048A"/>
    <w:rsid w:val="001A6D64"/>
    <w:rsid w:val="001B16B4"/>
    <w:rsid w:val="001B239A"/>
    <w:rsid w:val="001C1940"/>
    <w:rsid w:val="001C2F29"/>
    <w:rsid w:val="001D22AB"/>
    <w:rsid w:val="001D3093"/>
    <w:rsid w:val="001E1451"/>
    <w:rsid w:val="001E40B2"/>
    <w:rsid w:val="001E6D7B"/>
    <w:rsid w:val="001E7227"/>
    <w:rsid w:val="00201413"/>
    <w:rsid w:val="00203905"/>
    <w:rsid w:val="002043C2"/>
    <w:rsid w:val="002130F1"/>
    <w:rsid w:val="00221507"/>
    <w:rsid w:val="00221A12"/>
    <w:rsid w:val="002236C1"/>
    <w:rsid w:val="002328B2"/>
    <w:rsid w:val="00270BFB"/>
    <w:rsid w:val="00277B99"/>
    <w:rsid w:val="00277E0F"/>
    <w:rsid w:val="00280CAE"/>
    <w:rsid w:val="00281F04"/>
    <w:rsid w:val="00282021"/>
    <w:rsid w:val="002A325E"/>
    <w:rsid w:val="002C0EC0"/>
    <w:rsid w:val="002C2284"/>
    <w:rsid w:val="002C55EE"/>
    <w:rsid w:val="002C72A0"/>
    <w:rsid w:val="002C7693"/>
    <w:rsid w:val="002D5F0D"/>
    <w:rsid w:val="002D657D"/>
    <w:rsid w:val="002F0312"/>
    <w:rsid w:val="002F220A"/>
    <w:rsid w:val="002F6A34"/>
    <w:rsid w:val="00300C94"/>
    <w:rsid w:val="00301A75"/>
    <w:rsid w:val="00303AB3"/>
    <w:rsid w:val="00306C3A"/>
    <w:rsid w:val="003119AB"/>
    <w:rsid w:val="00327C76"/>
    <w:rsid w:val="003344F3"/>
    <w:rsid w:val="0034140A"/>
    <w:rsid w:val="003414A3"/>
    <w:rsid w:val="00342135"/>
    <w:rsid w:val="00350924"/>
    <w:rsid w:val="00357601"/>
    <w:rsid w:val="00362074"/>
    <w:rsid w:val="00363537"/>
    <w:rsid w:val="003636A4"/>
    <w:rsid w:val="00364EC4"/>
    <w:rsid w:val="003663C2"/>
    <w:rsid w:val="0036720A"/>
    <w:rsid w:val="003676EF"/>
    <w:rsid w:val="00374348"/>
    <w:rsid w:val="00377488"/>
    <w:rsid w:val="003816EC"/>
    <w:rsid w:val="0039741F"/>
    <w:rsid w:val="003A16E4"/>
    <w:rsid w:val="003A69AE"/>
    <w:rsid w:val="003B1B43"/>
    <w:rsid w:val="003B4041"/>
    <w:rsid w:val="003C00E8"/>
    <w:rsid w:val="003C0639"/>
    <w:rsid w:val="003C0A2E"/>
    <w:rsid w:val="003C0CA4"/>
    <w:rsid w:val="003D1AC9"/>
    <w:rsid w:val="003D295B"/>
    <w:rsid w:val="003D3F08"/>
    <w:rsid w:val="003D5DD3"/>
    <w:rsid w:val="003D7A4C"/>
    <w:rsid w:val="003E186A"/>
    <w:rsid w:val="003F1490"/>
    <w:rsid w:val="003F4002"/>
    <w:rsid w:val="003F7094"/>
    <w:rsid w:val="00402A97"/>
    <w:rsid w:val="00414C3C"/>
    <w:rsid w:val="00414FA6"/>
    <w:rsid w:val="00425D68"/>
    <w:rsid w:val="00426ADE"/>
    <w:rsid w:val="0043093A"/>
    <w:rsid w:val="00431342"/>
    <w:rsid w:val="004339D9"/>
    <w:rsid w:val="00434711"/>
    <w:rsid w:val="00443A33"/>
    <w:rsid w:val="00445B4F"/>
    <w:rsid w:val="00445EE6"/>
    <w:rsid w:val="00447E7A"/>
    <w:rsid w:val="00454BC8"/>
    <w:rsid w:val="0046159C"/>
    <w:rsid w:val="00463490"/>
    <w:rsid w:val="0046571B"/>
    <w:rsid w:val="00467C59"/>
    <w:rsid w:val="00471863"/>
    <w:rsid w:val="00477A84"/>
    <w:rsid w:val="00477E12"/>
    <w:rsid w:val="00484A1D"/>
    <w:rsid w:val="004928DE"/>
    <w:rsid w:val="00493792"/>
    <w:rsid w:val="004A1678"/>
    <w:rsid w:val="004A2B80"/>
    <w:rsid w:val="004A55BE"/>
    <w:rsid w:val="004A62DC"/>
    <w:rsid w:val="004A6367"/>
    <w:rsid w:val="004B0DAF"/>
    <w:rsid w:val="004B2262"/>
    <w:rsid w:val="004B6616"/>
    <w:rsid w:val="004C0215"/>
    <w:rsid w:val="004C340B"/>
    <w:rsid w:val="004C3C46"/>
    <w:rsid w:val="004C5B78"/>
    <w:rsid w:val="004C7A62"/>
    <w:rsid w:val="004D0703"/>
    <w:rsid w:val="004D6BDA"/>
    <w:rsid w:val="004E00B4"/>
    <w:rsid w:val="004E7E93"/>
    <w:rsid w:val="004F44CB"/>
    <w:rsid w:val="004F4D80"/>
    <w:rsid w:val="004F6170"/>
    <w:rsid w:val="0050083F"/>
    <w:rsid w:val="00500F88"/>
    <w:rsid w:val="00506CD2"/>
    <w:rsid w:val="00507915"/>
    <w:rsid w:val="00510F9C"/>
    <w:rsid w:val="00513E84"/>
    <w:rsid w:val="005156F0"/>
    <w:rsid w:val="0051782F"/>
    <w:rsid w:val="00525A7E"/>
    <w:rsid w:val="00526609"/>
    <w:rsid w:val="0053459A"/>
    <w:rsid w:val="00542812"/>
    <w:rsid w:val="005438DE"/>
    <w:rsid w:val="005477C8"/>
    <w:rsid w:val="00547D24"/>
    <w:rsid w:val="005507DD"/>
    <w:rsid w:val="0055111B"/>
    <w:rsid w:val="00552424"/>
    <w:rsid w:val="005532F0"/>
    <w:rsid w:val="00561FFF"/>
    <w:rsid w:val="005708F0"/>
    <w:rsid w:val="00572856"/>
    <w:rsid w:val="00573ECB"/>
    <w:rsid w:val="00574E10"/>
    <w:rsid w:val="00577397"/>
    <w:rsid w:val="005807A8"/>
    <w:rsid w:val="00593592"/>
    <w:rsid w:val="005A0FDB"/>
    <w:rsid w:val="005A3718"/>
    <w:rsid w:val="005A497F"/>
    <w:rsid w:val="005B0534"/>
    <w:rsid w:val="005B6619"/>
    <w:rsid w:val="005B72B7"/>
    <w:rsid w:val="005D4DE5"/>
    <w:rsid w:val="005E0482"/>
    <w:rsid w:val="005E5462"/>
    <w:rsid w:val="005E5E3A"/>
    <w:rsid w:val="005F22A4"/>
    <w:rsid w:val="005F4EC0"/>
    <w:rsid w:val="00602229"/>
    <w:rsid w:val="00604772"/>
    <w:rsid w:val="00605289"/>
    <w:rsid w:val="00607CBA"/>
    <w:rsid w:val="00625B4F"/>
    <w:rsid w:val="006317AA"/>
    <w:rsid w:val="006363B7"/>
    <w:rsid w:val="0063721B"/>
    <w:rsid w:val="00641131"/>
    <w:rsid w:val="00641604"/>
    <w:rsid w:val="00641983"/>
    <w:rsid w:val="00641B4B"/>
    <w:rsid w:val="00651FA9"/>
    <w:rsid w:val="00656A3D"/>
    <w:rsid w:val="00662CBE"/>
    <w:rsid w:val="00663861"/>
    <w:rsid w:val="00666F9E"/>
    <w:rsid w:val="006751A3"/>
    <w:rsid w:val="00682C35"/>
    <w:rsid w:val="00684221"/>
    <w:rsid w:val="006944FA"/>
    <w:rsid w:val="00697335"/>
    <w:rsid w:val="006A1FC0"/>
    <w:rsid w:val="006A7592"/>
    <w:rsid w:val="006B51C8"/>
    <w:rsid w:val="006B6CB0"/>
    <w:rsid w:val="006C38A4"/>
    <w:rsid w:val="006C72C3"/>
    <w:rsid w:val="006D2542"/>
    <w:rsid w:val="006D26A4"/>
    <w:rsid w:val="006E3755"/>
    <w:rsid w:val="00703BEF"/>
    <w:rsid w:val="00710728"/>
    <w:rsid w:val="0071231F"/>
    <w:rsid w:val="0071512E"/>
    <w:rsid w:val="0071700A"/>
    <w:rsid w:val="00725BFF"/>
    <w:rsid w:val="007432B6"/>
    <w:rsid w:val="007505D2"/>
    <w:rsid w:val="00761B32"/>
    <w:rsid w:val="00763757"/>
    <w:rsid w:val="0076506B"/>
    <w:rsid w:val="00765B96"/>
    <w:rsid w:val="00771ADA"/>
    <w:rsid w:val="00776EEC"/>
    <w:rsid w:val="00781C15"/>
    <w:rsid w:val="0078303B"/>
    <w:rsid w:val="007871F6"/>
    <w:rsid w:val="00793CBC"/>
    <w:rsid w:val="00795A7C"/>
    <w:rsid w:val="007A0818"/>
    <w:rsid w:val="007A0E06"/>
    <w:rsid w:val="007A7332"/>
    <w:rsid w:val="007B04A8"/>
    <w:rsid w:val="007B30B5"/>
    <w:rsid w:val="007B578F"/>
    <w:rsid w:val="007C486F"/>
    <w:rsid w:val="007D107D"/>
    <w:rsid w:val="007D48C7"/>
    <w:rsid w:val="007E5ACE"/>
    <w:rsid w:val="007F0156"/>
    <w:rsid w:val="007F485D"/>
    <w:rsid w:val="007F6A2F"/>
    <w:rsid w:val="0080316D"/>
    <w:rsid w:val="008060D8"/>
    <w:rsid w:val="00806267"/>
    <w:rsid w:val="00811317"/>
    <w:rsid w:val="0081590D"/>
    <w:rsid w:val="00816B11"/>
    <w:rsid w:val="00827396"/>
    <w:rsid w:val="00831FC5"/>
    <w:rsid w:val="0083345A"/>
    <w:rsid w:val="00835ABF"/>
    <w:rsid w:val="00837A59"/>
    <w:rsid w:val="00843465"/>
    <w:rsid w:val="00843DBB"/>
    <w:rsid w:val="00847A92"/>
    <w:rsid w:val="00860F50"/>
    <w:rsid w:val="00865C0F"/>
    <w:rsid w:val="008662BD"/>
    <w:rsid w:val="00866BCF"/>
    <w:rsid w:val="00884A19"/>
    <w:rsid w:val="00886CF4"/>
    <w:rsid w:val="008910D7"/>
    <w:rsid w:val="008956EC"/>
    <w:rsid w:val="008A1076"/>
    <w:rsid w:val="008A15E8"/>
    <w:rsid w:val="008A22BD"/>
    <w:rsid w:val="008A75D2"/>
    <w:rsid w:val="008B1C5C"/>
    <w:rsid w:val="008C1594"/>
    <w:rsid w:val="008C5CBE"/>
    <w:rsid w:val="008C7C11"/>
    <w:rsid w:val="008D0D57"/>
    <w:rsid w:val="008D612A"/>
    <w:rsid w:val="008D68BA"/>
    <w:rsid w:val="008D6E17"/>
    <w:rsid w:val="008E2F65"/>
    <w:rsid w:val="008E6FAB"/>
    <w:rsid w:val="008F3ADC"/>
    <w:rsid w:val="009112B4"/>
    <w:rsid w:val="00913F9C"/>
    <w:rsid w:val="00926C79"/>
    <w:rsid w:val="00942B4F"/>
    <w:rsid w:val="009513DD"/>
    <w:rsid w:val="0096110C"/>
    <w:rsid w:val="0096260E"/>
    <w:rsid w:val="009737BE"/>
    <w:rsid w:val="009820BD"/>
    <w:rsid w:val="00986AB5"/>
    <w:rsid w:val="00986D74"/>
    <w:rsid w:val="009A24DC"/>
    <w:rsid w:val="009A2A1D"/>
    <w:rsid w:val="009A2F2D"/>
    <w:rsid w:val="009B12D2"/>
    <w:rsid w:val="009C6C3A"/>
    <w:rsid w:val="009E0CFC"/>
    <w:rsid w:val="009E0F41"/>
    <w:rsid w:val="009F3200"/>
    <w:rsid w:val="00A00937"/>
    <w:rsid w:val="00A02BC7"/>
    <w:rsid w:val="00A04286"/>
    <w:rsid w:val="00A04AB2"/>
    <w:rsid w:val="00A0618D"/>
    <w:rsid w:val="00A12611"/>
    <w:rsid w:val="00A145BA"/>
    <w:rsid w:val="00A21AB5"/>
    <w:rsid w:val="00A243C3"/>
    <w:rsid w:val="00A24C91"/>
    <w:rsid w:val="00A27906"/>
    <w:rsid w:val="00A30665"/>
    <w:rsid w:val="00A339C2"/>
    <w:rsid w:val="00A403D6"/>
    <w:rsid w:val="00A40703"/>
    <w:rsid w:val="00A4516F"/>
    <w:rsid w:val="00A458E5"/>
    <w:rsid w:val="00A470D4"/>
    <w:rsid w:val="00A54665"/>
    <w:rsid w:val="00A625CF"/>
    <w:rsid w:val="00A73F8A"/>
    <w:rsid w:val="00A8051D"/>
    <w:rsid w:val="00A81CD7"/>
    <w:rsid w:val="00A82CC8"/>
    <w:rsid w:val="00A86B93"/>
    <w:rsid w:val="00A877A9"/>
    <w:rsid w:val="00A909B7"/>
    <w:rsid w:val="00A922B8"/>
    <w:rsid w:val="00AA7CF0"/>
    <w:rsid w:val="00AB1350"/>
    <w:rsid w:val="00AB4BE3"/>
    <w:rsid w:val="00AB5F67"/>
    <w:rsid w:val="00AC102A"/>
    <w:rsid w:val="00AC384F"/>
    <w:rsid w:val="00AC6C8B"/>
    <w:rsid w:val="00AD062C"/>
    <w:rsid w:val="00AF2008"/>
    <w:rsid w:val="00AF466D"/>
    <w:rsid w:val="00B000AB"/>
    <w:rsid w:val="00B07B6E"/>
    <w:rsid w:val="00B12BD1"/>
    <w:rsid w:val="00B131DC"/>
    <w:rsid w:val="00B205BB"/>
    <w:rsid w:val="00B22D39"/>
    <w:rsid w:val="00B2341F"/>
    <w:rsid w:val="00B3339B"/>
    <w:rsid w:val="00B449AC"/>
    <w:rsid w:val="00B44B5F"/>
    <w:rsid w:val="00B458C4"/>
    <w:rsid w:val="00B526B2"/>
    <w:rsid w:val="00B608B4"/>
    <w:rsid w:val="00B6327E"/>
    <w:rsid w:val="00B6513E"/>
    <w:rsid w:val="00B77EAC"/>
    <w:rsid w:val="00B8377C"/>
    <w:rsid w:val="00B84B06"/>
    <w:rsid w:val="00B86B24"/>
    <w:rsid w:val="00B871D2"/>
    <w:rsid w:val="00B90C8F"/>
    <w:rsid w:val="00B91B01"/>
    <w:rsid w:val="00B9365A"/>
    <w:rsid w:val="00B965B4"/>
    <w:rsid w:val="00BA64B9"/>
    <w:rsid w:val="00BB043D"/>
    <w:rsid w:val="00BB38D3"/>
    <w:rsid w:val="00BD0916"/>
    <w:rsid w:val="00BD0A78"/>
    <w:rsid w:val="00BD1ACF"/>
    <w:rsid w:val="00BD2116"/>
    <w:rsid w:val="00BD250D"/>
    <w:rsid w:val="00BD2E14"/>
    <w:rsid w:val="00BE177D"/>
    <w:rsid w:val="00BE64F0"/>
    <w:rsid w:val="00BF0F32"/>
    <w:rsid w:val="00C03F2C"/>
    <w:rsid w:val="00C0449F"/>
    <w:rsid w:val="00C06E7E"/>
    <w:rsid w:val="00C1162C"/>
    <w:rsid w:val="00C2273F"/>
    <w:rsid w:val="00C26167"/>
    <w:rsid w:val="00C409F6"/>
    <w:rsid w:val="00C411D9"/>
    <w:rsid w:val="00C417A3"/>
    <w:rsid w:val="00C60192"/>
    <w:rsid w:val="00C67D0A"/>
    <w:rsid w:val="00C92C7E"/>
    <w:rsid w:val="00C953E1"/>
    <w:rsid w:val="00CA120D"/>
    <w:rsid w:val="00CA7942"/>
    <w:rsid w:val="00CB379B"/>
    <w:rsid w:val="00CB396A"/>
    <w:rsid w:val="00CB4C73"/>
    <w:rsid w:val="00CB7F62"/>
    <w:rsid w:val="00CC1243"/>
    <w:rsid w:val="00CC71FF"/>
    <w:rsid w:val="00CD0D17"/>
    <w:rsid w:val="00CD3031"/>
    <w:rsid w:val="00CE065E"/>
    <w:rsid w:val="00CE12D4"/>
    <w:rsid w:val="00CE767B"/>
    <w:rsid w:val="00CF1CEA"/>
    <w:rsid w:val="00CF22E2"/>
    <w:rsid w:val="00D00732"/>
    <w:rsid w:val="00D10DDD"/>
    <w:rsid w:val="00D11580"/>
    <w:rsid w:val="00D11B2B"/>
    <w:rsid w:val="00D11DA0"/>
    <w:rsid w:val="00D14A81"/>
    <w:rsid w:val="00D1561B"/>
    <w:rsid w:val="00D166FD"/>
    <w:rsid w:val="00D179FD"/>
    <w:rsid w:val="00D22A00"/>
    <w:rsid w:val="00D22DDD"/>
    <w:rsid w:val="00D2348B"/>
    <w:rsid w:val="00D30E23"/>
    <w:rsid w:val="00D33872"/>
    <w:rsid w:val="00D45956"/>
    <w:rsid w:val="00D506E1"/>
    <w:rsid w:val="00D57832"/>
    <w:rsid w:val="00D60E46"/>
    <w:rsid w:val="00D622FF"/>
    <w:rsid w:val="00D6247C"/>
    <w:rsid w:val="00D715E9"/>
    <w:rsid w:val="00D73C49"/>
    <w:rsid w:val="00D74A81"/>
    <w:rsid w:val="00D76DD0"/>
    <w:rsid w:val="00D80D6A"/>
    <w:rsid w:val="00D92F20"/>
    <w:rsid w:val="00D94485"/>
    <w:rsid w:val="00DA4083"/>
    <w:rsid w:val="00DA40A8"/>
    <w:rsid w:val="00DB1F14"/>
    <w:rsid w:val="00DB2B64"/>
    <w:rsid w:val="00DB66EA"/>
    <w:rsid w:val="00DB7D2A"/>
    <w:rsid w:val="00DC4D83"/>
    <w:rsid w:val="00DD3228"/>
    <w:rsid w:val="00DD4632"/>
    <w:rsid w:val="00DE0ABB"/>
    <w:rsid w:val="00DF51DB"/>
    <w:rsid w:val="00DF5FB3"/>
    <w:rsid w:val="00E07DDF"/>
    <w:rsid w:val="00E10C94"/>
    <w:rsid w:val="00E10D6A"/>
    <w:rsid w:val="00E167F6"/>
    <w:rsid w:val="00E20D59"/>
    <w:rsid w:val="00E45A88"/>
    <w:rsid w:val="00E57179"/>
    <w:rsid w:val="00E63CA7"/>
    <w:rsid w:val="00E725CF"/>
    <w:rsid w:val="00E73527"/>
    <w:rsid w:val="00E85FC1"/>
    <w:rsid w:val="00E866E6"/>
    <w:rsid w:val="00E916FC"/>
    <w:rsid w:val="00E923CD"/>
    <w:rsid w:val="00E96EF1"/>
    <w:rsid w:val="00E97AEE"/>
    <w:rsid w:val="00EA1E46"/>
    <w:rsid w:val="00EA31A3"/>
    <w:rsid w:val="00EB1C84"/>
    <w:rsid w:val="00EB1E5B"/>
    <w:rsid w:val="00EB47A3"/>
    <w:rsid w:val="00EB5D11"/>
    <w:rsid w:val="00EB6451"/>
    <w:rsid w:val="00EB7631"/>
    <w:rsid w:val="00EC0938"/>
    <w:rsid w:val="00ED2739"/>
    <w:rsid w:val="00ED2ADA"/>
    <w:rsid w:val="00ED783E"/>
    <w:rsid w:val="00EE64F0"/>
    <w:rsid w:val="00EF0725"/>
    <w:rsid w:val="00EF129B"/>
    <w:rsid w:val="00EF2A3D"/>
    <w:rsid w:val="00EF385C"/>
    <w:rsid w:val="00EF6C88"/>
    <w:rsid w:val="00F03C3B"/>
    <w:rsid w:val="00F13365"/>
    <w:rsid w:val="00F26014"/>
    <w:rsid w:val="00F271BA"/>
    <w:rsid w:val="00F35551"/>
    <w:rsid w:val="00F41607"/>
    <w:rsid w:val="00F43578"/>
    <w:rsid w:val="00F44A47"/>
    <w:rsid w:val="00F44C3C"/>
    <w:rsid w:val="00F4708C"/>
    <w:rsid w:val="00F5014E"/>
    <w:rsid w:val="00F52156"/>
    <w:rsid w:val="00F52E2F"/>
    <w:rsid w:val="00F566D9"/>
    <w:rsid w:val="00F5729D"/>
    <w:rsid w:val="00F6376B"/>
    <w:rsid w:val="00F63F2A"/>
    <w:rsid w:val="00F66515"/>
    <w:rsid w:val="00F7474E"/>
    <w:rsid w:val="00F7685B"/>
    <w:rsid w:val="00F77AB7"/>
    <w:rsid w:val="00F80113"/>
    <w:rsid w:val="00F82656"/>
    <w:rsid w:val="00F82696"/>
    <w:rsid w:val="00F8339B"/>
    <w:rsid w:val="00F93130"/>
    <w:rsid w:val="00F951AD"/>
    <w:rsid w:val="00F969A1"/>
    <w:rsid w:val="00FA46D1"/>
    <w:rsid w:val="00FA764D"/>
    <w:rsid w:val="00FB021C"/>
    <w:rsid w:val="00FC0D61"/>
    <w:rsid w:val="00FC1923"/>
    <w:rsid w:val="00FC6FA1"/>
    <w:rsid w:val="00FD1BA7"/>
    <w:rsid w:val="00FD1C9B"/>
    <w:rsid w:val="00FD2C7D"/>
    <w:rsid w:val="00FD3806"/>
    <w:rsid w:val="00FE3FFE"/>
    <w:rsid w:val="00FF01A6"/>
    <w:rsid w:val="00FF4F58"/>
    <w:rsid w:val="00FF57EC"/>
    <w:rsid w:val="00FF6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08F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cent">
    <w:name w:val="nadpcent"/>
    <w:basedOn w:val="Normln"/>
    <w:next w:val="Normln"/>
    <w:rsid w:val="005708F0"/>
    <w:pPr>
      <w:tabs>
        <w:tab w:val="left" w:pos="4494"/>
      </w:tabs>
      <w:spacing w:before="600" w:after="480" w:line="480" w:lineRule="auto"/>
      <w:jc w:val="center"/>
    </w:pPr>
    <w:rPr>
      <w:b/>
      <w:caps/>
      <w:spacing w:val="22"/>
      <w:szCs w:val="20"/>
    </w:rPr>
  </w:style>
  <w:style w:type="paragraph" w:customStyle="1" w:styleId="ostzahl">
    <w:name w:val="ostzahl"/>
    <w:basedOn w:val="Normln"/>
    <w:next w:val="Normln"/>
    <w:rsid w:val="005708F0"/>
    <w:pPr>
      <w:spacing w:before="120" w:after="120"/>
    </w:pPr>
    <w:rPr>
      <w:b/>
      <w:spacing w:val="22"/>
      <w:szCs w:val="20"/>
    </w:rPr>
  </w:style>
  <w:style w:type="paragraph" w:customStyle="1" w:styleId="Zkladntext21">
    <w:name w:val="Základní text 21"/>
    <w:basedOn w:val="Normln"/>
    <w:rsid w:val="005708F0"/>
    <w:pPr>
      <w:jc w:val="both"/>
    </w:pPr>
    <w:rPr>
      <w:szCs w:val="20"/>
    </w:rPr>
  </w:style>
  <w:style w:type="character" w:customStyle="1" w:styleId="apple-converted-space">
    <w:name w:val="apple-converted-space"/>
    <w:basedOn w:val="Standardnpsmoodstavce"/>
    <w:rsid w:val="001D3093"/>
  </w:style>
  <w:style w:type="paragraph" w:styleId="Zkladntext">
    <w:name w:val="Body Text"/>
    <w:basedOn w:val="Normln"/>
    <w:link w:val="ZkladntextChar"/>
    <w:uiPriority w:val="99"/>
    <w:unhideWhenUsed/>
    <w:rsid w:val="00270BFB"/>
    <w:pPr>
      <w:suppressAutoHyphens w:val="0"/>
    </w:pPr>
    <w:rPr>
      <w:rFonts w:eastAsiaTheme="minorHAnsi"/>
      <w:lang w:eastAsia="cs-CZ"/>
    </w:rPr>
  </w:style>
  <w:style w:type="character" w:customStyle="1" w:styleId="ZkladntextChar">
    <w:name w:val="Základní text Char"/>
    <w:basedOn w:val="Standardnpsmoodstavce"/>
    <w:link w:val="Zkladntext"/>
    <w:uiPriority w:val="99"/>
    <w:rsid w:val="00270BFB"/>
    <w:rPr>
      <w:rFonts w:ascii="Times New Roman" w:hAnsi="Times New Roman" w:cs="Times New Roman"/>
      <w:sz w:val="24"/>
      <w:szCs w:val="24"/>
      <w:lang w:eastAsia="cs-CZ"/>
    </w:rPr>
  </w:style>
  <w:style w:type="paragraph" w:styleId="Normlnweb">
    <w:name w:val="Normal (Web)"/>
    <w:basedOn w:val="Normln"/>
    <w:uiPriority w:val="99"/>
    <w:unhideWhenUsed/>
    <w:rsid w:val="00484A1D"/>
    <w:pPr>
      <w:suppressAutoHyphens w:val="0"/>
      <w:spacing w:before="100" w:beforeAutospacing="1" w:after="100" w:afterAutospacing="1"/>
    </w:pPr>
    <w:rPr>
      <w:rFonts w:eastAsiaTheme="minorHAnsi"/>
      <w:lang w:eastAsia="cs-CZ"/>
    </w:rPr>
  </w:style>
  <w:style w:type="paragraph" w:customStyle="1" w:styleId="Odstavecseseznamem1">
    <w:name w:val="Odstavec se seznamem1"/>
    <w:basedOn w:val="Normln"/>
    <w:rsid w:val="00A73F8A"/>
    <w:pPr>
      <w:suppressAutoHyphens w:val="0"/>
      <w:ind w:left="720"/>
      <w:contextualSpacing/>
    </w:pPr>
    <w:rPr>
      <w:lang w:eastAsia="cs-CZ"/>
    </w:rPr>
  </w:style>
  <w:style w:type="paragraph" w:styleId="Seznam">
    <w:name w:val="List"/>
    <w:basedOn w:val="Normln"/>
    <w:rsid w:val="000220A2"/>
    <w:pPr>
      <w:suppressAutoHyphens w:val="0"/>
      <w:ind w:left="283" w:right="113" w:hanging="283"/>
      <w:jc w:val="both"/>
    </w:pPr>
    <w:rPr>
      <w:szCs w:val="20"/>
      <w:lang w:eastAsia="cs-CZ"/>
    </w:rPr>
  </w:style>
  <w:style w:type="paragraph" w:styleId="Zkladntextodsazen2">
    <w:name w:val="Body Text Indent 2"/>
    <w:basedOn w:val="Normln"/>
    <w:link w:val="Zkladntextodsazen2Char"/>
    <w:uiPriority w:val="99"/>
    <w:semiHidden/>
    <w:unhideWhenUsed/>
    <w:rsid w:val="00B07B6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07B6E"/>
    <w:rPr>
      <w:rFonts w:ascii="Times New Roman" w:eastAsia="Times New Roman" w:hAnsi="Times New Roman" w:cs="Times New Roman"/>
      <w:sz w:val="24"/>
      <w:szCs w:val="24"/>
      <w:lang w:eastAsia="ar-SA"/>
    </w:rPr>
  </w:style>
  <w:style w:type="paragraph" w:styleId="FormtovanvHTML">
    <w:name w:val="HTML Preformatted"/>
    <w:basedOn w:val="Normln"/>
    <w:link w:val="FormtovanvHTMLChar"/>
    <w:uiPriority w:val="99"/>
    <w:semiHidden/>
    <w:unhideWhenUsed/>
    <w:rsid w:val="00A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0937"/>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942B4F"/>
    <w:pPr>
      <w:suppressAutoHyphens w:val="0"/>
      <w:ind w:left="720"/>
      <w:contextualSpacing/>
    </w:pPr>
    <w:rPr>
      <w:sz w:val="20"/>
      <w:szCs w:val="20"/>
      <w:lang w:eastAsia="cs-CZ"/>
    </w:rPr>
  </w:style>
  <w:style w:type="paragraph" w:styleId="Textbubliny">
    <w:name w:val="Balloon Text"/>
    <w:basedOn w:val="Normln"/>
    <w:link w:val="TextbublinyChar"/>
    <w:uiPriority w:val="99"/>
    <w:semiHidden/>
    <w:unhideWhenUsed/>
    <w:rsid w:val="000A09F2"/>
    <w:rPr>
      <w:rFonts w:ascii="Tahoma" w:hAnsi="Tahoma" w:cs="Tahoma"/>
      <w:sz w:val="16"/>
      <w:szCs w:val="16"/>
    </w:rPr>
  </w:style>
  <w:style w:type="character" w:customStyle="1" w:styleId="TextbublinyChar">
    <w:name w:val="Text bubliny Char"/>
    <w:basedOn w:val="Standardnpsmoodstavce"/>
    <w:link w:val="Textbubliny"/>
    <w:uiPriority w:val="99"/>
    <w:semiHidden/>
    <w:rsid w:val="000A09F2"/>
    <w:rPr>
      <w:rFonts w:ascii="Tahoma" w:eastAsia="Times New Roman" w:hAnsi="Tahoma" w:cs="Tahoma"/>
      <w:sz w:val="16"/>
      <w:szCs w:val="16"/>
      <w:lang w:eastAsia="ar-SA"/>
    </w:rPr>
  </w:style>
  <w:style w:type="paragraph" w:styleId="Zhlav">
    <w:name w:val="header"/>
    <w:basedOn w:val="Normln"/>
    <w:link w:val="ZhlavChar"/>
    <w:uiPriority w:val="99"/>
    <w:unhideWhenUsed/>
    <w:rsid w:val="00031CDF"/>
    <w:pPr>
      <w:tabs>
        <w:tab w:val="center" w:pos="4536"/>
        <w:tab w:val="right" w:pos="9072"/>
      </w:tabs>
    </w:pPr>
  </w:style>
  <w:style w:type="character" w:customStyle="1" w:styleId="ZhlavChar">
    <w:name w:val="Záhlaví Char"/>
    <w:basedOn w:val="Standardnpsmoodstavce"/>
    <w:link w:val="Zhlav"/>
    <w:uiPriority w:val="99"/>
    <w:rsid w:val="00031CD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31CDF"/>
    <w:pPr>
      <w:tabs>
        <w:tab w:val="center" w:pos="4536"/>
        <w:tab w:val="right" w:pos="9072"/>
      </w:tabs>
    </w:pPr>
  </w:style>
  <w:style w:type="character" w:customStyle="1" w:styleId="ZpatChar">
    <w:name w:val="Zápatí Char"/>
    <w:basedOn w:val="Standardnpsmoodstavce"/>
    <w:link w:val="Zpat"/>
    <w:uiPriority w:val="99"/>
    <w:rsid w:val="00031CDF"/>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02422B"/>
    <w:rPr>
      <w:color w:val="0000FF" w:themeColor="hyperlink"/>
      <w:u w:val="single"/>
    </w:rPr>
  </w:style>
  <w:style w:type="character" w:styleId="Sledovanodkaz">
    <w:name w:val="FollowedHyperlink"/>
    <w:basedOn w:val="Standardnpsmoodstavce"/>
    <w:uiPriority w:val="99"/>
    <w:semiHidden/>
    <w:unhideWhenUsed/>
    <w:rsid w:val="0008055F"/>
    <w:rPr>
      <w:color w:val="800080"/>
      <w:u w:val="single"/>
    </w:rPr>
  </w:style>
  <w:style w:type="paragraph" w:customStyle="1" w:styleId="xl65">
    <w:name w:val="xl65"/>
    <w:basedOn w:val="Normln"/>
    <w:rsid w:val="0008055F"/>
    <w:pPr>
      <w:suppressAutoHyphens w:val="0"/>
      <w:spacing w:before="100" w:beforeAutospacing="1" w:after="100" w:afterAutospacing="1"/>
    </w:pPr>
    <w:rPr>
      <w:rFonts w:ascii="Arial" w:hAnsi="Arial" w:cs="Arial"/>
      <w:sz w:val="16"/>
      <w:szCs w:val="16"/>
      <w:lang w:eastAsia="cs-CZ"/>
    </w:rPr>
  </w:style>
  <w:style w:type="paragraph" w:customStyle="1" w:styleId="xl66">
    <w:name w:val="xl66"/>
    <w:basedOn w:val="Normln"/>
    <w:rsid w:val="0008055F"/>
    <w:pPr>
      <w:pBdr>
        <w:top w:val="single" w:sz="8" w:space="0" w:color="6C6C6C"/>
        <w:left w:val="single" w:sz="8" w:space="0" w:color="6C6C6C"/>
        <w:right w:val="single" w:sz="8" w:space="0" w:color="6C6C6C"/>
      </w:pBdr>
      <w:shd w:val="clear" w:color="000000" w:fill="C5C5C5"/>
      <w:suppressAutoHyphens w:val="0"/>
      <w:spacing w:before="100" w:beforeAutospacing="1" w:after="100" w:afterAutospacing="1"/>
      <w:jc w:val="center"/>
      <w:textAlignment w:val="center"/>
    </w:pPr>
    <w:rPr>
      <w:rFonts w:ascii="Arial" w:hAnsi="Arial" w:cs="Arial"/>
      <w:b/>
      <w:bCs/>
      <w:color w:val="000000"/>
      <w:sz w:val="16"/>
      <w:szCs w:val="16"/>
      <w:lang w:eastAsia="cs-CZ"/>
    </w:rPr>
  </w:style>
  <w:style w:type="paragraph" w:customStyle="1" w:styleId="xl67">
    <w:name w:val="xl67"/>
    <w:basedOn w:val="Normln"/>
    <w:rsid w:val="0008055F"/>
    <w:pPr>
      <w:pBdr>
        <w:left w:val="single" w:sz="8" w:space="0" w:color="6C6C6C"/>
        <w:bottom w:val="single" w:sz="8" w:space="0" w:color="6C6C6C"/>
        <w:right w:val="single" w:sz="8" w:space="0" w:color="6C6C6C"/>
      </w:pBdr>
      <w:shd w:val="clear" w:color="000000" w:fill="C5C5C5"/>
      <w:suppressAutoHyphens w:val="0"/>
      <w:spacing w:before="100" w:beforeAutospacing="1" w:after="100" w:afterAutospacing="1"/>
      <w:jc w:val="center"/>
      <w:textAlignment w:val="center"/>
    </w:pPr>
    <w:rPr>
      <w:rFonts w:ascii="Arial" w:hAnsi="Arial" w:cs="Arial"/>
      <w:b/>
      <w:bCs/>
      <w:color w:val="000000"/>
      <w:sz w:val="16"/>
      <w:szCs w:val="16"/>
      <w:lang w:eastAsia="cs-CZ"/>
    </w:rPr>
  </w:style>
  <w:style w:type="paragraph" w:customStyle="1" w:styleId="xl68">
    <w:name w:val="xl68"/>
    <w:basedOn w:val="Normln"/>
    <w:rsid w:val="0008055F"/>
    <w:pPr>
      <w:pBdr>
        <w:top w:val="single" w:sz="8" w:space="0" w:color="6C6C6C"/>
        <w:left w:val="single" w:sz="8" w:space="0" w:color="6C6C6C"/>
        <w:bottom w:val="single" w:sz="8" w:space="0" w:color="6C6C6C"/>
        <w:right w:val="single" w:sz="8" w:space="0" w:color="6C6C6C"/>
      </w:pBdr>
      <w:suppressAutoHyphens w:val="0"/>
      <w:spacing w:before="100" w:beforeAutospacing="1" w:after="100" w:afterAutospacing="1"/>
    </w:pPr>
    <w:rPr>
      <w:rFonts w:ascii="Arial" w:hAnsi="Arial" w:cs="Arial"/>
      <w:sz w:val="16"/>
      <w:szCs w:val="16"/>
      <w:lang w:eastAsia="cs-CZ"/>
    </w:rPr>
  </w:style>
  <w:style w:type="paragraph" w:customStyle="1" w:styleId="xl69">
    <w:name w:val="xl69"/>
    <w:basedOn w:val="Normln"/>
    <w:rsid w:val="0008055F"/>
    <w:pPr>
      <w:pBdr>
        <w:top w:val="single" w:sz="8" w:space="0" w:color="6C6C6C"/>
        <w:left w:val="single" w:sz="8" w:space="0" w:color="6C6C6C"/>
        <w:bottom w:val="single" w:sz="8" w:space="0" w:color="6C6C6C"/>
        <w:right w:val="single" w:sz="8" w:space="0" w:color="6C6C6C"/>
      </w:pBdr>
      <w:suppressAutoHyphens w:val="0"/>
      <w:spacing w:before="100" w:beforeAutospacing="1" w:after="100" w:afterAutospacing="1"/>
      <w:jc w:val="right"/>
    </w:pPr>
    <w:rPr>
      <w:rFonts w:ascii="Arial" w:hAnsi="Arial" w:cs="Arial"/>
      <w:sz w:val="16"/>
      <w:szCs w:val="16"/>
      <w:lang w:eastAsia="cs-CZ"/>
    </w:rPr>
  </w:style>
  <w:style w:type="paragraph" w:customStyle="1" w:styleId="xl70">
    <w:name w:val="xl70"/>
    <w:basedOn w:val="Normln"/>
    <w:rsid w:val="0008055F"/>
    <w:pPr>
      <w:pBdr>
        <w:top w:val="single" w:sz="8" w:space="0" w:color="6C6C6C"/>
        <w:left w:val="single" w:sz="8" w:space="0" w:color="6C6C6C"/>
        <w:bottom w:val="single" w:sz="8" w:space="0" w:color="6C6C6C"/>
        <w:right w:val="single" w:sz="8" w:space="0" w:color="6C6C6C"/>
      </w:pBdr>
      <w:suppressAutoHyphens w:val="0"/>
      <w:spacing w:before="100" w:beforeAutospacing="1" w:after="100" w:afterAutospacing="1"/>
      <w:jc w:val="right"/>
    </w:pPr>
    <w:rPr>
      <w:rFonts w:ascii="Arial" w:hAnsi="Arial" w:cs="Arial"/>
      <w:sz w:val="16"/>
      <w:szCs w:val="16"/>
      <w:lang w:eastAsia="cs-CZ"/>
    </w:rPr>
  </w:style>
  <w:style w:type="paragraph" w:customStyle="1" w:styleId="xl71">
    <w:name w:val="xl71"/>
    <w:basedOn w:val="Normln"/>
    <w:rsid w:val="0008055F"/>
    <w:pPr>
      <w:pBdr>
        <w:top w:val="single" w:sz="8" w:space="0" w:color="6C6C6C"/>
        <w:left w:val="single" w:sz="8" w:space="0" w:color="6C6C6C"/>
        <w:bottom w:val="single" w:sz="8" w:space="0" w:color="6C6C6C"/>
        <w:right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xl72">
    <w:name w:val="xl72"/>
    <w:basedOn w:val="Normln"/>
    <w:rsid w:val="0008055F"/>
    <w:pPr>
      <w:pBdr>
        <w:top w:val="single" w:sz="8" w:space="0" w:color="6C6C6C"/>
        <w:left w:val="single" w:sz="8" w:space="0" w:color="6C6C6C"/>
        <w:bottom w:val="single" w:sz="8" w:space="0" w:color="6C6C6C"/>
        <w:right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xl73">
    <w:name w:val="xl73"/>
    <w:basedOn w:val="Normln"/>
    <w:rsid w:val="0008055F"/>
    <w:pPr>
      <w:pBdr>
        <w:top w:val="single" w:sz="8" w:space="0" w:color="6C6C6C"/>
        <w:left w:val="single" w:sz="8" w:space="0" w:color="6C6C6C"/>
        <w:bottom w:val="single" w:sz="8" w:space="0" w:color="6C6C6C"/>
      </w:pBdr>
      <w:shd w:val="clear" w:color="000000" w:fill="C5C5C5"/>
      <w:suppressAutoHyphens w:val="0"/>
      <w:spacing w:before="100" w:beforeAutospacing="1" w:after="100" w:afterAutospacing="1"/>
      <w:textAlignment w:val="center"/>
    </w:pPr>
    <w:rPr>
      <w:rFonts w:ascii="Arial" w:hAnsi="Arial" w:cs="Arial"/>
      <w:b/>
      <w:bCs/>
      <w:color w:val="000000"/>
      <w:sz w:val="18"/>
      <w:szCs w:val="18"/>
      <w:lang w:eastAsia="cs-CZ"/>
    </w:rPr>
  </w:style>
  <w:style w:type="paragraph" w:customStyle="1" w:styleId="xl74">
    <w:name w:val="xl74"/>
    <w:basedOn w:val="Normln"/>
    <w:rsid w:val="0008055F"/>
    <w:pPr>
      <w:pBdr>
        <w:top w:val="single" w:sz="8" w:space="0" w:color="6C6C6C"/>
        <w:bottom w:val="single" w:sz="8" w:space="0" w:color="6C6C6C"/>
      </w:pBdr>
      <w:shd w:val="clear" w:color="000000" w:fill="C5C5C5"/>
      <w:suppressAutoHyphens w:val="0"/>
      <w:spacing w:before="100" w:beforeAutospacing="1" w:after="100" w:afterAutospacing="1"/>
      <w:textAlignment w:val="center"/>
    </w:pPr>
    <w:rPr>
      <w:rFonts w:ascii="Arial" w:hAnsi="Arial" w:cs="Arial"/>
      <w:b/>
      <w:bCs/>
      <w:color w:val="000000"/>
      <w:sz w:val="18"/>
      <w:szCs w:val="18"/>
      <w:lang w:eastAsia="cs-CZ"/>
    </w:rPr>
  </w:style>
  <w:style w:type="paragraph" w:customStyle="1" w:styleId="xl75">
    <w:name w:val="xl75"/>
    <w:basedOn w:val="Normln"/>
    <w:rsid w:val="0008055F"/>
    <w:pPr>
      <w:pBdr>
        <w:top w:val="single" w:sz="8" w:space="0" w:color="6C6C6C"/>
        <w:bottom w:val="single" w:sz="8" w:space="0" w:color="6C6C6C"/>
        <w:right w:val="single" w:sz="8" w:space="0" w:color="6C6C6C"/>
      </w:pBdr>
      <w:shd w:val="clear" w:color="000000" w:fill="C5C5C5"/>
      <w:suppressAutoHyphens w:val="0"/>
      <w:spacing w:before="100" w:beforeAutospacing="1" w:after="100" w:afterAutospacing="1"/>
      <w:textAlignment w:val="center"/>
    </w:pPr>
    <w:rPr>
      <w:rFonts w:ascii="Arial" w:hAnsi="Arial" w:cs="Arial"/>
      <w:b/>
      <w:bCs/>
      <w:color w:val="000000"/>
      <w:sz w:val="18"/>
      <w:szCs w:val="18"/>
      <w:lang w:eastAsia="cs-CZ"/>
    </w:rPr>
  </w:style>
  <w:style w:type="paragraph" w:customStyle="1" w:styleId="xl76">
    <w:name w:val="xl76"/>
    <w:basedOn w:val="Normln"/>
    <w:rsid w:val="0008055F"/>
    <w:pPr>
      <w:pBdr>
        <w:top w:val="single" w:sz="8" w:space="0" w:color="6C6C6C"/>
        <w:left w:val="single" w:sz="8" w:space="0" w:color="6C6C6C"/>
        <w:bottom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xl77">
    <w:name w:val="xl77"/>
    <w:basedOn w:val="Normln"/>
    <w:rsid w:val="0008055F"/>
    <w:pPr>
      <w:pBdr>
        <w:top w:val="single" w:sz="8" w:space="0" w:color="6C6C6C"/>
        <w:bottom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xl78">
    <w:name w:val="xl78"/>
    <w:basedOn w:val="Normln"/>
    <w:rsid w:val="0008055F"/>
    <w:pPr>
      <w:pBdr>
        <w:top w:val="single" w:sz="8" w:space="0" w:color="6C6C6C"/>
        <w:bottom w:val="single" w:sz="8" w:space="0" w:color="6C6C6C"/>
        <w:right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vlevo">
    <w:name w:val="vlevo"/>
    <w:basedOn w:val="Normln"/>
    <w:autoRedefine/>
    <w:uiPriority w:val="99"/>
    <w:rsid w:val="00D179FD"/>
    <w:pPr>
      <w:tabs>
        <w:tab w:val="left" w:pos="9360"/>
      </w:tabs>
      <w:suppressAutoHyphens w:val="0"/>
      <w:jc w:val="both"/>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08F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cent">
    <w:name w:val="nadpcent"/>
    <w:basedOn w:val="Normln"/>
    <w:next w:val="Normln"/>
    <w:rsid w:val="005708F0"/>
    <w:pPr>
      <w:tabs>
        <w:tab w:val="left" w:pos="4494"/>
      </w:tabs>
      <w:spacing w:before="600" w:after="480" w:line="480" w:lineRule="auto"/>
      <w:jc w:val="center"/>
    </w:pPr>
    <w:rPr>
      <w:b/>
      <w:caps/>
      <w:spacing w:val="22"/>
      <w:szCs w:val="20"/>
    </w:rPr>
  </w:style>
  <w:style w:type="paragraph" w:customStyle="1" w:styleId="ostzahl">
    <w:name w:val="ostzahl"/>
    <w:basedOn w:val="Normln"/>
    <w:next w:val="Normln"/>
    <w:rsid w:val="005708F0"/>
    <w:pPr>
      <w:spacing w:before="120" w:after="120"/>
    </w:pPr>
    <w:rPr>
      <w:b/>
      <w:spacing w:val="22"/>
      <w:szCs w:val="20"/>
    </w:rPr>
  </w:style>
  <w:style w:type="paragraph" w:customStyle="1" w:styleId="Zkladntext21">
    <w:name w:val="Základní text 21"/>
    <w:basedOn w:val="Normln"/>
    <w:rsid w:val="005708F0"/>
    <w:pPr>
      <w:jc w:val="both"/>
    </w:pPr>
    <w:rPr>
      <w:szCs w:val="20"/>
    </w:rPr>
  </w:style>
  <w:style w:type="character" w:customStyle="1" w:styleId="apple-converted-space">
    <w:name w:val="apple-converted-space"/>
    <w:basedOn w:val="Standardnpsmoodstavce"/>
    <w:rsid w:val="001D3093"/>
  </w:style>
  <w:style w:type="paragraph" w:styleId="Zkladntext">
    <w:name w:val="Body Text"/>
    <w:basedOn w:val="Normln"/>
    <w:link w:val="ZkladntextChar"/>
    <w:uiPriority w:val="99"/>
    <w:unhideWhenUsed/>
    <w:rsid w:val="00270BFB"/>
    <w:pPr>
      <w:suppressAutoHyphens w:val="0"/>
    </w:pPr>
    <w:rPr>
      <w:rFonts w:eastAsiaTheme="minorHAnsi"/>
      <w:lang w:eastAsia="cs-CZ"/>
    </w:rPr>
  </w:style>
  <w:style w:type="character" w:customStyle="1" w:styleId="ZkladntextChar">
    <w:name w:val="Základní text Char"/>
    <w:basedOn w:val="Standardnpsmoodstavce"/>
    <w:link w:val="Zkladntext"/>
    <w:uiPriority w:val="99"/>
    <w:rsid w:val="00270BFB"/>
    <w:rPr>
      <w:rFonts w:ascii="Times New Roman" w:hAnsi="Times New Roman" w:cs="Times New Roman"/>
      <w:sz w:val="24"/>
      <w:szCs w:val="24"/>
      <w:lang w:eastAsia="cs-CZ"/>
    </w:rPr>
  </w:style>
  <w:style w:type="paragraph" w:styleId="Normlnweb">
    <w:name w:val="Normal (Web)"/>
    <w:basedOn w:val="Normln"/>
    <w:uiPriority w:val="99"/>
    <w:unhideWhenUsed/>
    <w:rsid w:val="00484A1D"/>
    <w:pPr>
      <w:suppressAutoHyphens w:val="0"/>
      <w:spacing w:before="100" w:beforeAutospacing="1" w:after="100" w:afterAutospacing="1"/>
    </w:pPr>
    <w:rPr>
      <w:rFonts w:eastAsiaTheme="minorHAnsi"/>
      <w:lang w:eastAsia="cs-CZ"/>
    </w:rPr>
  </w:style>
  <w:style w:type="paragraph" w:customStyle="1" w:styleId="Odstavecseseznamem1">
    <w:name w:val="Odstavec se seznamem1"/>
    <w:basedOn w:val="Normln"/>
    <w:rsid w:val="00A73F8A"/>
    <w:pPr>
      <w:suppressAutoHyphens w:val="0"/>
      <w:ind w:left="720"/>
      <w:contextualSpacing/>
    </w:pPr>
    <w:rPr>
      <w:lang w:eastAsia="cs-CZ"/>
    </w:rPr>
  </w:style>
  <w:style w:type="paragraph" w:styleId="Seznam">
    <w:name w:val="List"/>
    <w:basedOn w:val="Normln"/>
    <w:rsid w:val="000220A2"/>
    <w:pPr>
      <w:suppressAutoHyphens w:val="0"/>
      <w:ind w:left="283" w:right="113" w:hanging="283"/>
      <w:jc w:val="both"/>
    </w:pPr>
    <w:rPr>
      <w:szCs w:val="20"/>
      <w:lang w:eastAsia="cs-CZ"/>
    </w:rPr>
  </w:style>
  <w:style w:type="paragraph" w:styleId="Zkladntextodsazen2">
    <w:name w:val="Body Text Indent 2"/>
    <w:basedOn w:val="Normln"/>
    <w:link w:val="Zkladntextodsazen2Char"/>
    <w:uiPriority w:val="99"/>
    <w:semiHidden/>
    <w:unhideWhenUsed/>
    <w:rsid w:val="00B07B6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07B6E"/>
    <w:rPr>
      <w:rFonts w:ascii="Times New Roman" w:eastAsia="Times New Roman" w:hAnsi="Times New Roman" w:cs="Times New Roman"/>
      <w:sz w:val="24"/>
      <w:szCs w:val="24"/>
      <w:lang w:eastAsia="ar-SA"/>
    </w:rPr>
  </w:style>
  <w:style w:type="paragraph" w:styleId="FormtovanvHTML">
    <w:name w:val="HTML Preformatted"/>
    <w:basedOn w:val="Normln"/>
    <w:link w:val="FormtovanvHTMLChar"/>
    <w:uiPriority w:val="99"/>
    <w:semiHidden/>
    <w:unhideWhenUsed/>
    <w:rsid w:val="00A0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0937"/>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942B4F"/>
    <w:pPr>
      <w:suppressAutoHyphens w:val="0"/>
      <w:ind w:left="720"/>
      <w:contextualSpacing/>
    </w:pPr>
    <w:rPr>
      <w:sz w:val="20"/>
      <w:szCs w:val="20"/>
      <w:lang w:eastAsia="cs-CZ"/>
    </w:rPr>
  </w:style>
  <w:style w:type="paragraph" w:styleId="Textbubliny">
    <w:name w:val="Balloon Text"/>
    <w:basedOn w:val="Normln"/>
    <w:link w:val="TextbublinyChar"/>
    <w:uiPriority w:val="99"/>
    <w:semiHidden/>
    <w:unhideWhenUsed/>
    <w:rsid w:val="000A09F2"/>
    <w:rPr>
      <w:rFonts w:ascii="Tahoma" w:hAnsi="Tahoma" w:cs="Tahoma"/>
      <w:sz w:val="16"/>
      <w:szCs w:val="16"/>
    </w:rPr>
  </w:style>
  <w:style w:type="character" w:customStyle="1" w:styleId="TextbublinyChar">
    <w:name w:val="Text bubliny Char"/>
    <w:basedOn w:val="Standardnpsmoodstavce"/>
    <w:link w:val="Textbubliny"/>
    <w:uiPriority w:val="99"/>
    <w:semiHidden/>
    <w:rsid w:val="000A09F2"/>
    <w:rPr>
      <w:rFonts w:ascii="Tahoma" w:eastAsia="Times New Roman" w:hAnsi="Tahoma" w:cs="Tahoma"/>
      <w:sz w:val="16"/>
      <w:szCs w:val="16"/>
      <w:lang w:eastAsia="ar-SA"/>
    </w:rPr>
  </w:style>
  <w:style w:type="paragraph" w:styleId="Zhlav">
    <w:name w:val="header"/>
    <w:basedOn w:val="Normln"/>
    <w:link w:val="ZhlavChar"/>
    <w:uiPriority w:val="99"/>
    <w:unhideWhenUsed/>
    <w:rsid w:val="00031CDF"/>
    <w:pPr>
      <w:tabs>
        <w:tab w:val="center" w:pos="4536"/>
        <w:tab w:val="right" w:pos="9072"/>
      </w:tabs>
    </w:pPr>
  </w:style>
  <w:style w:type="character" w:customStyle="1" w:styleId="ZhlavChar">
    <w:name w:val="Záhlaví Char"/>
    <w:basedOn w:val="Standardnpsmoodstavce"/>
    <w:link w:val="Zhlav"/>
    <w:uiPriority w:val="99"/>
    <w:rsid w:val="00031CD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31CDF"/>
    <w:pPr>
      <w:tabs>
        <w:tab w:val="center" w:pos="4536"/>
        <w:tab w:val="right" w:pos="9072"/>
      </w:tabs>
    </w:pPr>
  </w:style>
  <w:style w:type="character" w:customStyle="1" w:styleId="ZpatChar">
    <w:name w:val="Zápatí Char"/>
    <w:basedOn w:val="Standardnpsmoodstavce"/>
    <w:link w:val="Zpat"/>
    <w:uiPriority w:val="99"/>
    <w:rsid w:val="00031CDF"/>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02422B"/>
    <w:rPr>
      <w:color w:val="0000FF" w:themeColor="hyperlink"/>
      <w:u w:val="single"/>
    </w:rPr>
  </w:style>
  <w:style w:type="character" w:styleId="Sledovanodkaz">
    <w:name w:val="FollowedHyperlink"/>
    <w:basedOn w:val="Standardnpsmoodstavce"/>
    <w:uiPriority w:val="99"/>
    <w:semiHidden/>
    <w:unhideWhenUsed/>
    <w:rsid w:val="0008055F"/>
    <w:rPr>
      <w:color w:val="800080"/>
      <w:u w:val="single"/>
    </w:rPr>
  </w:style>
  <w:style w:type="paragraph" w:customStyle="1" w:styleId="xl65">
    <w:name w:val="xl65"/>
    <w:basedOn w:val="Normln"/>
    <w:rsid w:val="0008055F"/>
    <w:pPr>
      <w:suppressAutoHyphens w:val="0"/>
      <w:spacing w:before="100" w:beforeAutospacing="1" w:after="100" w:afterAutospacing="1"/>
    </w:pPr>
    <w:rPr>
      <w:rFonts w:ascii="Arial" w:hAnsi="Arial" w:cs="Arial"/>
      <w:sz w:val="16"/>
      <w:szCs w:val="16"/>
      <w:lang w:eastAsia="cs-CZ"/>
    </w:rPr>
  </w:style>
  <w:style w:type="paragraph" w:customStyle="1" w:styleId="xl66">
    <w:name w:val="xl66"/>
    <w:basedOn w:val="Normln"/>
    <w:rsid w:val="0008055F"/>
    <w:pPr>
      <w:pBdr>
        <w:top w:val="single" w:sz="8" w:space="0" w:color="6C6C6C"/>
        <w:left w:val="single" w:sz="8" w:space="0" w:color="6C6C6C"/>
        <w:right w:val="single" w:sz="8" w:space="0" w:color="6C6C6C"/>
      </w:pBdr>
      <w:shd w:val="clear" w:color="000000" w:fill="C5C5C5"/>
      <w:suppressAutoHyphens w:val="0"/>
      <w:spacing w:before="100" w:beforeAutospacing="1" w:after="100" w:afterAutospacing="1"/>
      <w:jc w:val="center"/>
      <w:textAlignment w:val="center"/>
    </w:pPr>
    <w:rPr>
      <w:rFonts w:ascii="Arial" w:hAnsi="Arial" w:cs="Arial"/>
      <w:b/>
      <w:bCs/>
      <w:color w:val="000000"/>
      <w:sz w:val="16"/>
      <w:szCs w:val="16"/>
      <w:lang w:eastAsia="cs-CZ"/>
    </w:rPr>
  </w:style>
  <w:style w:type="paragraph" w:customStyle="1" w:styleId="xl67">
    <w:name w:val="xl67"/>
    <w:basedOn w:val="Normln"/>
    <w:rsid w:val="0008055F"/>
    <w:pPr>
      <w:pBdr>
        <w:left w:val="single" w:sz="8" w:space="0" w:color="6C6C6C"/>
        <w:bottom w:val="single" w:sz="8" w:space="0" w:color="6C6C6C"/>
        <w:right w:val="single" w:sz="8" w:space="0" w:color="6C6C6C"/>
      </w:pBdr>
      <w:shd w:val="clear" w:color="000000" w:fill="C5C5C5"/>
      <w:suppressAutoHyphens w:val="0"/>
      <w:spacing w:before="100" w:beforeAutospacing="1" w:after="100" w:afterAutospacing="1"/>
      <w:jc w:val="center"/>
      <w:textAlignment w:val="center"/>
    </w:pPr>
    <w:rPr>
      <w:rFonts w:ascii="Arial" w:hAnsi="Arial" w:cs="Arial"/>
      <w:b/>
      <w:bCs/>
      <w:color w:val="000000"/>
      <w:sz w:val="16"/>
      <w:szCs w:val="16"/>
      <w:lang w:eastAsia="cs-CZ"/>
    </w:rPr>
  </w:style>
  <w:style w:type="paragraph" w:customStyle="1" w:styleId="xl68">
    <w:name w:val="xl68"/>
    <w:basedOn w:val="Normln"/>
    <w:rsid w:val="0008055F"/>
    <w:pPr>
      <w:pBdr>
        <w:top w:val="single" w:sz="8" w:space="0" w:color="6C6C6C"/>
        <w:left w:val="single" w:sz="8" w:space="0" w:color="6C6C6C"/>
        <w:bottom w:val="single" w:sz="8" w:space="0" w:color="6C6C6C"/>
        <w:right w:val="single" w:sz="8" w:space="0" w:color="6C6C6C"/>
      </w:pBdr>
      <w:suppressAutoHyphens w:val="0"/>
      <w:spacing w:before="100" w:beforeAutospacing="1" w:after="100" w:afterAutospacing="1"/>
    </w:pPr>
    <w:rPr>
      <w:rFonts w:ascii="Arial" w:hAnsi="Arial" w:cs="Arial"/>
      <w:sz w:val="16"/>
      <w:szCs w:val="16"/>
      <w:lang w:eastAsia="cs-CZ"/>
    </w:rPr>
  </w:style>
  <w:style w:type="paragraph" w:customStyle="1" w:styleId="xl69">
    <w:name w:val="xl69"/>
    <w:basedOn w:val="Normln"/>
    <w:rsid w:val="0008055F"/>
    <w:pPr>
      <w:pBdr>
        <w:top w:val="single" w:sz="8" w:space="0" w:color="6C6C6C"/>
        <w:left w:val="single" w:sz="8" w:space="0" w:color="6C6C6C"/>
        <w:bottom w:val="single" w:sz="8" w:space="0" w:color="6C6C6C"/>
        <w:right w:val="single" w:sz="8" w:space="0" w:color="6C6C6C"/>
      </w:pBdr>
      <w:suppressAutoHyphens w:val="0"/>
      <w:spacing w:before="100" w:beforeAutospacing="1" w:after="100" w:afterAutospacing="1"/>
      <w:jc w:val="right"/>
    </w:pPr>
    <w:rPr>
      <w:rFonts w:ascii="Arial" w:hAnsi="Arial" w:cs="Arial"/>
      <w:sz w:val="16"/>
      <w:szCs w:val="16"/>
      <w:lang w:eastAsia="cs-CZ"/>
    </w:rPr>
  </w:style>
  <w:style w:type="paragraph" w:customStyle="1" w:styleId="xl70">
    <w:name w:val="xl70"/>
    <w:basedOn w:val="Normln"/>
    <w:rsid w:val="0008055F"/>
    <w:pPr>
      <w:pBdr>
        <w:top w:val="single" w:sz="8" w:space="0" w:color="6C6C6C"/>
        <w:left w:val="single" w:sz="8" w:space="0" w:color="6C6C6C"/>
        <w:bottom w:val="single" w:sz="8" w:space="0" w:color="6C6C6C"/>
        <w:right w:val="single" w:sz="8" w:space="0" w:color="6C6C6C"/>
      </w:pBdr>
      <w:suppressAutoHyphens w:val="0"/>
      <w:spacing w:before="100" w:beforeAutospacing="1" w:after="100" w:afterAutospacing="1"/>
      <w:jc w:val="right"/>
    </w:pPr>
    <w:rPr>
      <w:rFonts w:ascii="Arial" w:hAnsi="Arial" w:cs="Arial"/>
      <w:sz w:val="16"/>
      <w:szCs w:val="16"/>
      <w:lang w:eastAsia="cs-CZ"/>
    </w:rPr>
  </w:style>
  <w:style w:type="paragraph" w:customStyle="1" w:styleId="xl71">
    <w:name w:val="xl71"/>
    <w:basedOn w:val="Normln"/>
    <w:rsid w:val="0008055F"/>
    <w:pPr>
      <w:pBdr>
        <w:top w:val="single" w:sz="8" w:space="0" w:color="6C6C6C"/>
        <w:left w:val="single" w:sz="8" w:space="0" w:color="6C6C6C"/>
        <w:bottom w:val="single" w:sz="8" w:space="0" w:color="6C6C6C"/>
        <w:right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xl72">
    <w:name w:val="xl72"/>
    <w:basedOn w:val="Normln"/>
    <w:rsid w:val="0008055F"/>
    <w:pPr>
      <w:pBdr>
        <w:top w:val="single" w:sz="8" w:space="0" w:color="6C6C6C"/>
        <w:left w:val="single" w:sz="8" w:space="0" w:color="6C6C6C"/>
        <w:bottom w:val="single" w:sz="8" w:space="0" w:color="6C6C6C"/>
        <w:right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xl73">
    <w:name w:val="xl73"/>
    <w:basedOn w:val="Normln"/>
    <w:rsid w:val="0008055F"/>
    <w:pPr>
      <w:pBdr>
        <w:top w:val="single" w:sz="8" w:space="0" w:color="6C6C6C"/>
        <w:left w:val="single" w:sz="8" w:space="0" w:color="6C6C6C"/>
        <w:bottom w:val="single" w:sz="8" w:space="0" w:color="6C6C6C"/>
      </w:pBdr>
      <w:shd w:val="clear" w:color="000000" w:fill="C5C5C5"/>
      <w:suppressAutoHyphens w:val="0"/>
      <w:spacing w:before="100" w:beforeAutospacing="1" w:after="100" w:afterAutospacing="1"/>
      <w:textAlignment w:val="center"/>
    </w:pPr>
    <w:rPr>
      <w:rFonts w:ascii="Arial" w:hAnsi="Arial" w:cs="Arial"/>
      <w:b/>
      <w:bCs/>
      <w:color w:val="000000"/>
      <w:sz w:val="18"/>
      <w:szCs w:val="18"/>
      <w:lang w:eastAsia="cs-CZ"/>
    </w:rPr>
  </w:style>
  <w:style w:type="paragraph" w:customStyle="1" w:styleId="xl74">
    <w:name w:val="xl74"/>
    <w:basedOn w:val="Normln"/>
    <w:rsid w:val="0008055F"/>
    <w:pPr>
      <w:pBdr>
        <w:top w:val="single" w:sz="8" w:space="0" w:color="6C6C6C"/>
        <w:bottom w:val="single" w:sz="8" w:space="0" w:color="6C6C6C"/>
      </w:pBdr>
      <w:shd w:val="clear" w:color="000000" w:fill="C5C5C5"/>
      <w:suppressAutoHyphens w:val="0"/>
      <w:spacing w:before="100" w:beforeAutospacing="1" w:after="100" w:afterAutospacing="1"/>
      <w:textAlignment w:val="center"/>
    </w:pPr>
    <w:rPr>
      <w:rFonts w:ascii="Arial" w:hAnsi="Arial" w:cs="Arial"/>
      <w:b/>
      <w:bCs/>
      <w:color w:val="000000"/>
      <w:sz w:val="18"/>
      <w:szCs w:val="18"/>
      <w:lang w:eastAsia="cs-CZ"/>
    </w:rPr>
  </w:style>
  <w:style w:type="paragraph" w:customStyle="1" w:styleId="xl75">
    <w:name w:val="xl75"/>
    <w:basedOn w:val="Normln"/>
    <w:rsid w:val="0008055F"/>
    <w:pPr>
      <w:pBdr>
        <w:top w:val="single" w:sz="8" w:space="0" w:color="6C6C6C"/>
        <w:bottom w:val="single" w:sz="8" w:space="0" w:color="6C6C6C"/>
        <w:right w:val="single" w:sz="8" w:space="0" w:color="6C6C6C"/>
      </w:pBdr>
      <w:shd w:val="clear" w:color="000000" w:fill="C5C5C5"/>
      <w:suppressAutoHyphens w:val="0"/>
      <w:spacing w:before="100" w:beforeAutospacing="1" w:after="100" w:afterAutospacing="1"/>
      <w:textAlignment w:val="center"/>
    </w:pPr>
    <w:rPr>
      <w:rFonts w:ascii="Arial" w:hAnsi="Arial" w:cs="Arial"/>
      <w:b/>
      <w:bCs/>
      <w:color w:val="000000"/>
      <w:sz w:val="18"/>
      <w:szCs w:val="18"/>
      <w:lang w:eastAsia="cs-CZ"/>
    </w:rPr>
  </w:style>
  <w:style w:type="paragraph" w:customStyle="1" w:styleId="xl76">
    <w:name w:val="xl76"/>
    <w:basedOn w:val="Normln"/>
    <w:rsid w:val="0008055F"/>
    <w:pPr>
      <w:pBdr>
        <w:top w:val="single" w:sz="8" w:space="0" w:color="6C6C6C"/>
        <w:left w:val="single" w:sz="8" w:space="0" w:color="6C6C6C"/>
        <w:bottom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xl77">
    <w:name w:val="xl77"/>
    <w:basedOn w:val="Normln"/>
    <w:rsid w:val="0008055F"/>
    <w:pPr>
      <w:pBdr>
        <w:top w:val="single" w:sz="8" w:space="0" w:color="6C6C6C"/>
        <w:bottom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xl78">
    <w:name w:val="xl78"/>
    <w:basedOn w:val="Normln"/>
    <w:rsid w:val="0008055F"/>
    <w:pPr>
      <w:pBdr>
        <w:top w:val="single" w:sz="8" w:space="0" w:color="6C6C6C"/>
        <w:bottom w:val="single" w:sz="8" w:space="0" w:color="6C6C6C"/>
        <w:right w:val="single" w:sz="8" w:space="0" w:color="6C6C6C"/>
      </w:pBdr>
      <w:shd w:val="clear" w:color="000000" w:fill="F0E68C"/>
      <w:suppressAutoHyphens w:val="0"/>
      <w:spacing w:before="100" w:beforeAutospacing="1" w:after="100" w:afterAutospacing="1"/>
      <w:jc w:val="right"/>
    </w:pPr>
    <w:rPr>
      <w:rFonts w:ascii="Arial" w:hAnsi="Arial" w:cs="Arial"/>
      <w:b/>
      <w:bCs/>
      <w:sz w:val="16"/>
      <w:szCs w:val="16"/>
      <w:lang w:eastAsia="cs-CZ"/>
    </w:rPr>
  </w:style>
  <w:style w:type="paragraph" w:customStyle="1" w:styleId="vlevo">
    <w:name w:val="vlevo"/>
    <w:basedOn w:val="Normln"/>
    <w:autoRedefine/>
    <w:uiPriority w:val="99"/>
    <w:rsid w:val="00D179FD"/>
    <w:pPr>
      <w:tabs>
        <w:tab w:val="left" w:pos="9360"/>
      </w:tabs>
      <w:suppressAutoHyphens w:val="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388">
      <w:bodyDiv w:val="1"/>
      <w:marLeft w:val="0"/>
      <w:marRight w:val="0"/>
      <w:marTop w:val="0"/>
      <w:marBottom w:val="0"/>
      <w:divBdr>
        <w:top w:val="none" w:sz="0" w:space="0" w:color="auto"/>
        <w:left w:val="none" w:sz="0" w:space="0" w:color="auto"/>
        <w:bottom w:val="none" w:sz="0" w:space="0" w:color="auto"/>
        <w:right w:val="none" w:sz="0" w:space="0" w:color="auto"/>
      </w:divBdr>
    </w:div>
    <w:div w:id="4674168">
      <w:bodyDiv w:val="1"/>
      <w:marLeft w:val="0"/>
      <w:marRight w:val="0"/>
      <w:marTop w:val="0"/>
      <w:marBottom w:val="0"/>
      <w:divBdr>
        <w:top w:val="none" w:sz="0" w:space="0" w:color="auto"/>
        <w:left w:val="none" w:sz="0" w:space="0" w:color="auto"/>
        <w:bottom w:val="none" w:sz="0" w:space="0" w:color="auto"/>
        <w:right w:val="none" w:sz="0" w:space="0" w:color="auto"/>
      </w:divBdr>
    </w:div>
    <w:div w:id="12535865">
      <w:bodyDiv w:val="1"/>
      <w:marLeft w:val="0"/>
      <w:marRight w:val="0"/>
      <w:marTop w:val="0"/>
      <w:marBottom w:val="0"/>
      <w:divBdr>
        <w:top w:val="none" w:sz="0" w:space="0" w:color="auto"/>
        <w:left w:val="none" w:sz="0" w:space="0" w:color="auto"/>
        <w:bottom w:val="none" w:sz="0" w:space="0" w:color="auto"/>
        <w:right w:val="none" w:sz="0" w:space="0" w:color="auto"/>
      </w:divBdr>
    </w:div>
    <w:div w:id="26223492">
      <w:bodyDiv w:val="1"/>
      <w:marLeft w:val="0"/>
      <w:marRight w:val="0"/>
      <w:marTop w:val="0"/>
      <w:marBottom w:val="0"/>
      <w:divBdr>
        <w:top w:val="none" w:sz="0" w:space="0" w:color="auto"/>
        <w:left w:val="none" w:sz="0" w:space="0" w:color="auto"/>
        <w:bottom w:val="none" w:sz="0" w:space="0" w:color="auto"/>
        <w:right w:val="none" w:sz="0" w:space="0" w:color="auto"/>
      </w:divBdr>
    </w:div>
    <w:div w:id="69349645">
      <w:bodyDiv w:val="1"/>
      <w:marLeft w:val="0"/>
      <w:marRight w:val="0"/>
      <w:marTop w:val="0"/>
      <w:marBottom w:val="0"/>
      <w:divBdr>
        <w:top w:val="none" w:sz="0" w:space="0" w:color="auto"/>
        <w:left w:val="none" w:sz="0" w:space="0" w:color="auto"/>
        <w:bottom w:val="none" w:sz="0" w:space="0" w:color="auto"/>
        <w:right w:val="none" w:sz="0" w:space="0" w:color="auto"/>
      </w:divBdr>
    </w:div>
    <w:div w:id="71436582">
      <w:bodyDiv w:val="1"/>
      <w:marLeft w:val="0"/>
      <w:marRight w:val="0"/>
      <w:marTop w:val="0"/>
      <w:marBottom w:val="0"/>
      <w:divBdr>
        <w:top w:val="none" w:sz="0" w:space="0" w:color="auto"/>
        <w:left w:val="none" w:sz="0" w:space="0" w:color="auto"/>
        <w:bottom w:val="none" w:sz="0" w:space="0" w:color="auto"/>
        <w:right w:val="none" w:sz="0" w:space="0" w:color="auto"/>
      </w:divBdr>
    </w:div>
    <w:div w:id="75907075">
      <w:bodyDiv w:val="1"/>
      <w:marLeft w:val="0"/>
      <w:marRight w:val="0"/>
      <w:marTop w:val="0"/>
      <w:marBottom w:val="0"/>
      <w:divBdr>
        <w:top w:val="none" w:sz="0" w:space="0" w:color="auto"/>
        <w:left w:val="none" w:sz="0" w:space="0" w:color="auto"/>
        <w:bottom w:val="none" w:sz="0" w:space="0" w:color="auto"/>
        <w:right w:val="none" w:sz="0" w:space="0" w:color="auto"/>
      </w:divBdr>
    </w:div>
    <w:div w:id="80376876">
      <w:bodyDiv w:val="1"/>
      <w:marLeft w:val="0"/>
      <w:marRight w:val="0"/>
      <w:marTop w:val="0"/>
      <w:marBottom w:val="0"/>
      <w:divBdr>
        <w:top w:val="none" w:sz="0" w:space="0" w:color="auto"/>
        <w:left w:val="none" w:sz="0" w:space="0" w:color="auto"/>
        <w:bottom w:val="none" w:sz="0" w:space="0" w:color="auto"/>
        <w:right w:val="none" w:sz="0" w:space="0" w:color="auto"/>
      </w:divBdr>
    </w:div>
    <w:div w:id="93862569">
      <w:bodyDiv w:val="1"/>
      <w:marLeft w:val="0"/>
      <w:marRight w:val="0"/>
      <w:marTop w:val="0"/>
      <w:marBottom w:val="0"/>
      <w:divBdr>
        <w:top w:val="none" w:sz="0" w:space="0" w:color="auto"/>
        <w:left w:val="none" w:sz="0" w:space="0" w:color="auto"/>
        <w:bottom w:val="none" w:sz="0" w:space="0" w:color="auto"/>
        <w:right w:val="none" w:sz="0" w:space="0" w:color="auto"/>
      </w:divBdr>
    </w:div>
    <w:div w:id="96802524">
      <w:bodyDiv w:val="1"/>
      <w:marLeft w:val="0"/>
      <w:marRight w:val="0"/>
      <w:marTop w:val="0"/>
      <w:marBottom w:val="0"/>
      <w:divBdr>
        <w:top w:val="none" w:sz="0" w:space="0" w:color="auto"/>
        <w:left w:val="none" w:sz="0" w:space="0" w:color="auto"/>
        <w:bottom w:val="none" w:sz="0" w:space="0" w:color="auto"/>
        <w:right w:val="none" w:sz="0" w:space="0" w:color="auto"/>
      </w:divBdr>
    </w:div>
    <w:div w:id="108163950">
      <w:bodyDiv w:val="1"/>
      <w:marLeft w:val="0"/>
      <w:marRight w:val="0"/>
      <w:marTop w:val="0"/>
      <w:marBottom w:val="0"/>
      <w:divBdr>
        <w:top w:val="none" w:sz="0" w:space="0" w:color="auto"/>
        <w:left w:val="none" w:sz="0" w:space="0" w:color="auto"/>
        <w:bottom w:val="none" w:sz="0" w:space="0" w:color="auto"/>
        <w:right w:val="none" w:sz="0" w:space="0" w:color="auto"/>
      </w:divBdr>
    </w:div>
    <w:div w:id="119494642">
      <w:bodyDiv w:val="1"/>
      <w:marLeft w:val="0"/>
      <w:marRight w:val="0"/>
      <w:marTop w:val="0"/>
      <w:marBottom w:val="0"/>
      <w:divBdr>
        <w:top w:val="none" w:sz="0" w:space="0" w:color="auto"/>
        <w:left w:val="none" w:sz="0" w:space="0" w:color="auto"/>
        <w:bottom w:val="none" w:sz="0" w:space="0" w:color="auto"/>
        <w:right w:val="none" w:sz="0" w:space="0" w:color="auto"/>
      </w:divBdr>
    </w:div>
    <w:div w:id="123499798">
      <w:bodyDiv w:val="1"/>
      <w:marLeft w:val="0"/>
      <w:marRight w:val="0"/>
      <w:marTop w:val="0"/>
      <w:marBottom w:val="0"/>
      <w:divBdr>
        <w:top w:val="none" w:sz="0" w:space="0" w:color="auto"/>
        <w:left w:val="none" w:sz="0" w:space="0" w:color="auto"/>
        <w:bottom w:val="none" w:sz="0" w:space="0" w:color="auto"/>
        <w:right w:val="none" w:sz="0" w:space="0" w:color="auto"/>
      </w:divBdr>
    </w:div>
    <w:div w:id="161093663">
      <w:bodyDiv w:val="1"/>
      <w:marLeft w:val="0"/>
      <w:marRight w:val="0"/>
      <w:marTop w:val="0"/>
      <w:marBottom w:val="0"/>
      <w:divBdr>
        <w:top w:val="none" w:sz="0" w:space="0" w:color="auto"/>
        <w:left w:val="none" w:sz="0" w:space="0" w:color="auto"/>
        <w:bottom w:val="none" w:sz="0" w:space="0" w:color="auto"/>
        <w:right w:val="none" w:sz="0" w:space="0" w:color="auto"/>
      </w:divBdr>
    </w:div>
    <w:div w:id="164977528">
      <w:bodyDiv w:val="1"/>
      <w:marLeft w:val="0"/>
      <w:marRight w:val="0"/>
      <w:marTop w:val="0"/>
      <w:marBottom w:val="0"/>
      <w:divBdr>
        <w:top w:val="none" w:sz="0" w:space="0" w:color="auto"/>
        <w:left w:val="none" w:sz="0" w:space="0" w:color="auto"/>
        <w:bottom w:val="none" w:sz="0" w:space="0" w:color="auto"/>
        <w:right w:val="none" w:sz="0" w:space="0" w:color="auto"/>
      </w:divBdr>
    </w:div>
    <w:div w:id="192039021">
      <w:bodyDiv w:val="1"/>
      <w:marLeft w:val="0"/>
      <w:marRight w:val="0"/>
      <w:marTop w:val="0"/>
      <w:marBottom w:val="0"/>
      <w:divBdr>
        <w:top w:val="none" w:sz="0" w:space="0" w:color="auto"/>
        <w:left w:val="none" w:sz="0" w:space="0" w:color="auto"/>
        <w:bottom w:val="none" w:sz="0" w:space="0" w:color="auto"/>
        <w:right w:val="none" w:sz="0" w:space="0" w:color="auto"/>
      </w:divBdr>
    </w:div>
    <w:div w:id="212040532">
      <w:bodyDiv w:val="1"/>
      <w:marLeft w:val="0"/>
      <w:marRight w:val="0"/>
      <w:marTop w:val="0"/>
      <w:marBottom w:val="0"/>
      <w:divBdr>
        <w:top w:val="none" w:sz="0" w:space="0" w:color="auto"/>
        <w:left w:val="none" w:sz="0" w:space="0" w:color="auto"/>
        <w:bottom w:val="none" w:sz="0" w:space="0" w:color="auto"/>
        <w:right w:val="none" w:sz="0" w:space="0" w:color="auto"/>
      </w:divBdr>
    </w:div>
    <w:div w:id="238709924">
      <w:bodyDiv w:val="1"/>
      <w:marLeft w:val="0"/>
      <w:marRight w:val="0"/>
      <w:marTop w:val="0"/>
      <w:marBottom w:val="0"/>
      <w:divBdr>
        <w:top w:val="none" w:sz="0" w:space="0" w:color="auto"/>
        <w:left w:val="none" w:sz="0" w:space="0" w:color="auto"/>
        <w:bottom w:val="none" w:sz="0" w:space="0" w:color="auto"/>
        <w:right w:val="none" w:sz="0" w:space="0" w:color="auto"/>
      </w:divBdr>
    </w:div>
    <w:div w:id="248005299">
      <w:bodyDiv w:val="1"/>
      <w:marLeft w:val="0"/>
      <w:marRight w:val="0"/>
      <w:marTop w:val="0"/>
      <w:marBottom w:val="0"/>
      <w:divBdr>
        <w:top w:val="none" w:sz="0" w:space="0" w:color="auto"/>
        <w:left w:val="none" w:sz="0" w:space="0" w:color="auto"/>
        <w:bottom w:val="none" w:sz="0" w:space="0" w:color="auto"/>
        <w:right w:val="none" w:sz="0" w:space="0" w:color="auto"/>
      </w:divBdr>
    </w:div>
    <w:div w:id="253442730">
      <w:bodyDiv w:val="1"/>
      <w:marLeft w:val="0"/>
      <w:marRight w:val="0"/>
      <w:marTop w:val="0"/>
      <w:marBottom w:val="0"/>
      <w:divBdr>
        <w:top w:val="none" w:sz="0" w:space="0" w:color="auto"/>
        <w:left w:val="none" w:sz="0" w:space="0" w:color="auto"/>
        <w:bottom w:val="none" w:sz="0" w:space="0" w:color="auto"/>
        <w:right w:val="none" w:sz="0" w:space="0" w:color="auto"/>
      </w:divBdr>
    </w:div>
    <w:div w:id="269241160">
      <w:bodyDiv w:val="1"/>
      <w:marLeft w:val="0"/>
      <w:marRight w:val="0"/>
      <w:marTop w:val="0"/>
      <w:marBottom w:val="0"/>
      <w:divBdr>
        <w:top w:val="none" w:sz="0" w:space="0" w:color="auto"/>
        <w:left w:val="none" w:sz="0" w:space="0" w:color="auto"/>
        <w:bottom w:val="none" w:sz="0" w:space="0" w:color="auto"/>
        <w:right w:val="none" w:sz="0" w:space="0" w:color="auto"/>
      </w:divBdr>
    </w:div>
    <w:div w:id="269700512">
      <w:bodyDiv w:val="1"/>
      <w:marLeft w:val="0"/>
      <w:marRight w:val="0"/>
      <w:marTop w:val="0"/>
      <w:marBottom w:val="0"/>
      <w:divBdr>
        <w:top w:val="none" w:sz="0" w:space="0" w:color="auto"/>
        <w:left w:val="none" w:sz="0" w:space="0" w:color="auto"/>
        <w:bottom w:val="none" w:sz="0" w:space="0" w:color="auto"/>
        <w:right w:val="none" w:sz="0" w:space="0" w:color="auto"/>
      </w:divBdr>
    </w:div>
    <w:div w:id="273634187">
      <w:bodyDiv w:val="1"/>
      <w:marLeft w:val="0"/>
      <w:marRight w:val="0"/>
      <w:marTop w:val="0"/>
      <w:marBottom w:val="0"/>
      <w:divBdr>
        <w:top w:val="none" w:sz="0" w:space="0" w:color="auto"/>
        <w:left w:val="none" w:sz="0" w:space="0" w:color="auto"/>
        <w:bottom w:val="none" w:sz="0" w:space="0" w:color="auto"/>
        <w:right w:val="none" w:sz="0" w:space="0" w:color="auto"/>
      </w:divBdr>
    </w:div>
    <w:div w:id="293098371">
      <w:bodyDiv w:val="1"/>
      <w:marLeft w:val="0"/>
      <w:marRight w:val="0"/>
      <w:marTop w:val="0"/>
      <w:marBottom w:val="0"/>
      <w:divBdr>
        <w:top w:val="none" w:sz="0" w:space="0" w:color="auto"/>
        <w:left w:val="none" w:sz="0" w:space="0" w:color="auto"/>
        <w:bottom w:val="none" w:sz="0" w:space="0" w:color="auto"/>
        <w:right w:val="none" w:sz="0" w:space="0" w:color="auto"/>
      </w:divBdr>
    </w:div>
    <w:div w:id="301279394">
      <w:bodyDiv w:val="1"/>
      <w:marLeft w:val="0"/>
      <w:marRight w:val="0"/>
      <w:marTop w:val="0"/>
      <w:marBottom w:val="0"/>
      <w:divBdr>
        <w:top w:val="none" w:sz="0" w:space="0" w:color="auto"/>
        <w:left w:val="none" w:sz="0" w:space="0" w:color="auto"/>
        <w:bottom w:val="none" w:sz="0" w:space="0" w:color="auto"/>
        <w:right w:val="none" w:sz="0" w:space="0" w:color="auto"/>
      </w:divBdr>
    </w:div>
    <w:div w:id="347752156">
      <w:bodyDiv w:val="1"/>
      <w:marLeft w:val="0"/>
      <w:marRight w:val="0"/>
      <w:marTop w:val="0"/>
      <w:marBottom w:val="0"/>
      <w:divBdr>
        <w:top w:val="none" w:sz="0" w:space="0" w:color="auto"/>
        <w:left w:val="none" w:sz="0" w:space="0" w:color="auto"/>
        <w:bottom w:val="none" w:sz="0" w:space="0" w:color="auto"/>
        <w:right w:val="none" w:sz="0" w:space="0" w:color="auto"/>
      </w:divBdr>
    </w:div>
    <w:div w:id="359280131">
      <w:bodyDiv w:val="1"/>
      <w:marLeft w:val="0"/>
      <w:marRight w:val="0"/>
      <w:marTop w:val="0"/>
      <w:marBottom w:val="0"/>
      <w:divBdr>
        <w:top w:val="none" w:sz="0" w:space="0" w:color="auto"/>
        <w:left w:val="none" w:sz="0" w:space="0" w:color="auto"/>
        <w:bottom w:val="none" w:sz="0" w:space="0" w:color="auto"/>
        <w:right w:val="none" w:sz="0" w:space="0" w:color="auto"/>
      </w:divBdr>
    </w:div>
    <w:div w:id="364595848">
      <w:bodyDiv w:val="1"/>
      <w:marLeft w:val="0"/>
      <w:marRight w:val="0"/>
      <w:marTop w:val="0"/>
      <w:marBottom w:val="0"/>
      <w:divBdr>
        <w:top w:val="none" w:sz="0" w:space="0" w:color="auto"/>
        <w:left w:val="none" w:sz="0" w:space="0" w:color="auto"/>
        <w:bottom w:val="none" w:sz="0" w:space="0" w:color="auto"/>
        <w:right w:val="none" w:sz="0" w:space="0" w:color="auto"/>
      </w:divBdr>
    </w:div>
    <w:div w:id="387657342">
      <w:bodyDiv w:val="1"/>
      <w:marLeft w:val="0"/>
      <w:marRight w:val="0"/>
      <w:marTop w:val="0"/>
      <w:marBottom w:val="0"/>
      <w:divBdr>
        <w:top w:val="none" w:sz="0" w:space="0" w:color="auto"/>
        <w:left w:val="none" w:sz="0" w:space="0" w:color="auto"/>
        <w:bottom w:val="none" w:sz="0" w:space="0" w:color="auto"/>
        <w:right w:val="none" w:sz="0" w:space="0" w:color="auto"/>
      </w:divBdr>
    </w:div>
    <w:div w:id="405735629">
      <w:bodyDiv w:val="1"/>
      <w:marLeft w:val="0"/>
      <w:marRight w:val="0"/>
      <w:marTop w:val="0"/>
      <w:marBottom w:val="0"/>
      <w:divBdr>
        <w:top w:val="none" w:sz="0" w:space="0" w:color="auto"/>
        <w:left w:val="none" w:sz="0" w:space="0" w:color="auto"/>
        <w:bottom w:val="none" w:sz="0" w:space="0" w:color="auto"/>
        <w:right w:val="none" w:sz="0" w:space="0" w:color="auto"/>
      </w:divBdr>
    </w:div>
    <w:div w:id="468136214">
      <w:bodyDiv w:val="1"/>
      <w:marLeft w:val="0"/>
      <w:marRight w:val="0"/>
      <w:marTop w:val="0"/>
      <w:marBottom w:val="0"/>
      <w:divBdr>
        <w:top w:val="none" w:sz="0" w:space="0" w:color="auto"/>
        <w:left w:val="none" w:sz="0" w:space="0" w:color="auto"/>
        <w:bottom w:val="none" w:sz="0" w:space="0" w:color="auto"/>
        <w:right w:val="none" w:sz="0" w:space="0" w:color="auto"/>
      </w:divBdr>
    </w:div>
    <w:div w:id="485826981">
      <w:bodyDiv w:val="1"/>
      <w:marLeft w:val="0"/>
      <w:marRight w:val="0"/>
      <w:marTop w:val="0"/>
      <w:marBottom w:val="0"/>
      <w:divBdr>
        <w:top w:val="none" w:sz="0" w:space="0" w:color="auto"/>
        <w:left w:val="none" w:sz="0" w:space="0" w:color="auto"/>
        <w:bottom w:val="none" w:sz="0" w:space="0" w:color="auto"/>
        <w:right w:val="none" w:sz="0" w:space="0" w:color="auto"/>
      </w:divBdr>
    </w:div>
    <w:div w:id="506138865">
      <w:bodyDiv w:val="1"/>
      <w:marLeft w:val="0"/>
      <w:marRight w:val="0"/>
      <w:marTop w:val="0"/>
      <w:marBottom w:val="0"/>
      <w:divBdr>
        <w:top w:val="none" w:sz="0" w:space="0" w:color="auto"/>
        <w:left w:val="none" w:sz="0" w:space="0" w:color="auto"/>
        <w:bottom w:val="none" w:sz="0" w:space="0" w:color="auto"/>
        <w:right w:val="none" w:sz="0" w:space="0" w:color="auto"/>
      </w:divBdr>
    </w:div>
    <w:div w:id="508564362">
      <w:bodyDiv w:val="1"/>
      <w:marLeft w:val="0"/>
      <w:marRight w:val="0"/>
      <w:marTop w:val="0"/>
      <w:marBottom w:val="0"/>
      <w:divBdr>
        <w:top w:val="none" w:sz="0" w:space="0" w:color="auto"/>
        <w:left w:val="none" w:sz="0" w:space="0" w:color="auto"/>
        <w:bottom w:val="none" w:sz="0" w:space="0" w:color="auto"/>
        <w:right w:val="none" w:sz="0" w:space="0" w:color="auto"/>
      </w:divBdr>
    </w:div>
    <w:div w:id="522671498">
      <w:bodyDiv w:val="1"/>
      <w:marLeft w:val="0"/>
      <w:marRight w:val="0"/>
      <w:marTop w:val="0"/>
      <w:marBottom w:val="0"/>
      <w:divBdr>
        <w:top w:val="none" w:sz="0" w:space="0" w:color="auto"/>
        <w:left w:val="none" w:sz="0" w:space="0" w:color="auto"/>
        <w:bottom w:val="none" w:sz="0" w:space="0" w:color="auto"/>
        <w:right w:val="none" w:sz="0" w:space="0" w:color="auto"/>
      </w:divBdr>
    </w:div>
    <w:div w:id="545290040">
      <w:bodyDiv w:val="1"/>
      <w:marLeft w:val="0"/>
      <w:marRight w:val="0"/>
      <w:marTop w:val="0"/>
      <w:marBottom w:val="0"/>
      <w:divBdr>
        <w:top w:val="none" w:sz="0" w:space="0" w:color="auto"/>
        <w:left w:val="none" w:sz="0" w:space="0" w:color="auto"/>
        <w:bottom w:val="none" w:sz="0" w:space="0" w:color="auto"/>
        <w:right w:val="none" w:sz="0" w:space="0" w:color="auto"/>
      </w:divBdr>
    </w:div>
    <w:div w:id="553933623">
      <w:bodyDiv w:val="1"/>
      <w:marLeft w:val="0"/>
      <w:marRight w:val="0"/>
      <w:marTop w:val="0"/>
      <w:marBottom w:val="0"/>
      <w:divBdr>
        <w:top w:val="none" w:sz="0" w:space="0" w:color="auto"/>
        <w:left w:val="none" w:sz="0" w:space="0" w:color="auto"/>
        <w:bottom w:val="none" w:sz="0" w:space="0" w:color="auto"/>
        <w:right w:val="none" w:sz="0" w:space="0" w:color="auto"/>
      </w:divBdr>
    </w:div>
    <w:div w:id="585456850">
      <w:bodyDiv w:val="1"/>
      <w:marLeft w:val="0"/>
      <w:marRight w:val="0"/>
      <w:marTop w:val="0"/>
      <w:marBottom w:val="0"/>
      <w:divBdr>
        <w:top w:val="none" w:sz="0" w:space="0" w:color="auto"/>
        <w:left w:val="none" w:sz="0" w:space="0" w:color="auto"/>
        <w:bottom w:val="none" w:sz="0" w:space="0" w:color="auto"/>
        <w:right w:val="none" w:sz="0" w:space="0" w:color="auto"/>
      </w:divBdr>
    </w:div>
    <w:div w:id="605498651">
      <w:bodyDiv w:val="1"/>
      <w:marLeft w:val="0"/>
      <w:marRight w:val="0"/>
      <w:marTop w:val="0"/>
      <w:marBottom w:val="0"/>
      <w:divBdr>
        <w:top w:val="none" w:sz="0" w:space="0" w:color="auto"/>
        <w:left w:val="none" w:sz="0" w:space="0" w:color="auto"/>
        <w:bottom w:val="none" w:sz="0" w:space="0" w:color="auto"/>
        <w:right w:val="none" w:sz="0" w:space="0" w:color="auto"/>
      </w:divBdr>
    </w:div>
    <w:div w:id="610553376">
      <w:bodyDiv w:val="1"/>
      <w:marLeft w:val="0"/>
      <w:marRight w:val="0"/>
      <w:marTop w:val="0"/>
      <w:marBottom w:val="0"/>
      <w:divBdr>
        <w:top w:val="none" w:sz="0" w:space="0" w:color="auto"/>
        <w:left w:val="none" w:sz="0" w:space="0" w:color="auto"/>
        <w:bottom w:val="none" w:sz="0" w:space="0" w:color="auto"/>
        <w:right w:val="none" w:sz="0" w:space="0" w:color="auto"/>
      </w:divBdr>
    </w:div>
    <w:div w:id="616107021">
      <w:bodyDiv w:val="1"/>
      <w:marLeft w:val="0"/>
      <w:marRight w:val="0"/>
      <w:marTop w:val="0"/>
      <w:marBottom w:val="0"/>
      <w:divBdr>
        <w:top w:val="none" w:sz="0" w:space="0" w:color="auto"/>
        <w:left w:val="none" w:sz="0" w:space="0" w:color="auto"/>
        <w:bottom w:val="none" w:sz="0" w:space="0" w:color="auto"/>
        <w:right w:val="none" w:sz="0" w:space="0" w:color="auto"/>
      </w:divBdr>
    </w:div>
    <w:div w:id="616915479">
      <w:bodyDiv w:val="1"/>
      <w:marLeft w:val="0"/>
      <w:marRight w:val="0"/>
      <w:marTop w:val="0"/>
      <w:marBottom w:val="0"/>
      <w:divBdr>
        <w:top w:val="none" w:sz="0" w:space="0" w:color="auto"/>
        <w:left w:val="none" w:sz="0" w:space="0" w:color="auto"/>
        <w:bottom w:val="none" w:sz="0" w:space="0" w:color="auto"/>
        <w:right w:val="none" w:sz="0" w:space="0" w:color="auto"/>
      </w:divBdr>
    </w:div>
    <w:div w:id="621306272">
      <w:bodyDiv w:val="1"/>
      <w:marLeft w:val="0"/>
      <w:marRight w:val="0"/>
      <w:marTop w:val="0"/>
      <w:marBottom w:val="0"/>
      <w:divBdr>
        <w:top w:val="none" w:sz="0" w:space="0" w:color="auto"/>
        <w:left w:val="none" w:sz="0" w:space="0" w:color="auto"/>
        <w:bottom w:val="none" w:sz="0" w:space="0" w:color="auto"/>
        <w:right w:val="none" w:sz="0" w:space="0" w:color="auto"/>
      </w:divBdr>
    </w:div>
    <w:div w:id="710765273">
      <w:bodyDiv w:val="1"/>
      <w:marLeft w:val="0"/>
      <w:marRight w:val="0"/>
      <w:marTop w:val="0"/>
      <w:marBottom w:val="0"/>
      <w:divBdr>
        <w:top w:val="none" w:sz="0" w:space="0" w:color="auto"/>
        <w:left w:val="none" w:sz="0" w:space="0" w:color="auto"/>
        <w:bottom w:val="none" w:sz="0" w:space="0" w:color="auto"/>
        <w:right w:val="none" w:sz="0" w:space="0" w:color="auto"/>
      </w:divBdr>
    </w:div>
    <w:div w:id="739444794">
      <w:bodyDiv w:val="1"/>
      <w:marLeft w:val="0"/>
      <w:marRight w:val="0"/>
      <w:marTop w:val="0"/>
      <w:marBottom w:val="0"/>
      <w:divBdr>
        <w:top w:val="none" w:sz="0" w:space="0" w:color="auto"/>
        <w:left w:val="none" w:sz="0" w:space="0" w:color="auto"/>
        <w:bottom w:val="none" w:sz="0" w:space="0" w:color="auto"/>
        <w:right w:val="none" w:sz="0" w:space="0" w:color="auto"/>
      </w:divBdr>
    </w:div>
    <w:div w:id="803229172">
      <w:bodyDiv w:val="1"/>
      <w:marLeft w:val="0"/>
      <w:marRight w:val="0"/>
      <w:marTop w:val="0"/>
      <w:marBottom w:val="0"/>
      <w:divBdr>
        <w:top w:val="none" w:sz="0" w:space="0" w:color="auto"/>
        <w:left w:val="none" w:sz="0" w:space="0" w:color="auto"/>
        <w:bottom w:val="none" w:sz="0" w:space="0" w:color="auto"/>
        <w:right w:val="none" w:sz="0" w:space="0" w:color="auto"/>
      </w:divBdr>
    </w:div>
    <w:div w:id="842282472">
      <w:bodyDiv w:val="1"/>
      <w:marLeft w:val="0"/>
      <w:marRight w:val="0"/>
      <w:marTop w:val="0"/>
      <w:marBottom w:val="0"/>
      <w:divBdr>
        <w:top w:val="none" w:sz="0" w:space="0" w:color="auto"/>
        <w:left w:val="none" w:sz="0" w:space="0" w:color="auto"/>
        <w:bottom w:val="none" w:sz="0" w:space="0" w:color="auto"/>
        <w:right w:val="none" w:sz="0" w:space="0" w:color="auto"/>
      </w:divBdr>
    </w:div>
    <w:div w:id="852108628">
      <w:bodyDiv w:val="1"/>
      <w:marLeft w:val="0"/>
      <w:marRight w:val="0"/>
      <w:marTop w:val="0"/>
      <w:marBottom w:val="0"/>
      <w:divBdr>
        <w:top w:val="none" w:sz="0" w:space="0" w:color="auto"/>
        <w:left w:val="none" w:sz="0" w:space="0" w:color="auto"/>
        <w:bottom w:val="none" w:sz="0" w:space="0" w:color="auto"/>
        <w:right w:val="none" w:sz="0" w:space="0" w:color="auto"/>
      </w:divBdr>
    </w:div>
    <w:div w:id="863326012">
      <w:bodyDiv w:val="1"/>
      <w:marLeft w:val="0"/>
      <w:marRight w:val="0"/>
      <w:marTop w:val="0"/>
      <w:marBottom w:val="0"/>
      <w:divBdr>
        <w:top w:val="none" w:sz="0" w:space="0" w:color="auto"/>
        <w:left w:val="none" w:sz="0" w:space="0" w:color="auto"/>
        <w:bottom w:val="none" w:sz="0" w:space="0" w:color="auto"/>
        <w:right w:val="none" w:sz="0" w:space="0" w:color="auto"/>
      </w:divBdr>
    </w:div>
    <w:div w:id="876819313">
      <w:bodyDiv w:val="1"/>
      <w:marLeft w:val="0"/>
      <w:marRight w:val="0"/>
      <w:marTop w:val="0"/>
      <w:marBottom w:val="0"/>
      <w:divBdr>
        <w:top w:val="none" w:sz="0" w:space="0" w:color="auto"/>
        <w:left w:val="none" w:sz="0" w:space="0" w:color="auto"/>
        <w:bottom w:val="none" w:sz="0" w:space="0" w:color="auto"/>
        <w:right w:val="none" w:sz="0" w:space="0" w:color="auto"/>
      </w:divBdr>
    </w:div>
    <w:div w:id="884101809">
      <w:bodyDiv w:val="1"/>
      <w:marLeft w:val="0"/>
      <w:marRight w:val="0"/>
      <w:marTop w:val="0"/>
      <w:marBottom w:val="0"/>
      <w:divBdr>
        <w:top w:val="none" w:sz="0" w:space="0" w:color="auto"/>
        <w:left w:val="none" w:sz="0" w:space="0" w:color="auto"/>
        <w:bottom w:val="none" w:sz="0" w:space="0" w:color="auto"/>
        <w:right w:val="none" w:sz="0" w:space="0" w:color="auto"/>
      </w:divBdr>
    </w:div>
    <w:div w:id="911887885">
      <w:bodyDiv w:val="1"/>
      <w:marLeft w:val="0"/>
      <w:marRight w:val="0"/>
      <w:marTop w:val="0"/>
      <w:marBottom w:val="0"/>
      <w:divBdr>
        <w:top w:val="none" w:sz="0" w:space="0" w:color="auto"/>
        <w:left w:val="none" w:sz="0" w:space="0" w:color="auto"/>
        <w:bottom w:val="none" w:sz="0" w:space="0" w:color="auto"/>
        <w:right w:val="none" w:sz="0" w:space="0" w:color="auto"/>
      </w:divBdr>
    </w:div>
    <w:div w:id="914359103">
      <w:bodyDiv w:val="1"/>
      <w:marLeft w:val="0"/>
      <w:marRight w:val="0"/>
      <w:marTop w:val="0"/>
      <w:marBottom w:val="0"/>
      <w:divBdr>
        <w:top w:val="none" w:sz="0" w:space="0" w:color="auto"/>
        <w:left w:val="none" w:sz="0" w:space="0" w:color="auto"/>
        <w:bottom w:val="none" w:sz="0" w:space="0" w:color="auto"/>
        <w:right w:val="none" w:sz="0" w:space="0" w:color="auto"/>
      </w:divBdr>
    </w:div>
    <w:div w:id="919947606">
      <w:bodyDiv w:val="1"/>
      <w:marLeft w:val="0"/>
      <w:marRight w:val="0"/>
      <w:marTop w:val="0"/>
      <w:marBottom w:val="0"/>
      <w:divBdr>
        <w:top w:val="none" w:sz="0" w:space="0" w:color="auto"/>
        <w:left w:val="none" w:sz="0" w:space="0" w:color="auto"/>
        <w:bottom w:val="none" w:sz="0" w:space="0" w:color="auto"/>
        <w:right w:val="none" w:sz="0" w:space="0" w:color="auto"/>
      </w:divBdr>
    </w:div>
    <w:div w:id="922298876">
      <w:bodyDiv w:val="1"/>
      <w:marLeft w:val="0"/>
      <w:marRight w:val="0"/>
      <w:marTop w:val="0"/>
      <w:marBottom w:val="0"/>
      <w:divBdr>
        <w:top w:val="none" w:sz="0" w:space="0" w:color="auto"/>
        <w:left w:val="none" w:sz="0" w:space="0" w:color="auto"/>
        <w:bottom w:val="none" w:sz="0" w:space="0" w:color="auto"/>
        <w:right w:val="none" w:sz="0" w:space="0" w:color="auto"/>
      </w:divBdr>
    </w:div>
    <w:div w:id="927079867">
      <w:bodyDiv w:val="1"/>
      <w:marLeft w:val="0"/>
      <w:marRight w:val="0"/>
      <w:marTop w:val="0"/>
      <w:marBottom w:val="0"/>
      <w:divBdr>
        <w:top w:val="none" w:sz="0" w:space="0" w:color="auto"/>
        <w:left w:val="none" w:sz="0" w:space="0" w:color="auto"/>
        <w:bottom w:val="none" w:sz="0" w:space="0" w:color="auto"/>
        <w:right w:val="none" w:sz="0" w:space="0" w:color="auto"/>
      </w:divBdr>
    </w:div>
    <w:div w:id="934704888">
      <w:bodyDiv w:val="1"/>
      <w:marLeft w:val="0"/>
      <w:marRight w:val="0"/>
      <w:marTop w:val="0"/>
      <w:marBottom w:val="0"/>
      <w:divBdr>
        <w:top w:val="none" w:sz="0" w:space="0" w:color="auto"/>
        <w:left w:val="none" w:sz="0" w:space="0" w:color="auto"/>
        <w:bottom w:val="none" w:sz="0" w:space="0" w:color="auto"/>
        <w:right w:val="none" w:sz="0" w:space="0" w:color="auto"/>
      </w:divBdr>
    </w:div>
    <w:div w:id="939332155">
      <w:bodyDiv w:val="1"/>
      <w:marLeft w:val="0"/>
      <w:marRight w:val="0"/>
      <w:marTop w:val="0"/>
      <w:marBottom w:val="0"/>
      <w:divBdr>
        <w:top w:val="none" w:sz="0" w:space="0" w:color="auto"/>
        <w:left w:val="none" w:sz="0" w:space="0" w:color="auto"/>
        <w:bottom w:val="none" w:sz="0" w:space="0" w:color="auto"/>
        <w:right w:val="none" w:sz="0" w:space="0" w:color="auto"/>
      </w:divBdr>
    </w:div>
    <w:div w:id="941062985">
      <w:bodyDiv w:val="1"/>
      <w:marLeft w:val="0"/>
      <w:marRight w:val="0"/>
      <w:marTop w:val="0"/>
      <w:marBottom w:val="0"/>
      <w:divBdr>
        <w:top w:val="none" w:sz="0" w:space="0" w:color="auto"/>
        <w:left w:val="none" w:sz="0" w:space="0" w:color="auto"/>
        <w:bottom w:val="none" w:sz="0" w:space="0" w:color="auto"/>
        <w:right w:val="none" w:sz="0" w:space="0" w:color="auto"/>
      </w:divBdr>
    </w:div>
    <w:div w:id="961376641">
      <w:bodyDiv w:val="1"/>
      <w:marLeft w:val="0"/>
      <w:marRight w:val="0"/>
      <w:marTop w:val="0"/>
      <w:marBottom w:val="0"/>
      <w:divBdr>
        <w:top w:val="none" w:sz="0" w:space="0" w:color="auto"/>
        <w:left w:val="none" w:sz="0" w:space="0" w:color="auto"/>
        <w:bottom w:val="none" w:sz="0" w:space="0" w:color="auto"/>
        <w:right w:val="none" w:sz="0" w:space="0" w:color="auto"/>
      </w:divBdr>
    </w:div>
    <w:div w:id="970552325">
      <w:bodyDiv w:val="1"/>
      <w:marLeft w:val="0"/>
      <w:marRight w:val="0"/>
      <w:marTop w:val="0"/>
      <w:marBottom w:val="0"/>
      <w:divBdr>
        <w:top w:val="none" w:sz="0" w:space="0" w:color="auto"/>
        <w:left w:val="none" w:sz="0" w:space="0" w:color="auto"/>
        <w:bottom w:val="none" w:sz="0" w:space="0" w:color="auto"/>
        <w:right w:val="none" w:sz="0" w:space="0" w:color="auto"/>
      </w:divBdr>
    </w:div>
    <w:div w:id="1026758224">
      <w:bodyDiv w:val="1"/>
      <w:marLeft w:val="0"/>
      <w:marRight w:val="0"/>
      <w:marTop w:val="0"/>
      <w:marBottom w:val="0"/>
      <w:divBdr>
        <w:top w:val="none" w:sz="0" w:space="0" w:color="auto"/>
        <w:left w:val="none" w:sz="0" w:space="0" w:color="auto"/>
        <w:bottom w:val="none" w:sz="0" w:space="0" w:color="auto"/>
        <w:right w:val="none" w:sz="0" w:space="0" w:color="auto"/>
      </w:divBdr>
    </w:div>
    <w:div w:id="1040973911">
      <w:bodyDiv w:val="1"/>
      <w:marLeft w:val="0"/>
      <w:marRight w:val="0"/>
      <w:marTop w:val="0"/>
      <w:marBottom w:val="0"/>
      <w:divBdr>
        <w:top w:val="none" w:sz="0" w:space="0" w:color="auto"/>
        <w:left w:val="none" w:sz="0" w:space="0" w:color="auto"/>
        <w:bottom w:val="none" w:sz="0" w:space="0" w:color="auto"/>
        <w:right w:val="none" w:sz="0" w:space="0" w:color="auto"/>
      </w:divBdr>
    </w:div>
    <w:div w:id="1041133877">
      <w:bodyDiv w:val="1"/>
      <w:marLeft w:val="0"/>
      <w:marRight w:val="0"/>
      <w:marTop w:val="0"/>
      <w:marBottom w:val="0"/>
      <w:divBdr>
        <w:top w:val="none" w:sz="0" w:space="0" w:color="auto"/>
        <w:left w:val="none" w:sz="0" w:space="0" w:color="auto"/>
        <w:bottom w:val="none" w:sz="0" w:space="0" w:color="auto"/>
        <w:right w:val="none" w:sz="0" w:space="0" w:color="auto"/>
      </w:divBdr>
    </w:div>
    <w:div w:id="1068118021">
      <w:bodyDiv w:val="1"/>
      <w:marLeft w:val="0"/>
      <w:marRight w:val="0"/>
      <w:marTop w:val="0"/>
      <w:marBottom w:val="0"/>
      <w:divBdr>
        <w:top w:val="none" w:sz="0" w:space="0" w:color="auto"/>
        <w:left w:val="none" w:sz="0" w:space="0" w:color="auto"/>
        <w:bottom w:val="none" w:sz="0" w:space="0" w:color="auto"/>
        <w:right w:val="none" w:sz="0" w:space="0" w:color="auto"/>
      </w:divBdr>
    </w:div>
    <w:div w:id="1069962928">
      <w:bodyDiv w:val="1"/>
      <w:marLeft w:val="0"/>
      <w:marRight w:val="0"/>
      <w:marTop w:val="0"/>
      <w:marBottom w:val="0"/>
      <w:divBdr>
        <w:top w:val="none" w:sz="0" w:space="0" w:color="auto"/>
        <w:left w:val="none" w:sz="0" w:space="0" w:color="auto"/>
        <w:bottom w:val="none" w:sz="0" w:space="0" w:color="auto"/>
        <w:right w:val="none" w:sz="0" w:space="0" w:color="auto"/>
      </w:divBdr>
    </w:div>
    <w:div w:id="1090782855">
      <w:bodyDiv w:val="1"/>
      <w:marLeft w:val="0"/>
      <w:marRight w:val="0"/>
      <w:marTop w:val="0"/>
      <w:marBottom w:val="0"/>
      <w:divBdr>
        <w:top w:val="none" w:sz="0" w:space="0" w:color="auto"/>
        <w:left w:val="none" w:sz="0" w:space="0" w:color="auto"/>
        <w:bottom w:val="none" w:sz="0" w:space="0" w:color="auto"/>
        <w:right w:val="none" w:sz="0" w:space="0" w:color="auto"/>
      </w:divBdr>
    </w:div>
    <w:div w:id="1093861556">
      <w:bodyDiv w:val="1"/>
      <w:marLeft w:val="0"/>
      <w:marRight w:val="0"/>
      <w:marTop w:val="0"/>
      <w:marBottom w:val="0"/>
      <w:divBdr>
        <w:top w:val="none" w:sz="0" w:space="0" w:color="auto"/>
        <w:left w:val="none" w:sz="0" w:space="0" w:color="auto"/>
        <w:bottom w:val="none" w:sz="0" w:space="0" w:color="auto"/>
        <w:right w:val="none" w:sz="0" w:space="0" w:color="auto"/>
      </w:divBdr>
    </w:div>
    <w:div w:id="1119304549">
      <w:bodyDiv w:val="1"/>
      <w:marLeft w:val="0"/>
      <w:marRight w:val="0"/>
      <w:marTop w:val="0"/>
      <w:marBottom w:val="0"/>
      <w:divBdr>
        <w:top w:val="none" w:sz="0" w:space="0" w:color="auto"/>
        <w:left w:val="none" w:sz="0" w:space="0" w:color="auto"/>
        <w:bottom w:val="none" w:sz="0" w:space="0" w:color="auto"/>
        <w:right w:val="none" w:sz="0" w:space="0" w:color="auto"/>
      </w:divBdr>
    </w:div>
    <w:div w:id="1139960785">
      <w:bodyDiv w:val="1"/>
      <w:marLeft w:val="0"/>
      <w:marRight w:val="0"/>
      <w:marTop w:val="0"/>
      <w:marBottom w:val="0"/>
      <w:divBdr>
        <w:top w:val="none" w:sz="0" w:space="0" w:color="auto"/>
        <w:left w:val="none" w:sz="0" w:space="0" w:color="auto"/>
        <w:bottom w:val="none" w:sz="0" w:space="0" w:color="auto"/>
        <w:right w:val="none" w:sz="0" w:space="0" w:color="auto"/>
      </w:divBdr>
    </w:div>
    <w:div w:id="1156341323">
      <w:bodyDiv w:val="1"/>
      <w:marLeft w:val="0"/>
      <w:marRight w:val="0"/>
      <w:marTop w:val="0"/>
      <w:marBottom w:val="0"/>
      <w:divBdr>
        <w:top w:val="none" w:sz="0" w:space="0" w:color="auto"/>
        <w:left w:val="none" w:sz="0" w:space="0" w:color="auto"/>
        <w:bottom w:val="none" w:sz="0" w:space="0" w:color="auto"/>
        <w:right w:val="none" w:sz="0" w:space="0" w:color="auto"/>
      </w:divBdr>
    </w:div>
    <w:div w:id="1168181072">
      <w:bodyDiv w:val="1"/>
      <w:marLeft w:val="0"/>
      <w:marRight w:val="0"/>
      <w:marTop w:val="0"/>
      <w:marBottom w:val="0"/>
      <w:divBdr>
        <w:top w:val="none" w:sz="0" w:space="0" w:color="auto"/>
        <w:left w:val="none" w:sz="0" w:space="0" w:color="auto"/>
        <w:bottom w:val="none" w:sz="0" w:space="0" w:color="auto"/>
        <w:right w:val="none" w:sz="0" w:space="0" w:color="auto"/>
      </w:divBdr>
    </w:div>
    <w:div w:id="1185899781">
      <w:bodyDiv w:val="1"/>
      <w:marLeft w:val="0"/>
      <w:marRight w:val="0"/>
      <w:marTop w:val="0"/>
      <w:marBottom w:val="0"/>
      <w:divBdr>
        <w:top w:val="none" w:sz="0" w:space="0" w:color="auto"/>
        <w:left w:val="none" w:sz="0" w:space="0" w:color="auto"/>
        <w:bottom w:val="none" w:sz="0" w:space="0" w:color="auto"/>
        <w:right w:val="none" w:sz="0" w:space="0" w:color="auto"/>
      </w:divBdr>
    </w:div>
    <w:div w:id="1188369448">
      <w:bodyDiv w:val="1"/>
      <w:marLeft w:val="0"/>
      <w:marRight w:val="0"/>
      <w:marTop w:val="0"/>
      <w:marBottom w:val="0"/>
      <w:divBdr>
        <w:top w:val="none" w:sz="0" w:space="0" w:color="auto"/>
        <w:left w:val="none" w:sz="0" w:space="0" w:color="auto"/>
        <w:bottom w:val="none" w:sz="0" w:space="0" w:color="auto"/>
        <w:right w:val="none" w:sz="0" w:space="0" w:color="auto"/>
      </w:divBdr>
    </w:div>
    <w:div w:id="1229149041">
      <w:bodyDiv w:val="1"/>
      <w:marLeft w:val="0"/>
      <w:marRight w:val="0"/>
      <w:marTop w:val="0"/>
      <w:marBottom w:val="0"/>
      <w:divBdr>
        <w:top w:val="none" w:sz="0" w:space="0" w:color="auto"/>
        <w:left w:val="none" w:sz="0" w:space="0" w:color="auto"/>
        <w:bottom w:val="none" w:sz="0" w:space="0" w:color="auto"/>
        <w:right w:val="none" w:sz="0" w:space="0" w:color="auto"/>
      </w:divBdr>
    </w:div>
    <w:div w:id="1244802783">
      <w:bodyDiv w:val="1"/>
      <w:marLeft w:val="0"/>
      <w:marRight w:val="0"/>
      <w:marTop w:val="0"/>
      <w:marBottom w:val="0"/>
      <w:divBdr>
        <w:top w:val="none" w:sz="0" w:space="0" w:color="auto"/>
        <w:left w:val="none" w:sz="0" w:space="0" w:color="auto"/>
        <w:bottom w:val="none" w:sz="0" w:space="0" w:color="auto"/>
        <w:right w:val="none" w:sz="0" w:space="0" w:color="auto"/>
      </w:divBdr>
    </w:div>
    <w:div w:id="1270622126">
      <w:bodyDiv w:val="1"/>
      <w:marLeft w:val="0"/>
      <w:marRight w:val="0"/>
      <w:marTop w:val="0"/>
      <w:marBottom w:val="0"/>
      <w:divBdr>
        <w:top w:val="none" w:sz="0" w:space="0" w:color="auto"/>
        <w:left w:val="none" w:sz="0" w:space="0" w:color="auto"/>
        <w:bottom w:val="none" w:sz="0" w:space="0" w:color="auto"/>
        <w:right w:val="none" w:sz="0" w:space="0" w:color="auto"/>
      </w:divBdr>
    </w:div>
    <w:div w:id="1310552553">
      <w:bodyDiv w:val="1"/>
      <w:marLeft w:val="0"/>
      <w:marRight w:val="0"/>
      <w:marTop w:val="0"/>
      <w:marBottom w:val="0"/>
      <w:divBdr>
        <w:top w:val="none" w:sz="0" w:space="0" w:color="auto"/>
        <w:left w:val="none" w:sz="0" w:space="0" w:color="auto"/>
        <w:bottom w:val="none" w:sz="0" w:space="0" w:color="auto"/>
        <w:right w:val="none" w:sz="0" w:space="0" w:color="auto"/>
      </w:divBdr>
    </w:div>
    <w:div w:id="1320578263">
      <w:bodyDiv w:val="1"/>
      <w:marLeft w:val="0"/>
      <w:marRight w:val="0"/>
      <w:marTop w:val="0"/>
      <w:marBottom w:val="0"/>
      <w:divBdr>
        <w:top w:val="none" w:sz="0" w:space="0" w:color="auto"/>
        <w:left w:val="none" w:sz="0" w:space="0" w:color="auto"/>
        <w:bottom w:val="none" w:sz="0" w:space="0" w:color="auto"/>
        <w:right w:val="none" w:sz="0" w:space="0" w:color="auto"/>
      </w:divBdr>
    </w:div>
    <w:div w:id="1323508666">
      <w:bodyDiv w:val="1"/>
      <w:marLeft w:val="0"/>
      <w:marRight w:val="0"/>
      <w:marTop w:val="0"/>
      <w:marBottom w:val="0"/>
      <w:divBdr>
        <w:top w:val="none" w:sz="0" w:space="0" w:color="auto"/>
        <w:left w:val="none" w:sz="0" w:space="0" w:color="auto"/>
        <w:bottom w:val="none" w:sz="0" w:space="0" w:color="auto"/>
        <w:right w:val="none" w:sz="0" w:space="0" w:color="auto"/>
      </w:divBdr>
    </w:div>
    <w:div w:id="1339886809">
      <w:bodyDiv w:val="1"/>
      <w:marLeft w:val="0"/>
      <w:marRight w:val="0"/>
      <w:marTop w:val="0"/>
      <w:marBottom w:val="0"/>
      <w:divBdr>
        <w:top w:val="none" w:sz="0" w:space="0" w:color="auto"/>
        <w:left w:val="none" w:sz="0" w:space="0" w:color="auto"/>
        <w:bottom w:val="none" w:sz="0" w:space="0" w:color="auto"/>
        <w:right w:val="none" w:sz="0" w:space="0" w:color="auto"/>
      </w:divBdr>
    </w:div>
    <w:div w:id="1376807835">
      <w:bodyDiv w:val="1"/>
      <w:marLeft w:val="0"/>
      <w:marRight w:val="0"/>
      <w:marTop w:val="0"/>
      <w:marBottom w:val="0"/>
      <w:divBdr>
        <w:top w:val="none" w:sz="0" w:space="0" w:color="auto"/>
        <w:left w:val="none" w:sz="0" w:space="0" w:color="auto"/>
        <w:bottom w:val="none" w:sz="0" w:space="0" w:color="auto"/>
        <w:right w:val="none" w:sz="0" w:space="0" w:color="auto"/>
      </w:divBdr>
    </w:div>
    <w:div w:id="1397558100">
      <w:bodyDiv w:val="1"/>
      <w:marLeft w:val="0"/>
      <w:marRight w:val="0"/>
      <w:marTop w:val="0"/>
      <w:marBottom w:val="0"/>
      <w:divBdr>
        <w:top w:val="none" w:sz="0" w:space="0" w:color="auto"/>
        <w:left w:val="none" w:sz="0" w:space="0" w:color="auto"/>
        <w:bottom w:val="none" w:sz="0" w:space="0" w:color="auto"/>
        <w:right w:val="none" w:sz="0" w:space="0" w:color="auto"/>
      </w:divBdr>
    </w:div>
    <w:div w:id="1456364428">
      <w:bodyDiv w:val="1"/>
      <w:marLeft w:val="0"/>
      <w:marRight w:val="0"/>
      <w:marTop w:val="0"/>
      <w:marBottom w:val="0"/>
      <w:divBdr>
        <w:top w:val="none" w:sz="0" w:space="0" w:color="auto"/>
        <w:left w:val="none" w:sz="0" w:space="0" w:color="auto"/>
        <w:bottom w:val="none" w:sz="0" w:space="0" w:color="auto"/>
        <w:right w:val="none" w:sz="0" w:space="0" w:color="auto"/>
      </w:divBdr>
    </w:div>
    <w:div w:id="1475444419">
      <w:bodyDiv w:val="1"/>
      <w:marLeft w:val="0"/>
      <w:marRight w:val="0"/>
      <w:marTop w:val="0"/>
      <w:marBottom w:val="0"/>
      <w:divBdr>
        <w:top w:val="none" w:sz="0" w:space="0" w:color="auto"/>
        <w:left w:val="none" w:sz="0" w:space="0" w:color="auto"/>
        <w:bottom w:val="none" w:sz="0" w:space="0" w:color="auto"/>
        <w:right w:val="none" w:sz="0" w:space="0" w:color="auto"/>
      </w:divBdr>
    </w:div>
    <w:div w:id="1499035352">
      <w:bodyDiv w:val="1"/>
      <w:marLeft w:val="0"/>
      <w:marRight w:val="0"/>
      <w:marTop w:val="0"/>
      <w:marBottom w:val="0"/>
      <w:divBdr>
        <w:top w:val="none" w:sz="0" w:space="0" w:color="auto"/>
        <w:left w:val="none" w:sz="0" w:space="0" w:color="auto"/>
        <w:bottom w:val="none" w:sz="0" w:space="0" w:color="auto"/>
        <w:right w:val="none" w:sz="0" w:space="0" w:color="auto"/>
      </w:divBdr>
    </w:div>
    <w:div w:id="1542211848">
      <w:bodyDiv w:val="1"/>
      <w:marLeft w:val="0"/>
      <w:marRight w:val="0"/>
      <w:marTop w:val="0"/>
      <w:marBottom w:val="0"/>
      <w:divBdr>
        <w:top w:val="none" w:sz="0" w:space="0" w:color="auto"/>
        <w:left w:val="none" w:sz="0" w:space="0" w:color="auto"/>
        <w:bottom w:val="none" w:sz="0" w:space="0" w:color="auto"/>
        <w:right w:val="none" w:sz="0" w:space="0" w:color="auto"/>
      </w:divBdr>
    </w:div>
    <w:div w:id="1556812057">
      <w:bodyDiv w:val="1"/>
      <w:marLeft w:val="0"/>
      <w:marRight w:val="0"/>
      <w:marTop w:val="0"/>
      <w:marBottom w:val="0"/>
      <w:divBdr>
        <w:top w:val="none" w:sz="0" w:space="0" w:color="auto"/>
        <w:left w:val="none" w:sz="0" w:space="0" w:color="auto"/>
        <w:bottom w:val="none" w:sz="0" w:space="0" w:color="auto"/>
        <w:right w:val="none" w:sz="0" w:space="0" w:color="auto"/>
      </w:divBdr>
    </w:div>
    <w:div w:id="1572158658">
      <w:bodyDiv w:val="1"/>
      <w:marLeft w:val="0"/>
      <w:marRight w:val="0"/>
      <w:marTop w:val="0"/>
      <w:marBottom w:val="0"/>
      <w:divBdr>
        <w:top w:val="none" w:sz="0" w:space="0" w:color="auto"/>
        <w:left w:val="none" w:sz="0" w:space="0" w:color="auto"/>
        <w:bottom w:val="none" w:sz="0" w:space="0" w:color="auto"/>
        <w:right w:val="none" w:sz="0" w:space="0" w:color="auto"/>
      </w:divBdr>
    </w:div>
    <w:div w:id="1614903651">
      <w:bodyDiv w:val="1"/>
      <w:marLeft w:val="0"/>
      <w:marRight w:val="0"/>
      <w:marTop w:val="0"/>
      <w:marBottom w:val="0"/>
      <w:divBdr>
        <w:top w:val="none" w:sz="0" w:space="0" w:color="auto"/>
        <w:left w:val="none" w:sz="0" w:space="0" w:color="auto"/>
        <w:bottom w:val="none" w:sz="0" w:space="0" w:color="auto"/>
        <w:right w:val="none" w:sz="0" w:space="0" w:color="auto"/>
      </w:divBdr>
    </w:div>
    <w:div w:id="1638027330">
      <w:bodyDiv w:val="1"/>
      <w:marLeft w:val="0"/>
      <w:marRight w:val="0"/>
      <w:marTop w:val="0"/>
      <w:marBottom w:val="0"/>
      <w:divBdr>
        <w:top w:val="none" w:sz="0" w:space="0" w:color="auto"/>
        <w:left w:val="none" w:sz="0" w:space="0" w:color="auto"/>
        <w:bottom w:val="none" w:sz="0" w:space="0" w:color="auto"/>
        <w:right w:val="none" w:sz="0" w:space="0" w:color="auto"/>
      </w:divBdr>
    </w:div>
    <w:div w:id="1643997876">
      <w:bodyDiv w:val="1"/>
      <w:marLeft w:val="0"/>
      <w:marRight w:val="0"/>
      <w:marTop w:val="0"/>
      <w:marBottom w:val="0"/>
      <w:divBdr>
        <w:top w:val="none" w:sz="0" w:space="0" w:color="auto"/>
        <w:left w:val="none" w:sz="0" w:space="0" w:color="auto"/>
        <w:bottom w:val="none" w:sz="0" w:space="0" w:color="auto"/>
        <w:right w:val="none" w:sz="0" w:space="0" w:color="auto"/>
      </w:divBdr>
    </w:div>
    <w:div w:id="1644890953">
      <w:bodyDiv w:val="1"/>
      <w:marLeft w:val="0"/>
      <w:marRight w:val="0"/>
      <w:marTop w:val="0"/>
      <w:marBottom w:val="0"/>
      <w:divBdr>
        <w:top w:val="none" w:sz="0" w:space="0" w:color="auto"/>
        <w:left w:val="none" w:sz="0" w:space="0" w:color="auto"/>
        <w:bottom w:val="none" w:sz="0" w:space="0" w:color="auto"/>
        <w:right w:val="none" w:sz="0" w:space="0" w:color="auto"/>
      </w:divBdr>
    </w:div>
    <w:div w:id="1672098537">
      <w:bodyDiv w:val="1"/>
      <w:marLeft w:val="0"/>
      <w:marRight w:val="0"/>
      <w:marTop w:val="0"/>
      <w:marBottom w:val="0"/>
      <w:divBdr>
        <w:top w:val="none" w:sz="0" w:space="0" w:color="auto"/>
        <w:left w:val="none" w:sz="0" w:space="0" w:color="auto"/>
        <w:bottom w:val="none" w:sz="0" w:space="0" w:color="auto"/>
        <w:right w:val="none" w:sz="0" w:space="0" w:color="auto"/>
      </w:divBdr>
    </w:div>
    <w:div w:id="1683627596">
      <w:bodyDiv w:val="1"/>
      <w:marLeft w:val="0"/>
      <w:marRight w:val="0"/>
      <w:marTop w:val="0"/>
      <w:marBottom w:val="0"/>
      <w:divBdr>
        <w:top w:val="none" w:sz="0" w:space="0" w:color="auto"/>
        <w:left w:val="none" w:sz="0" w:space="0" w:color="auto"/>
        <w:bottom w:val="none" w:sz="0" w:space="0" w:color="auto"/>
        <w:right w:val="none" w:sz="0" w:space="0" w:color="auto"/>
      </w:divBdr>
    </w:div>
    <w:div w:id="1693143132">
      <w:bodyDiv w:val="1"/>
      <w:marLeft w:val="0"/>
      <w:marRight w:val="0"/>
      <w:marTop w:val="0"/>
      <w:marBottom w:val="0"/>
      <w:divBdr>
        <w:top w:val="none" w:sz="0" w:space="0" w:color="auto"/>
        <w:left w:val="none" w:sz="0" w:space="0" w:color="auto"/>
        <w:bottom w:val="none" w:sz="0" w:space="0" w:color="auto"/>
        <w:right w:val="none" w:sz="0" w:space="0" w:color="auto"/>
      </w:divBdr>
    </w:div>
    <w:div w:id="1759137826">
      <w:bodyDiv w:val="1"/>
      <w:marLeft w:val="0"/>
      <w:marRight w:val="0"/>
      <w:marTop w:val="0"/>
      <w:marBottom w:val="0"/>
      <w:divBdr>
        <w:top w:val="none" w:sz="0" w:space="0" w:color="auto"/>
        <w:left w:val="none" w:sz="0" w:space="0" w:color="auto"/>
        <w:bottom w:val="none" w:sz="0" w:space="0" w:color="auto"/>
        <w:right w:val="none" w:sz="0" w:space="0" w:color="auto"/>
      </w:divBdr>
    </w:div>
    <w:div w:id="1771312259">
      <w:bodyDiv w:val="1"/>
      <w:marLeft w:val="0"/>
      <w:marRight w:val="0"/>
      <w:marTop w:val="0"/>
      <w:marBottom w:val="0"/>
      <w:divBdr>
        <w:top w:val="none" w:sz="0" w:space="0" w:color="auto"/>
        <w:left w:val="none" w:sz="0" w:space="0" w:color="auto"/>
        <w:bottom w:val="none" w:sz="0" w:space="0" w:color="auto"/>
        <w:right w:val="none" w:sz="0" w:space="0" w:color="auto"/>
      </w:divBdr>
    </w:div>
    <w:div w:id="1772358259">
      <w:bodyDiv w:val="1"/>
      <w:marLeft w:val="0"/>
      <w:marRight w:val="0"/>
      <w:marTop w:val="0"/>
      <w:marBottom w:val="0"/>
      <w:divBdr>
        <w:top w:val="none" w:sz="0" w:space="0" w:color="auto"/>
        <w:left w:val="none" w:sz="0" w:space="0" w:color="auto"/>
        <w:bottom w:val="none" w:sz="0" w:space="0" w:color="auto"/>
        <w:right w:val="none" w:sz="0" w:space="0" w:color="auto"/>
      </w:divBdr>
    </w:div>
    <w:div w:id="1781413981">
      <w:bodyDiv w:val="1"/>
      <w:marLeft w:val="0"/>
      <w:marRight w:val="0"/>
      <w:marTop w:val="0"/>
      <w:marBottom w:val="0"/>
      <w:divBdr>
        <w:top w:val="none" w:sz="0" w:space="0" w:color="auto"/>
        <w:left w:val="none" w:sz="0" w:space="0" w:color="auto"/>
        <w:bottom w:val="none" w:sz="0" w:space="0" w:color="auto"/>
        <w:right w:val="none" w:sz="0" w:space="0" w:color="auto"/>
      </w:divBdr>
    </w:div>
    <w:div w:id="1783723868">
      <w:bodyDiv w:val="1"/>
      <w:marLeft w:val="0"/>
      <w:marRight w:val="0"/>
      <w:marTop w:val="0"/>
      <w:marBottom w:val="0"/>
      <w:divBdr>
        <w:top w:val="none" w:sz="0" w:space="0" w:color="auto"/>
        <w:left w:val="none" w:sz="0" w:space="0" w:color="auto"/>
        <w:bottom w:val="none" w:sz="0" w:space="0" w:color="auto"/>
        <w:right w:val="none" w:sz="0" w:space="0" w:color="auto"/>
      </w:divBdr>
    </w:div>
    <w:div w:id="1842771378">
      <w:bodyDiv w:val="1"/>
      <w:marLeft w:val="0"/>
      <w:marRight w:val="0"/>
      <w:marTop w:val="0"/>
      <w:marBottom w:val="0"/>
      <w:divBdr>
        <w:top w:val="none" w:sz="0" w:space="0" w:color="auto"/>
        <w:left w:val="none" w:sz="0" w:space="0" w:color="auto"/>
        <w:bottom w:val="none" w:sz="0" w:space="0" w:color="auto"/>
        <w:right w:val="none" w:sz="0" w:space="0" w:color="auto"/>
      </w:divBdr>
    </w:div>
    <w:div w:id="1860967608">
      <w:bodyDiv w:val="1"/>
      <w:marLeft w:val="0"/>
      <w:marRight w:val="0"/>
      <w:marTop w:val="0"/>
      <w:marBottom w:val="0"/>
      <w:divBdr>
        <w:top w:val="none" w:sz="0" w:space="0" w:color="auto"/>
        <w:left w:val="none" w:sz="0" w:space="0" w:color="auto"/>
        <w:bottom w:val="none" w:sz="0" w:space="0" w:color="auto"/>
        <w:right w:val="none" w:sz="0" w:space="0" w:color="auto"/>
      </w:divBdr>
    </w:div>
    <w:div w:id="1882210076">
      <w:bodyDiv w:val="1"/>
      <w:marLeft w:val="0"/>
      <w:marRight w:val="0"/>
      <w:marTop w:val="0"/>
      <w:marBottom w:val="0"/>
      <w:divBdr>
        <w:top w:val="none" w:sz="0" w:space="0" w:color="auto"/>
        <w:left w:val="none" w:sz="0" w:space="0" w:color="auto"/>
        <w:bottom w:val="none" w:sz="0" w:space="0" w:color="auto"/>
        <w:right w:val="none" w:sz="0" w:space="0" w:color="auto"/>
      </w:divBdr>
    </w:div>
    <w:div w:id="1886865531">
      <w:bodyDiv w:val="1"/>
      <w:marLeft w:val="0"/>
      <w:marRight w:val="0"/>
      <w:marTop w:val="0"/>
      <w:marBottom w:val="0"/>
      <w:divBdr>
        <w:top w:val="none" w:sz="0" w:space="0" w:color="auto"/>
        <w:left w:val="none" w:sz="0" w:space="0" w:color="auto"/>
        <w:bottom w:val="none" w:sz="0" w:space="0" w:color="auto"/>
        <w:right w:val="none" w:sz="0" w:space="0" w:color="auto"/>
      </w:divBdr>
    </w:div>
    <w:div w:id="1902860875">
      <w:bodyDiv w:val="1"/>
      <w:marLeft w:val="0"/>
      <w:marRight w:val="0"/>
      <w:marTop w:val="0"/>
      <w:marBottom w:val="0"/>
      <w:divBdr>
        <w:top w:val="none" w:sz="0" w:space="0" w:color="auto"/>
        <w:left w:val="none" w:sz="0" w:space="0" w:color="auto"/>
        <w:bottom w:val="none" w:sz="0" w:space="0" w:color="auto"/>
        <w:right w:val="none" w:sz="0" w:space="0" w:color="auto"/>
      </w:divBdr>
    </w:div>
    <w:div w:id="1921135485">
      <w:bodyDiv w:val="1"/>
      <w:marLeft w:val="0"/>
      <w:marRight w:val="0"/>
      <w:marTop w:val="0"/>
      <w:marBottom w:val="0"/>
      <w:divBdr>
        <w:top w:val="none" w:sz="0" w:space="0" w:color="auto"/>
        <w:left w:val="none" w:sz="0" w:space="0" w:color="auto"/>
        <w:bottom w:val="none" w:sz="0" w:space="0" w:color="auto"/>
        <w:right w:val="none" w:sz="0" w:space="0" w:color="auto"/>
      </w:divBdr>
    </w:div>
    <w:div w:id="1942377796">
      <w:bodyDiv w:val="1"/>
      <w:marLeft w:val="0"/>
      <w:marRight w:val="0"/>
      <w:marTop w:val="0"/>
      <w:marBottom w:val="0"/>
      <w:divBdr>
        <w:top w:val="none" w:sz="0" w:space="0" w:color="auto"/>
        <w:left w:val="none" w:sz="0" w:space="0" w:color="auto"/>
        <w:bottom w:val="none" w:sz="0" w:space="0" w:color="auto"/>
        <w:right w:val="none" w:sz="0" w:space="0" w:color="auto"/>
      </w:divBdr>
    </w:div>
    <w:div w:id="1943879820">
      <w:bodyDiv w:val="1"/>
      <w:marLeft w:val="0"/>
      <w:marRight w:val="0"/>
      <w:marTop w:val="0"/>
      <w:marBottom w:val="0"/>
      <w:divBdr>
        <w:top w:val="none" w:sz="0" w:space="0" w:color="auto"/>
        <w:left w:val="none" w:sz="0" w:space="0" w:color="auto"/>
        <w:bottom w:val="none" w:sz="0" w:space="0" w:color="auto"/>
        <w:right w:val="none" w:sz="0" w:space="0" w:color="auto"/>
      </w:divBdr>
    </w:div>
    <w:div w:id="1956402308">
      <w:bodyDiv w:val="1"/>
      <w:marLeft w:val="0"/>
      <w:marRight w:val="0"/>
      <w:marTop w:val="0"/>
      <w:marBottom w:val="0"/>
      <w:divBdr>
        <w:top w:val="none" w:sz="0" w:space="0" w:color="auto"/>
        <w:left w:val="none" w:sz="0" w:space="0" w:color="auto"/>
        <w:bottom w:val="none" w:sz="0" w:space="0" w:color="auto"/>
        <w:right w:val="none" w:sz="0" w:space="0" w:color="auto"/>
      </w:divBdr>
    </w:div>
    <w:div w:id="1962375368">
      <w:bodyDiv w:val="1"/>
      <w:marLeft w:val="0"/>
      <w:marRight w:val="0"/>
      <w:marTop w:val="0"/>
      <w:marBottom w:val="0"/>
      <w:divBdr>
        <w:top w:val="none" w:sz="0" w:space="0" w:color="auto"/>
        <w:left w:val="none" w:sz="0" w:space="0" w:color="auto"/>
        <w:bottom w:val="none" w:sz="0" w:space="0" w:color="auto"/>
        <w:right w:val="none" w:sz="0" w:space="0" w:color="auto"/>
      </w:divBdr>
    </w:div>
    <w:div w:id="1980762697">
      <w:bodyDiv w:val="1"/>
      <w:marLeft w:val="0"/>
      <w:marRight w:val="0"/>
      <w:marTop w:val="0"/>
      <w:marBottom w:val="0"/>
      <w:divBdr>
        <w:top w:val="none" w:sz="0" w:space="0" w:color="auto"/>
        <w:left w:val="none" w:sz="0" w:space="0" w:color="auto"/>
        <w:bottom w:val="none" w:sz="0" w:space="0" w:color="auto"/>
        <w:right w:val="none" w:sz="0" w:space="0" w:color="auto"/>
      </w:divBdr>
    </w:div>
    <w:div w:id="2005623031">
      <w:bodyDiv w:val="1"/>
      <w:marLeft w:val="0"/>
      <w:marRight w:val="0"/>
      <w:marTop w:val="0"/>
      <w:marBottom w:val="0"/>
      <w:divBdr>
        <w:top w:val="none" w:sz="0" w:space="0" w:color="auto"/>
        <w:left w:val="none" w:sz="0" w:space="0" w:color="auto"/>
        <w:bottom w:val="none" w:sz="0" w:space="0" w:color="auto"/>
        <w:right w:val="none" w:sz="0" w:space="0" w:color="auto"/>
      </w:divBdr>
    </w:div>
    <w:div w:id="2053260110">
      <w:bodyDiv w:val="1"/>
      <w:marLeft w:val="0"/>
      <w:marRight w:val="0"/>
      <w:marTop w:val="0"/>
      <w:marBottom w:val="0"/>
      <w:divBdr>
        <w:top w:val="none" w:sz="0" w:space="0" w:color="auto"/>
        <w:left w:val="none" w:sz="0" w:space="0" w:color="auto"/>
        <w:bottom w:val="none" w:sz="0" w:space="0" w:color="auto"/>
        <w:right w:val="none" w:sz="0" w:space="0" w:color="auto"/>
      </w:divBdr>
    </w:div>
    <w:div w:id="2058504810">
      <w:bodyDiv w:val="1"/>
      <w:marLeft w:val="0"/>
      <w:marRight w:val="0"/>
      <w:marTop w:val="0"/>
      <w:marBottom w:val="0"/>
      <w:divBdr>
        <w:top w:val="none" w:sz="0" w:space="0" w:color="auto"/>
        <w:left w:val="none" w:sz="0" w:space="0" w:color="auto"/>
        <w:bottom w:val="none" w:sz="0" w:space="0" w:color="auto"/>
        <w:right w:val="none" w:sz="0" w:space="0" w:color="auto"/>
      </w:divBdr>
    </w:div>
    <w:div w:id="20719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F73B-F1D7-4C3E-B9BD-EE8DB267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21563</Words>
  <Characters>127223</Characters>
  <Application>Microsoft Office Word</Application>
  <DocSecurity>0</DocSecurity>
  <Lines>1060</Lines>
  <Paragraphs>296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Zvěřinová Kateřina</dc:creator>
  <cp:lastModifiedBy>Zvěřinová Kateřina</cp:lastModifiedBy>
  <cp:revision>3</cp:revision>
  <cp:lastPrinted>2015-11-06T09:58:00Z</cp:lastPrinted>
  <dcterms:created xsi:type="dcterms:W3CDTF">2015-11-30T10:12:00Z</dcterms:created>
  <dcterms:modified xsi:type="dcterms:W3CDTF">2015-11-30T13:06:00Z</dcterms:modified>
</cp:coreProperties>
</file>