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DF" w:rsidRPr="009F1146" w:rsidRDefault="00BA7CDF">
      <w:pPr>
        <w:pStyle w:val="nadpcent"/>
        <w:rPr>
          <w:lang w:val="cs-CZ"/>
        </w:rPr>
      </w:pPr>
      <w:r w:rsidRPr="009F1146">
        <w:rPr>
          <w:lang w:val="cs-CZ"/>
        </w:rPr>
        <w:t>Důvodová zpráva</w:t>
      </w: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Název problému a jeho charakteristika</w:t>
      </w:r>
    </w:p>
    <w:p w:rsidR="00BA7CDF" w:rsidRDefault="009F1146">
      <w:pPr>
        <w:pStyle w:val="vlevo"/>
        <w:numPr>
          <w:ilvl w:val="12"/>
          <w:numId w:val="0"/>
        </w:numPr>
        <w:jc w:val="both"/>
      </w:pPr>
      <w:r>
        <w:t xml:space="preserve">Změna ve složení </w:t>
      </w:r>
      <w:r w:rsidR="00752714">
        <w:t>Kontroln</w:t>
      </w:r>
      <w:r>
        <w:t xml:space="preserve">ího </w:t>
      </w:r>
      <w:r w:rsidR="00BA7CDF">
        <w:t>výboru ZMO Plzeň 2 – Slovany</w:t>
      </w:r>
    </w:p>
    <w:p w:rsidR="00BA7CDF" w:rsidRDefault="00BA7CDF">
      <w:pPr>
        <w:pStyle w:val="vlevo"/>
        <w:numPr>
          <w:ilvl w:val="12"/>
          <w:numId w:val="0"/>
        </w:numPr>
        <w:jc w:val="both"/>
      </w:pP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Konstatování současného stavu a jeho analýza</w:t>
      </w:r>
    </w:p>
    <w:p w:rsidR="00266D7E" w:rsidRDefault="00266D7E">
      <w:pPr>
        <w:pStyle w:val="vlevo"/>
        <w:jc w:val="both"/>
      </w:pPr>
      <w:r>
        <w:t>Člen</w:t>
      </w:r>
      <w:r w:rsidR="00CD59FC">
        <w:t>ka</w:t>
      </w:r>
      <w:r>
        <w:t xml:space="preserve"> Kontrolního výboru ZMO Plzeň 2 – Slovany </w:t>
      </w:r>
      <w:r w:rsidR="00BE66E5">
        <w:t xml:space="preserve">paní </w:t>
      </w:r>
      <w:r w:rsidR="00CD59FC">
        <w:t>Mgr. Miloslava Rutová</w:t>
      </w:r>
      <w:r>
        <w:t xml:space="preserve"> (</w:t>
      </w:r>
      <w:r w:rsidR="00CD59FC">
        <w:t>ANO</w:t>
      </w:r>
      <w:r>
        <w:t xml:space="preserve">), bytem </w:t>
      </w:r>
      <w:r w:rsidR="00CD59FC">
        <w:t>Sporná 15</w:t>
      </w:r>
      <w:r>
        <w:t>, Plzeň, požádal</w:t>
      </w:r>
      <w:r w:rsidR="00CD59FC">
        <w:t>a</w:t>
      </w:r>
      <w:r>
        <w:t xml:space="preserve"> dne </w:t>
      </w:r>
      <w:r w:rsidR="00CD59FC">
        <w:t>15. 1.2016</w:t>
      </w:r>
      <w:r>
        <w:t xml:space="preserve"> o odvolání z uvedené funkce. Poslanecký klub </w:t>
      </w:r>
      <w:r w:rsidR="00CD59FC">
        <w:t>ANO</w:t>
      </w:r>
      <w:r>
        <w:t xml:space="preserve"> navrhuje zvolit novým členem Kontrolního výboru ZMO Plzeň 2 – Slovany </w:t>
      </w:r>
      <w:r w:rsidR="00BE66E5">
        <w:t xml:space="preserve">pana </w:t>
      </w:r>
      <w:r w:rsidR="007B0406">
        <w:t xml:space="preserve">Bc. </w:t>
      </w:r>
      <w:r w:rsidR="00CD59FC">
        <w:t xml:space="preserve">Miloslava </w:t>
      </w:r>
      <w:proofErr w:type="spellStart"/>
      <w:r w:rsidR="00CD59FC">
        <w:t>Apolína</w:t>
      </w:r>
      <w:proofErr w:type="spellEnd"/>
      <w:r>
        <w:t xml:space="preserve"> (</w:t>
      </w:r>
      <w:r w:rsidR="00CD59FC">
        <w:t>ANO</w:t>
      </w:r>
      <w:r>
        <w:t xml:space="preserve">), bytem </w:t>
      </w:r>
      <w:r w:rsidR="007B0406">
        <w:t>Nepomucká 191/A</w:t>
      </w:r>
      <w:r>
        <w:t>, Plzeň.</w:t>
      </w:r>
    </w:p>
    <w:p w:rsidR="00266D7E" w:rsidRDefault="00266D7E">
      <w:pPr>
        <w:pStyle w:val="vlevo"/>
        <w:jc w:val="both"/>
      </w:pP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Předpokládaný cílový stav</w:t>
      </w:r>
    </w:p>
    <w:p w:rsidR="00BA7CDF" w:rsidRDefault="00BA7CDF">
      <w:pPr>
        <w:pStyle w:val="vlevo"/>
        <w:numPr>
          <w:ilvl w:val="12"/>
          <w:numId w:val="0"/>
        </w:numPr>
        <w:jc w:val="both"/>
      </w:pPr>
      <w:r>
        <w:t xml:space="preserve">Zvolení </w:t>
      </w:r>
      <w:r w:rsidR="002F43E2">
        <w:t>nové</w:t>
      </w:r>
      <w:r w:rsidR="00463A28">
        <w:t>ho</w:t>
      </w:r>
      <w:r w:rsidR="002F43E2">
        <w:t xml:space="preserve"> </w:t>
      </w:r>
      <w:r>
        <w:t>člen</w:t>
      </w:r>
      <w:r w:rsidR="00463A28">
        <w:t>a</w:t>
      </w:r>
      <w:r>
        <w:t xml:space="preserve"> </w:t>
      </w:r>
      <w:r w:rsidR="00752714">
        <w:t xml:space="preserve">Kontrolního </w:t>
      </w:r>
      <w:r>
        <w:t>výboru ZMO Plzeň 2 -  Slovany s </w:t>
      </w:r>
      <w:proofErr w:type="gramStart"/>
      <w:r>
        <w:t>účinností           od</w:t>
      </w:r>
      <w:proofErr w:type="gramEnd"/>
      <w:r>
        <w:t xml:space="preserve"> </w:t>
      </w:r>
      <w:r w:rsidR="00CD59FC">
        <w:t>26.</w:t>
      </w:r>
      <w:r w:rsidR="00D065ED">
        <w:t xml:space="preserve"> 0</w:t>
      </w:r>
      <w:r w:rsidR="00CD59FC">
        <w:t>1.</w:t>
      </w:r>
      <w:r w:rsidR="00D065ED">
        <w:t xml:space="preserve"> </w:t>
      </w:r>
      <w:r w:rsidR="00CD59FC">
        <w:t>2016</w:t>
      </w:r>
      <w:r>
        <w:t>.</w:t>
      </w:r>
      <w:r w:rsidR="00233879">
        <w:t xml:space="preserve"> </w:t>
      </w: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Navrhované varianty řešení</w:t>
      </w:r>
    </w:p>
    <w:p w:rsidR="00BA7CDF" w:rsidRDefault="00BA7CDF">
      <w:pPr>
        <w:pStyle w:val="vlevo"/>
        <w:numPr>
          <w:ilvl w:val="12"/>
          <w:numId w:val="0"/>
        </w:numPr>
        <w:jc w:val="both"/>
      </w:pPr>
      <w:r>
        <w:t>-</w:t>
      </w: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Doporučená varianta řešení</w:t>
      </w:r>
    </w:p>
    <w:p w:rsidR="00BA7CDF" w:rsidRDefault="00BA7CDF">
      <w:pPr>
        <w:pStyle w:val="vlevo"/>
        <w:numPr>
          <w:ilvl w:val="12"/>
          <w:numId w:val="0"/>
        </w:numPr>
        <w:jc w:val="both"/>
      </w:pPr>
      <w:r>
        <w:t>Viz návrh usnesení.</w:t>
      </w: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Finanční nároky řešení a možnosti finančního krytí</w:t>
      </w:r>
    </w:p>
    <w:p w:rsidR="00BA7CDF" w:rsidRDefault="00BA7CDF">
      <w:pPr>
        <w:pStyle w:val="vlevo"/>
        <w:numPr>
          <w:ilvl w:val="12"/>
          <w:numId w:val="0"/>
        </w:numPr>
        <w:jc w:val="both"/>
      </w:pPr>
      <w:r>
        <w:t xml:space="preserve">- </w:t>
      </w:r>
    </w:p>
    <w:p w:rsidR="00BA7CDF" w:rsidRDefault="00BA7CDF">
      <w:pPr>
        <w:pStyle w:val="ostzahl"/>
        <w:numPr>
          <w:ilvl w:val="0"/>
          <w:numId w:val="1"/>
        </w:numPr>
        <w:ind w:left="0" w:firstLine="0"/>
        <w:jc w:val="both"/>
      </w:pPr>
      <w:r>
        <w:t>Návrh termínů realizace a určení zodpovědných pracovníků</w:t>
      </w:r>
    </w:p>
    <w:p w:rsidR="00BA7CDF" w:rsidRDefault="002F43E2">
      <w:pPr>
        <w:pStyle w:val="vlevo"/>
        <w:jc w:val="both"/>
      </w:pPr>
      <w:r>
        <w:t>Tajemnice ÚMO Plzeň 2 – Slovany zajistí informování zvolené</w:t>
      </w:r>
      <w:r w:rsidR="00463A28">
        <w:t>ho</w:t>
      </w:r>
      <w:r>
        <w:t xml:space="preserve"> člen</w:t>
      </w:r>
      <w:r w:rsidR="00463A28">
        <w:t>a</w:t>
      </w:r>
      <w:r>
        <w:t xml:space="preserve"> </w:t>
      </w:r>
      <w:r w:rsidR="00752714">
        <w:t xml:space="preserve">Kontrolního </w:t>
      </w:r>
      <w:r>
        <w:t xml:space="preserve">výboru ZMO Plzeň 2 – Slovany v termínu do </w:t>
      </w:r>
      <w:r w:rsidR="00D065ED">
        <w:t>0</w:t>
      </w:r>
      <w:r w:rsidR="00463A28">
        <w:t xml:space="preserve">8. </w:t>
      </w:r>
      <w:r w:rsidR="00D065ED">
        <w:t>0</w:t>
      </w:r>
      <w:bookmarkStart w:id="0" w:name="_GoBack"/>
      <w:bookmarkEnd w:id="0"/>
      <w:r w:rsidR="00463A28">
        <w:t>2</w:t>
      </w:r>
      <w:r>
        <w:t>.</w:t>
      </w:r>
      <w:r w:rsidR="00233879">
        <w:t xml:space="preserve"> </w:t>
      </w:r>
      <w:r>
        <w:t>201</w:t>
      </w:r>
      <w:r w:rsidR="00CD59FC">
        <w:t>6</w:t>
      </w:r>
      <w:r>
        <w:t>.</w:t>
      </w:r>
    </w:p>
    <w:p w:rsidR="00BA7CDF" w:rsidRDefault="00BA7CDF">
      <w:pPr>
        <w:pStyle w:val="vlevo"/>
        <w:jc w:val="both"/>
      </w:pPr>
    </w:p>
    <w:p w:rsidR="00BA7CDF" w:rsidRDefault="00BA7CDF">
      <w:pPr>
        <w:pStyle w:val="vpravo"/>
        <w:jc w:val="both"/>
      </w:pPr>
    </w:p>
    <w:p w:rsidR="00BA7CDF" w:rsidRDefault="00BA7CDF">
      <w:pPr>
        <w:pStyle w:val="Paragrafslovan"/>
      </w:pPr>
    </w:p>
    <w:sectPr w:rsidR="00BA7CDF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F5" w:rsidRDefault="006106F5">
      <w:r>
        <w:separator/>
      </w:r>
    </w:p>
  </w:endnote>
  <w:endnote w:type="continuationSeparator" w:id="0">
    <w:p w:rsidR="006106F5" w:rsidRDefault="0061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E1" w:rsidRDefault="00561AE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065E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F5" w:rsidRDefault="006106F5">
      <w:r>
        <w:separator/>
      </w:r>
    </w:p>
  </w:footnote>
  <w:footnote w:type="continuationSeparator" w:id="0">
    <w:p w:rsidR="006106F5" w:rsidRDefault="0061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E3"/>
    <w:multiLevelType w:val="hybridMultilevel"/>
    <w:tmpl w:val="526A1508"/>
    <w:lvl w:ilvl="0" w:tplc="7E70311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7543CA9"/>
    <w:multiLevelType w:val="singleLevel"/>
    <w:tmpl w:val="B498D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86F3325"/>
    <w:multiLevelType w:val="hybridMultilevel"/>
    <w:tmpl w:val="A5A88A10"/>
    <w:lvl w:ilvl="0" w:tplc="E5E047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19"/>
    <w:rsid w:val="0001729A"/>
    <w:rsid w:val="00126D03"/>
    <w:rsid w:val="00233879"/>
    <w:rsid w:val="00265F04"/>
    <w:rsid w:val="00266D7E"/>
    <w:rsid w:val="002F2F3D"/>
    <w:rsid w:val="002F43E2"/>
    <w:rsid w:val="0036525A"/>
    <w:rsid w:val="003E4876"/>
    <w:rsid w:val="00415828"/>
    <w:rsid w:val="00463A28"/>
    <w:rsid w:val="00561AE1"/>
    <w:rsid w:val="006106F5"/>
    <w:rsid w:val="00656E47"/>
    <w:rsid w:val="00752714"/>
    <w:rsid w:val="007B0323"/>
    <w:rsid w:val="007B0406"/>
    <w:rsid w:val="00853EC1"/>
    <w:rsid w:val="00862B2B"/>
    <w:rsid w:val="008E0396"/>
    <w:rsid w:val="009F1146"/>
    <w:rsid w:val="00A82366"/>
    <w:rsid w:val="00AA34E3"/>
    <w:rsid w:val="00AA5F19"/>
    <w:rsid w:val="00AF5F92"/>
    <w:rsid w:val="00B27317"/>
    <w:rsid w:val="00BA7CDF"/>
    <w:rsid w:val="00BD6625"/>
    <w:rsid w:val="00BE66E5"/>
    <w:rsid w:val="00C665EB"/>
    <w:rsid w:val="00CD59FC"/>
    <w:rsid w:val="00D065ED"/>
    <w:rsid w:val="00E06F84"/>
    <w:rsid w:val="00F60551"/>
    <w:rsid w:val="00F82F43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num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num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0</TotalTime>
  <Pages>1</Pages>
  <Words>141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Rusinova</dc:creator>
  <cp:lastModifiedBy>RUSINOVÁ Jana</cp:lastModifiedBy>
  <cp:revision>2</cp:revision>
  <cp:lastPrinted>2008-01-29T07:19:00Z</cp:lastPrinted>
  <dcterms:created xsi:type="dcterms:W3CDTF">2016-01-12T07:28:00Z</dcterms:created>
  <dcterms:modified xsi:type="dcterms:W3CDTF">2016-01-12T07:28:00Z</dcterms:modified>
</cp:coreProperties>
</file>