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BC" w:rsidRPr="003911BC" w:rsidRDefault="003911BC" w:rsidP="003911BC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3911BC">
        <w:rPr>
          <w:sz w:val="22"/>
          <w:szCs w:val="22"/>
        </w:rPr>
        <w:t>Doporučení KNM ze dne 15. 12. 2015</w:t>
      </w:r>
    </w:p>
    <w:p w:rsidR="003911BC" w:rsidRDefault="003911BC" w:rsidP="003911BC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3911BC" w:rsidRPr="002B6D53" w:rsidRDefault="003911BC" w:rsidP="003911BC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2B6D53">
        <w:rPr>
          <w:sz w:val="22"/>
          <w:szCs w:val="22"/>
          <w:u w:val="single"/>
        </w:rPr>
        <w:t>MAJ/2</w:t>
      </w:r>
      <w:r w:rsidRPr="002B6D53">
        <w:rPr>
          <w:sz w:val="22"/>
          <w:szCs w:val="22"/>
          <w:u w:val="single"/>
        </w:rPr>
        <w:tab/>
        <w:t xml:space="preserve">Odkoupení pozemku </w:t>
      </w:r>
      <w:proofErr w:type="spellStart"/>
      <w:proofErr w:type="gramStart"/>
      <w:r w:rsidRPr="002B6D53">
        <w:rPr>
          <w:sz w:val="22"/>
          <w:szCs w:val="22"/>
          <w:u w:val="single"/>
        </w:rPr>
        <w:t>p.č</w:t>
      </w:r>
      <w:proofErr w:type="spellEnd"/>
      <w:r w:rsidRPr="002B6D53">
        <w:rPr>
          <w:sz w:val="22"/>
          <w:szCs w:val="22"/>
          <w:u w:val="single"/>
        </w:rPr>
        <w:t>.</w:t>
      </w:r>
      <w:proofErr w:type="gramEnd"/>
      <w:r w:rsidRPr="002B6D53">
        <w:rPr>
          <w:sz w:val="22"/>
          <w:szCs w:val="22"/>
          <w:u w:val="single"/>
        </w:rPr>
        <w:t xml:space="preserve"> 727/52 v </w:t>
      </w:r>
      <w:proofErr w:type="spellStart"/>
      <w:r w:rsidRPr="002B6D53">
        <w:rPr>
          <w:sz w:val="22"/>
          <w:szCs w:val="22"/>
          <w:u w:val="single"/>
        </w:rPr>
        <w:t>k.ú</w:t>
      </w:r>
      <w:proofErr w:type="spellEnd"/>
      <w:r w:rsidRPr="002B6D53">
        <w:rPr>
          <w:sz w:val="22"/>
          <w:szCs w:val="22"/>
          <w:u w:val="single"/>
        </w:rPr>
        <w:t xml:space="preserve">. </w:t>
      </w:r>
      <w:proofErr w:type="spellStart"/>
      <w:r w:rsidRPr="002B6D53">
        <w:rPr>
          <w:sz w:val="22"/>
          <w:szCs w:val="22"/>
          <w:u w:val="single"/>
        </w:rPr>
        <w:t>Božkov</w:t>
      </w:r>
      <w:proofErr w:type="spellEnd"/>
      <w:r w:rsidRPr="002B6D53">
        <w:rPr>
          <w:sz w:val="22"/>
          <w:szCs w:val="22"/>
          <w:u w:val="single"/>
        </w:rPr>
        <w:t xml:space="preserve"> od pana V. </w:t>
      </w:r>
      <w:proofErr w:type="spellStart"/>
      <w:r w:rsidRPr="002B6D53">
        <w:rPr>
          <w:sz w:val="22"/>
          <w:szCs w:val="22"/>
          <w:u w:val="single"/>
        </w:rPr>
        <w:t>Cetiny</w:t>
      </w:r>
      <w:proofErr w:type="spellEnd"/>
      <w:r w:rsidRPr="002B6D53">
        <w:rPr>
          <w:sz w:val="22"/>
          <w:szCs w:val="22"/>
          <w:u w:val="single"/>
        </w:rPr>
        <w:t xml:space="preserve"> a paní L. </w:t>
      </w:r>
      <w:proofErr w:type="spellStart"/>
      <w:r w:rsidRPr="002B6D53">
        <w:rPr>
          <w:sz w:val="22"/>
          <w:szCs w:val="22"/>
          <w:u w:val="single"/>
        </w:rPr>
        <w:t>Cetinové</w:t>
      </w:r>
      <w:proofErr w:type="spellEnd"/>
      <w:r w:rsidRPr="002B6D53">
        <w:rPr>
          <w:sz w:val="22"/>
          <w:szCs w:val="22"/>
          <w:u w:val="single"/>
        </w:rPr>
        <w:t xml:space="preserve"> po dokončení investiční akce města Plzně - stavba „Rekonstrukce komunikace K Hrádku v Plzni“</w:t>
      </w:r>
    </w:p>
    <w:p w:rsidR="003911BC" w:rsidRPr="00000311" w:rsidRDefault="003911BC" w:rsidP="003911BC">
      <w:pPr>
        <w:jc w:val="both"/>
      </w:pPr>
      <w:r w:rsidRPr="00000311">
        <w:rPr>
          <w:color w:val="000000"/>
        </w:rPr>
        <w:t xml:space="preserve">KNM doporučuje RMP souhlasit s uzavřením kupní smlouvy mezi městem Plzní jako kupujícím a panem Vratislavem </w:t>
      </w:r>
      <w:proofErr w:type="spellStart"/>
      <w:r w:rsidRPr="00000311">
        <w:rPr>
          <w:color w:val="000000"/>
        </w:rPr>
        <w:t>Cetinou</w:t>
      </w:r>
      <w:proofErr w:type="spellEnd"/>
      <w:r w:rsidRPr="00000311">
        <w:rPr>
          <w:color w:val="000000"/>
        </w:rPr>
        <w:t xml:space="preserve">, </w:t>
      </w:r>
      <w:proofErr w:type="spellStart"/>
      <w:proofErr w:type="gramStart"/>
      <w:r w:rsidRPr="00000311">
        <w:rPr>
          <w:color w:val="000000"/>
        </w:rPr>
        <w:t>r.č</w:t>
      </w:r>
      <w:proofErr w:type="spellEnd"/>
      <w:r w:rsidRPr="00000311">
        <w:rPr>
          <w:color w:val="000000"/>
        </w:rPr>
        <w:t>.</w:t>
      </w:r>
      <w:proofErr w:type="gramEnd"/>
      <w:r w:rsidRPr="00000311">
        <w:rPr>
          <w:color w:val="000000"/>
        </w:rPr>
        <w:t xml:space="preserve"> 620703/0896, bytem Plzeň, Meruňková 699/10, a paní Ludmilou </w:t>
      </w:r>
      <w:proofErr w:type="spellStart"/>
      <w:r w:rsidRPr="00000311">
        <w:rPr>
          <w:color w:val="000000"/>
        </w:rPr>
        <w:t>Cetinovou</w:t>
      </w:r>
      <w:proofErr w:type="spellEnd"/>
      <w:r w:rsidRPr="00000311">
        <w:rPr>
          <w:color w:val="000000"/>
        </w:rPr>
        <w:t xml:space="preserve">, </w:t>
      </w:r>
      <w:proofErr w:type="spellStart"/>
      <w:r w:rsidRPr="00000311">
        <w:rPr>
          <w:color w:val="000000"/>
        </w:rPr>
        <w:t>r.č</w:t>
      </w:r>
      <w:proofErr w:type="spellEnd"/>
      <w:r w:rsidRPr="00000311">
        <w:rPr>
          <w:color w:val="000000"/>
        </w:rPr>
        <w:t xml:space="preserve">. 395917/082, bytem Plzeň, Vřesinská 191/18, jako prodávajícími, na koupi pozemku </w:t>
      </w:r>
      <w:proofErr w:type="spellStart"/>
      <w:r w:rsidRPr="00000311">
        <w:rPr>
          <w:color w:val="000000"/>
        </w:rPr>
        <w:t>parc.č</w:t>
      </w:r>
      <w:proofErr w:type="spellEnd"/>
      <w:r w:rsidRPr="00000311">
        <w:rPr>
          <w:color w:val="000000"/>
        </w:rPr>
        <w:t>. 727/52, ostatní plocha, ostatní komunikace, o výměře 21 m</w:t>
      </w:r>
      <w:r w:rsidRPr="00000311">
        <w:rPr>
          <w:color w:val="000000"/>
          <w:vertAlign w:val="superscript"/>
        </w:rPr>
        <w:t xml:space="preserve">2 </w:t>
      </w:r>
      <w:r w:rsidRPr="00000311">
        <w:rPr>
          <w:color w:val="000000"/>
        </w:rPr>
        <w:t>v </w:t>
      </w:r>
      <w:proofErr w:type="spellStart"/>
      <w:r w:rsidRPr="00000311">
        <w:rPr>
          <w:color w:val="000000"/>
        </w:rPr>
        <w:t>k.ú</w:t>
      </w:r>
      <w:proofErr w:type="spellEnd"/>
      <w:r w:rsidRPr="00000311">
        <w:rPr>
          <w:color w:val="000000"/>
        </w:rPr>
        <w:t xml:space="preserve">. </w:t>
      </w:r>
      <w:proofErr w:type="spellStart"/>
      <w:r w:rsidRPr="00000311">
        <w:rPr>
          <w:color w:val="000000"/>
        </w:rPr>
        <w:t>Božkov</w:t>
      </w:r>
      <w:proofErr w:type="spellEnd"/>
      <w:r w:rsidRPr="00000311">
        <w:rPr>
          <w:color w:val="000000"/>
        </w:rPr>
        <w:t>, za smluvní kupní cenu ve výši 16 800 Kč, tj. 800 Kč/m</w:t>
      </w:r>
      <w:r w:rsidRPr="00000311">
        <w:rPr>
          <w:color w:val="000000"/>
          <w:vertAlign w:val="superscript"/>
        </w:rPr>
        <w:t>2</w:t>
      </w:r>
      <w:r w:rsidRPr="00000311">
        <w:rPr>
          <w:color w:val="000000"/>
        </w:rPr>
        <w:t xml:space="preserve">. Pozemek </w:t>
      </w:r>
      <w:proofErr w:type="spellStart"/>
      <w:r w:rsidRPr="00000311">
        <w:rPr>
          <w:color w:val="000000"/>
        </w:rPr>
        <w:t>parc.č</w:t>
      </w:r>
      <w:proofErr w:type="spellEnd"/>
      <w:r w:rsidRPr="00000311">
        <w:rPr>
          <w:color w:val="000000"/>
        </w:rPr>
        <w:t>. 727/52 v </w:t>
      </w:r>
      <w:proofErr w:type="spellStart"/>
      <w:proofErr w:type="gramStart"/>
      <w:r w:rsidRPr="00000311">
        <w:rPr>
          <w:color w:val="000000"/>
        </w:rPr>
        <w:t>k.ú</w:t>
      </w:r>
      <w:proofErr w:type="spellEnd"/>
      <w:r w:rsidRPr="00000311">
        <w:rPr>
          <w:color w:val="000000"/>
        </w:rPr>
        <w:t>.</w:t>
      </w:r>
      <w:proofErr w:type="gramEnd"/>
      <w:r w:rsidRPr="00000311">
        <w:rPr>
          <w:color w:val="000000"/>
        </w:rPr>
        <w:t xml:space="preserve"> </w:t>
      </w:r>
      <w:proofErr w:type="spellStart"/>
      <w:r w:rsidRPr="00000311">
        <w:rPr>
          <w:color w:val="000000"/>
        </w:rPr>
        <w:t>Božkov</w:t>
      </w:r>
      <w:proofErr w:type="spellEnd"/>
      <w:r w:rsidRPr="00000311">
        <w:rPr>
          <w:color w:val="000000"/>
        </w:rPr>
        <w:t xml:space="preserve"> je v podílovém spoluvlastnictví, každý ze spoluvlastníků vlastní ½, každý ze spoluvlastníků obdrží částku 8 400 Kč. </w:t>
      </w:r>
      <w:r w:rsidRPr="00000311">
        <w:t>Kupní cena bude uhrazena z rozpočtu Odboru nabývání majetku MMP.</w:t>
      </w:r>
    </w:p>
    <w:p w:rsidR="003911BC" w:rsidRPr="00000311" w:rsidRDefault="003911BC" w:rsidP="003911BC">
      <w:pPr>
        <w:spacing w:line="240" w:lineRule="atLeast"/>
        <w:jc w:val="both"/>
        <w:rPr>
          <w:szCs w:val="24"/>
        </w:rPr>
      </w:pPr>
      <w:r w:rsidRPr="00000311">
        <w:rPr>
          <w:szCs w:val="24"/>
        </w:rPr>
        <w:t xml:space="preserve">Daň z nabytí nemovitých věcí bude uhrazena dle zákonného opatření Senátu č. 340/2013 Sb., o dani z nabytí nemovitých věcí. </w:t>
      </w:r>
    </w:p>
    <w:p w:rsidR="003911BC" w:rsidRPr="00000311" w:rsidRDefault="003911BC" w:rsidP="003911BC">
      <w:pPr>
        <w:spacing w:line="240" w:lineRule="atLeast"/>
        <w:jc w:val="both"/>
        <w:rPr>
          <w:szCs w:val="24"/>
        </w:rPr>
      </w:pPr>
      <w:r w:rsidRPr="00000311">
        <w:rPr>
          <w:szCs w:val="24"/>
        </w:rPr>
        <w:t>Získaný pozemek bude svěřen do správy SVSMP.</w:t>
      </w:r>
    </w:p>
    <w:p w:rsidR="003911BC" w:rsidRDefault="003911BC" w:rsidP="003911BC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3911BC" w:rsidRPr="00B808B0" w:rsidRDefault="003911BC" w:rsidP="003911BC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B808B0">
        <w:rPr>
          <w:sz w:val="22"/>
          <w:szCs w:val="22"/>
        </w:rPr>
        <w:t>souhlasí</w:t>
      </w:r>
      <w:r>
        <w:rPr>
          <w:sz w:val="22"/>
          <w:szCs w:val="22"/>
        </w:rPr>
        <w:t xml:space="preserve"> 12</w:t>
      </w:r>
    </w:p>
    <w:p w:rsidR="003911BC" w:rsidRPr="002B6D53" w:rsidRDefault="003911BC" w:rsidP="003911BC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1A5DEF" w:rsidRDefault="001A5DEF"/>
    <w:sectPr w:rsidR="001A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BC"/>
    <w:rsid w:val="001A5DEF"/>
    <w:rsid w:val="003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1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1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885</Characters>
  <Application>Microsoft Office Word</Application>
  <DocSecurity>0</DocSecurity>
  <Lines>7</Lines>
  <Paragraphs>2</Paragraphs>
  <ScaleCrop>false</ScaleCrop>
  <Company>.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1</cp:revision>
  <cp:lastPrinted>2016-01-04T09:35:00Z</cp:lastPrinted>
  <dcterms:created xsi:type="dcterms:W3CDTF">2016-01-04T09:33:00Z</dcterms:created>
  <dcterms:modified xsi:type="dcterms:W3CDTF">2016-01-04T09:35:00Z</dcterms:modified>
</cp:coreProperties>
</file>