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410"/>
        <w:gridCol w:w="2976"/>
      </w:tblGrid>
      <w:tr w:rsidR="00AE60D8" w:rsidRPr="00164E1A" w:rsidTr="00164E1A">
        <w:tc>
          <w:tcPr>
            <w:tcW w:w="4112" w:type="dxa"/>
            <w:hideMark/>
          </w:tcPr>
          <w:p w:rsidR="00AE60D8" w:rsidRPr="00164E1A" w:rsidRDefault="00AE6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 w:rsidRPr="0016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Zastupitelstvo města Plzně dne: </w:t>
            </w:r>
          </w:p>
        </w:tc>
        <w:tc>
          <w:tcPr>
            <w:tcW w:w="2410" w:type="dxa"/>
            <w:hideMark/>
          </w:tcPr>
          <w:p w:rsidR="00AE60D8" w:rsidRPr="00164E1A" w:rsidRDefault="00AE60D8" w:rsidP="00164E1A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szCs w:val="24"/>
                <w:lang w:eastAsia="en-US"/>
              </w:rPr>
            </w:pPr>
            <w:r w:rsidRPr="00164E1A">
              <w:rPr>
                <w:b/>
                <w:sz w:val="24"/>
                <w:szCs w:val="24"/>
                <w:lang w:eastAsia="en-US"/>
              </w:rPr>
              <w:t xml:space="preserve">28. </w:t>
            </w:r>
            <w:r w:rsidR="00164E1A" w:rsidRPr="00164E1A">
              <w:rPr>
                <w:b/>
                <w:sz w:val="24"/>
                <w:szCs w:val="24"/>
                <w:lang w:eastAsia="en-US"/>
              </w:rPr>
              <w:t>l</w:t>
            </w:r>
            <w:r w:rsidRPr="00164E1A">
              <w:rPr>
                <w:b/>
                <w:sz w:val="24"/>
                <w:szCs w:val="24"/>
                <w:lang w:eastAsia="en-US"/>
              </w:rPr>
              <w:t xml:space="preserve">edna 2016 </w:t>
            </w:r>
          </w:p>
        </w:tc>
        <w:tc>
          <w:tcPr>
            <w:tcW w:w="2976" w:type="dxa"/>
            <w:hideMark/>
          </w:tcPr>
          <w:p w:rsidR="00AE60D8" w:rsidRPr="00164E1A" w:rsidRDefault="00AE60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1A">
              <w:rPr>
                <w:rFonts w:ascii="Times New Roman" w:hAnsi="Times New Roman" w:cs="Times New Roman"/>
                <w:b/>
                <w:sz w:val="24"/>
                <w:szCs w:val="24"/>
              </w:rPr>
              <w:t>OI / 1</w:t>
            </w:r>
          </w:p>
        </w:tc>
      </w:tr>
    </w:tbl>
    <w:bookmarkEnd w:id="0"/>
    <w:bookmarkEnd w:id="1"/>
    <w:bookmarkEnd w:id="2"/>
    <w:p w:rsidR="00AE60D8" w:rsidRPr="00164E1A" w:rsidRDefault="00AE60D8" w:rsidP="00AE60D8">
      <w:pPr>
        <w:pStyle w:val="nadpcent"/>
        <w:spacing w:before="720" w:after="720"/>
        <w:outlineLvl w:val="0"/>
        <w:rPr>
          <w:szCs w:val="24"/>
          <w:lang w:val="cs-CZ"/>
        </w:rPr>
      </w:pPr>
      <w:r w:rsidRPr="00164E1A">
        <w:rPr>
          <w:szCs w:val="24"/>
          <w:lang w:val="cs-CZ"/>
        </w:rPr>
        <w:t>INFORMATIVNÍ ZPRÁVA</w:t>
      </w:r>
    </w:p>
    <w:p w:rsidR="00AE60D8" w:rsidRPr="00164E1A" w:rsidRDefault="00AE60D8" w:rsidP="00AE60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4E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64E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dle ustanovení čl.  5.6. odst. 6 směrnice QS 74-01 Zásady pro zadávání veřejných zakázek)    </w:t>
      </w:r>
    </w:p>
    <w:p w:rsidR="00AE60D8" w:rsidRPr="00164E1A" w:rsidRDefault="00AE60D8" w:rsidP="00AE60D8">
      <w:pPr>
        <w:pStyle w:val="vlevo"/>
        <w:rPr>
          <w:szCs w:val="24"/>
        </w:rPr>
      </w:pPr>
    </w:p>
    <w:p w:rsidR="00AE60D8" w:rsidRPr="00164E1A" w:rsidRDefault="00AE60D8" w:rsidP="00AE60D8">
      <w:pPr>
        <w:pStyle w:val="vlevo"/>
        <w:rPr>
          <w:szCs w:val="24"/>
        </w:rPr>
      </w:pPr>
    </w:p>
    <w:p w:rsidR="00AE60D8" w:rsidRPr="00164E1A" w:rsidRDefault="00AE60D8" w:rsidP="00AE60D8">
      <w:pPr>
        <w:pStyle w:val="vlevo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AE60D8" w:rsidRPr="00164E1A" w:rsidTr="00AE60D8">
        <w:trPr>
          <w:cantSplit/>
        </w:trPr>
        <w:tc>
          <w:tcPr>
            <w:tcW w:w="1275" w:type="dxa"/>
          </w:tcPr>
          <w:p w:rsidR="00AE60D8" w:rsidRPr="00164E1A" w:rsidRDefault="00AE60D8">
            <w:pPr>
              <w:pStyle w:val="vlevo"/>
              <w:spacing w:line="276" w:lineRule="auto"/>
              <w:rPr>
                <w:szCs w:val="24"/>
                <w:lang w:eastAsia="en-US"/>
              </w:rPr>
            </w:pPr>
            <w:r w:rsidRPr="00164E1A">
              <w:rPr>
                <w:szCs w:val="24"/>
                <w:lang w:eastAsia="en-US"/>
              </w:rPr>
              <w:t xml:space="preserve">Ve věci:          </w:t>
            </w:r>
          </w:p>
          <w:p w:rsidR="00AE60D8" w:rsidRPr="00164E1A" w:rsidRDefault="00AE60D8">
            <w:pPr>
              <w:pStyle w:val="vlevo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7338" w:type="dxa"/>
          </w:tcPr>
          <w:p w:rsidR="00AE60D8" w:rsidRPr="00164E1A" w:rsidRDefault="00AE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Písemné odůvodnění navýšení ceny veřejných zakázek</w:t>
            </w:r>
          </w:p>
          <w:p w:rsidR="00AE60D8" w:rsidRPr="00164E1A" w:rsidRDefault="00AE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0D8" w:rsidRPr="00164E1A" w:rsidRDefault="00AE60D8" w:rsidP="00AE6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0D8" w:rsidRPr="00164E1A" w:rsidRDefault="00AE60D8" w:rsidP="00AE6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Na základě požadavku směrnice QS 74-01 čl. 5.6. odst. 6 </w:t>
      </w:r>
      <w:r w:rsidRPr="00164E1A">
        <w:rPr>
          <w:rFonts w:ascii="Times New Roman" w:hAnsi="Times New Roman" w:cs="Times New Roman"/>
          <w:b/>
          <w:sz w:val="24"/>
          <w:szCs w:val="24"/>
        </w:rPr>
        <w:t xml:space="preserve">Zásady pro zadání veřejných zakázek </w:t>
      </w:r>
      <w:r w:rsidRPr="00164E1A">
        <w:rPr>
          <w:rFonts w:ascii="Times New Roman" w:hAnsi="Times New Roman" w:cs="Times New Roman"/>
          <w:sz w:val="24"/>
          <w:szCs w:val="24"/>
        </w:rPr>
        <w:t xml:space="preserve">s účinností od 10.4.2015,  předkládá Odbor investic písemné zdůvodnění navýšení ceny díla, které bylo výsledkem jednání v rámci jednacích řízení bez uveřejnění dle ustanovení § 23 odst. 7 písm. a) zákona č. 137/2006 Sb., o veřejných zakázkách (dále jen „ZVZ“), realizovaných postupem dle ustanovení § 34 odst. 5 písm. b) ZVZ. </w:t>
      </w:r>
    </w:p>
    <w:p w:rsidR="00AE60D8" w:rsidRPr="00164E1A" w:rsidRDefault="00AE60D8" w:rsidP="00AE6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1A" w:rsidRPr="00164E1A" w:rsidRDefault="00164E1A" w:rsidP="00CB2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1BD" w:rsidRPr="00164E1A" w:rsidRDefault="005E01BD" w:rsidP="00CB2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E1A">
        <w:rPr>
          <w:rFonts w:ascii="Times New Roman" w:hAnsi="Times New Roman" w:cs="Times New Roman"/>
          <w:b/>
          <w:sz w:val="24"/>
          <w:szCs w:val="24"/>
        </w:rPr>
        <w:t xml:space="preserve">1. Archiv Světovar, 4x4 Cultural Factory Světovar – Zakonzervování objektu, sanace konstrukcí    </w:t>
      </w:r>
    </w:p>
    <w:p w:rsidR="00B96972" w:rsidRPr="00164E1A" w:rsidRDefault="00B96972" w:rsidP="005E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BD" w:rsidRPr="00164E1A" w:rsidRDefault="005E01BD" w:rsidP="005E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Změny oproti prováděcí dokumentaci (DPS) byly zohledněny v dodatku č. </w:t>
      </w:r>
      <w:r w:rsidR="00FC6514" w:rsidRPr="00164E1A">
        <w:rPr>
          <w:rFonts w:ascii="Times New Roman" w:hAnsi="Times New Roman" w:cs="Times New Roman"/>
          <w:sz w:val="24"/>
          <w:szCs w:val="24"/>
        </w:rPr>
        <w:t>3</w:t>
      </w:r>
      <w:r w:rsidRPr="00164E1A">
        <w:rPr>
          <w:rFonts w:ascii="Times New Roman" w:hAnsi="Times New Roman" w:cs="Times New Roman"/>
          <w:sz w:val="24"/>
          <w:szCs w:val="24"/>
        </w:rPr>
        <w:t xml:space="preserve"> ke smlouvě o dílo ze dne  </w:t>
      </w:r>
      <w:r w:rsidR="00FC6514" w:rsidRPr="00164E1A">
        <w:rPr>
          <w:rFonts w:ascii="Times New Roman" w:hAnsi="Times New Roman" w:cs="Times New Roman"/>
          <w:sz w:val="24"/>
          <w:szCs w:val="24"/>
        </w:rPr>
        <w:t>12</w:t>
      </w:r>
      <w:r w:rsidRPr="00164E1A">
        <w:rPr>
          <w:rFonts w:ascii="Times New Roman" w:hAnsi="Times New Roman" w:cs="Times New Roman"/>
          <w:sz w:val="24"/>
          <w:szCs w:val="24"/>
        </w:rPr>
        <w:t>.</w:t>
      </w:r>
      <w:r w:rsidR="00FC6514" w:rsidRPr="00164E1A">
        <w:rPr>
          <w:rFonts w:ascii="Times New Roman" w:hAnsi="Times New Roman" w:cs="Times New Roman"/>
          <w:sz w:val="24"/>
          <w:szCs w:val="24"/>
        </w:rPr>
        <w:t>11</w:t>
      </w:r>
      <w:r w:rsidRPr="00164E1A">
        <w:rPr>
          <w:rFonts w:ascii="Times New Roman" w:hAnsi="Times New Roman" w:cs="Times New Roman"/>
          <w:sz w:val="24"/>
          <w:szCs w:val="24"/>
        </w:rPr>
        <w:t xml:space="preserve">.2015. Rozsah dodatečných stavebních prací je podrobně specifikován v Evidenčních listech </w:t>
      </w:r>
      <w:r w:rsidR="00FC6514" w:rsidRPr="00164E1A">
        <w:rPr>
          <w:rFonts w:ascii="Times New Roman" w:hAnsi="Times New Roman" w:cs="Times New Roman"/>
          <w:sz w:val="24"/>
          <w:szCs w:val="24"/>
        </w:rPr>
        <w:t xml:space="preserve">ZL 3, ZL 4, ZL 5, ZL 6, ZL 7 a ZL 8. </w:t>
      </w:r>
      <w:r w:rsidRPr="00164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14" w:rsidRPr="00164E1A" w:rsidRDefault="00FC6514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Změna dle ZL 3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  <w:u w:val="single"/>
        </w:rPr>
        <w:t>Popis změny: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Změna spočívá v zajištění nadpraží, ve kterých nejsou provedeny překlady. Jedná se o okno západní strany fasády, vstup do věže v 4x4 Cultural Factory a průvlaku mezi sálem č. 3 a 4.      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  <w:u w:val="single"/>
        </w:rPr>
        <w:t xml:space="preserve">Odůvodnění změny: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>Výše specifikované vícepráce vnikly na základě zjištění v době provádění stavby. Ke zhoršení stavu konstrukcí došlo v mezidobí, kdy byla již zpracována DPS a ještě nedošlo k zahájení stavebních prací. Výše specifikované vícepráce vznikly na základě nařízení statika (Ing. Langer) vykonávající AD stavby a byly odsouhlaseny objednatele</w:t>
      </w:r>
      <w:r w:rsidR="0095615A" w:rsidRPr="00164E1A">
        <w:rPr>
          <w:rFonts w:ascii="Times New Roman" w:hAnsi="Times New Roman" w:cs="Times New Roman"/>
          <w:sz w:val="24"/>
          <w:szCs w:val="24"/>
        </w:rPr>
        <w:t>m</w:t>
      </w:r>
      <w:r w:rsidRPr="00164E1A">
        <w:rPr>
          <w:rFonts w:ascii="Times New Roman" w:hAnsi="Times New Roman" w:cs="Times New Roman"/>
          <w:sz w:val="24"/>
          <w:szCs w:val="24"/>
        </w:rPr>
        <w:t xml:space="preserve">, TDI a zhotovitelem. 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>Tyto vícepráce vznikly za okolností, které zadavatel jednající s náležitou péčí n</w:t>
      </w:r>
      <w:r w:rsidR="0095615A" w:rsidRPr="00164E1A">
        <w:rPr>
          <w:rFonts w:ascii="Times New Roman" w:hAnsi="Times New Roman" w:cs="Times New Roman"/>
          <w:sz w:val="24"/>
          <w:szCs w:val="24"/>
        </w:rPr>
        <w:t>e</w:t>
      </w:r>
      <w:r w:rsidRPr="00164E1A">
        <w:rPr>
          <w:rFonts w:ascii="Times New Roman" w:hAnsi="Times New Roman" w:cs="Times New Roman"/>
          <w:sz w:val="24"/>
          <w:szCs w:val="24"/>
        </w:rPr>
        <w:t>mohl předvídat.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E1A" w:rsidRDefault="00164E1A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Cena dodatečných stavebních prací činí dle změnového listu ZL 3 a dle oceněného soupisu prací, dodávek a služeb, který je jeho nedílnou součástí, celkem 30.333,38 Kč bez DPH. </w:t>
      </w: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1A" w:rsidRDefault="00164E1A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1A" w:rsidRDefault="00164E1A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1A" w:rsidRDefault="00164E1A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lastRenderedPageBreak/>
        <w:t xml:space="preserve">Změna dle ZL 4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  <w:u w:val="single"/>
        </w:rPr>
        <w:t>Popis změny: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V rámci provádění stavby byla v rámci kontrolní prohlídky statika zjištěna skutečnost nutnosti provedení sanace rovné střechy. Sanace byla provedena z asfaltových pásů přímo na stávající ŽB konstrukci válcových střech 4x4 CF. </w:t>
      </w:r>
    </w:p>
    <w:p w:rsidR="00AE60D8" w:rsidRPr="00164E1A" w:rsidRDefault="00AE60D8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  <w:u w:val="single"/>
        </w:rPr>
        <w:t xml:space="preserve">Odůvodnění změny: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V době provádění prací byl zjištěn nevyhovující stav rovné střechy východní přístavby a boku světlíků, a to poškození nosné ŽB konstrukce vlivem povětrnostních podmínek. AD (statik stavby) na základě vyhodnocení vzniklých skutečností doporučil provedení sanace rovné střechy z asfaltových izolačních pásů.   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>Tyto vícepráce vznikly za okolností, které zadavatel jednající s náležitou péčí n</w:t>
      </w:r>
      <w:r w:rsidR="0095615A" w:rsidRPr="00164E1A">
        <w:rPr>
          <w:rFonts w:ascii="Times New Roman" w:hAnsi="Times New Roman" w:cs="Times New Roman"/>
          <w:sz w:val="24"/>
          <w:szCs w:val="24"/>
        </w:rPr>
        <w:t>e</w:t>
      </w:r>
      <w:r w:rsidRPr="00164E1A">
        <w:rPr>
          <w:rFonts w:ascii="Times New Roman" w:hAnsi="Times New Roman" w:cs="Times New Roman"/>
          <w:sz w:val="24"/>
          <w:szCs w:val="24"/>
        </w:rPr>
        <w:t>mohl předvídat.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1A" w:rsidRDefault="00164E1A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>Cena dodatečných stavebních prací činí dle změnového listu ZL 4 a dle oceněného soupisu prací, dodávek a služeb, který je jeho nedílnou součástí, celkem 153.973,18 Kč bez DPH.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Změna dle ZL 5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  <w:u w:val="single"/>
        </w:rPr>
        <w:t xml:space="preserve">Popis změny </w:t>
      </w:r>
    </w:p>
    <w:p w:rsidR="00022400" w:rsidRPr="00164E1A" w:rsidRDefault="00022400" w:rsidP="000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00" w:rsidRPr="00164E1A" w:rsidRDefault="00022400" w:rsidP="000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Změna spočívá v provedení provizorního zakrytí pomocí tesařské konstrukce a trapézových plechů střešní konstrukce sálu č. 3. Římsa měla být dle původního návrhu DPS sanována a zakryta asfaltovými hydroizolačnímu pásy.   </w:t>
      </w:r>
    </w:p>
    <w:p w:rsidR="00022400" w:rsidRPr="00164E1A" w:rsidRDefault="0002240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  <w:u w:val="single"/>
        </w:rPr>
        <w:t xml:space="preserve">Odůvodnění změny: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>Výše uvedená římsa byla v době zpracování DPS v relativně dobrém stavu a nevykazovala známky poruch, které by měly za následek snížení její únosnosti, tedy její funkčnosti. V mezidobí mezi zpracováním DPS a zahájení provádění stavby došlo ke značné degradace betonové konstrukce a tím k snížení únosnosti a funkčnosti římsy.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>AD (statik stavby) navrhl provedené zakrytí římsy tesařskou konstrukci zakrytou trapézovými plechy. Tyto vícepráce vznikly za okolností, které zadavatel jednající s náležitou péčí n</w:t>
      </w:r>
      <w:r w:rsidR="0095615A" w:rsidRPr="00164E1A">
        <w:rPr>
          <w:rFonts w:ascii="Times New Roman" w:hAnsi="Times New Roman" w:cs="Times New Roman"/>
          <w:sz w:val="24"/>
          <w:szCs w:val="24"/>
        </w:rPr>
        <w:t>e</w:t>
      </w:r>
      <w:r w:rsidRPr="00164E1A">
        <w:rPr>
          <w:rFonts w:ascii="Times New Roman" w:hAnsi="Times New Roman" w:cs="Times New Roman"/>
          <w:sz w:val="24"/>
          <w:szCs w:val="24"/>
        </w:rPr>
        <w:t>mohl předvídat.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>Cena dodatečných stavebních prací činí dle změnového listu ZL 5 a dle oceněného soupisu prací, dodávek a služeb, který je jeho nedílnou součástí, celkem 244.644,32 Kč bez DPH.</w:t>
      </w: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Změna dle  ZL 6 </w:t>
      </w: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  <w:u w:val="single"/>
        </w:rPr>
        <w:t>Popis změny: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>Změna spočívá v zajištění otvorů ve stropech věže 4x4</w:t>
      </w:r>
      <w:r w:rsidR="00D07E54" w:rsidRPr="00164E1A">
        <w:rPr>
          <w:rFonts w:ascii="Times New Roman" w:hAnsi="Times New Roman" w:cs="Times New Roman"/>
          <w:sz w:val="24"/>
          <w:szCs w:val="24"/>
        </w:rPr>
        <w:t xml:space="preserve"> a </w:t>
      </w:r>
      <w:r w:rsidRPr="00164E1A">
        <w:rPr>
          <w:rFonts w:ascii="Times New Roman" w:hAnsi="Times New Roman" w:cs="Times New Roman"/>
          <w:sz w:val="24"/>
          <w:szCs w:val="24"/>
        </w:rPr>
        <w:t>sanaci střechy věže 4x4 - úprava povrchů. V rámci stavby byla provedena sanace ŽB střechy. Po odkrytí konstrukce, které spočívalo v odstranění korkolitu bylo zjištěno</w:t>
      </w:r>
      <w:r w:rsidR="00F61CB3" w:rsidRPr="00164E1A">
        <w:rPr>
          <w:rFonts w:ascii="Times New Roman" w:hAnsi="Times New Roman" w:cs="Times New Roman"/>
          <w:sz w:val="24"/>
          <w:szCs w:val="24"/>
        </w:rPr>
        <w:t>,</w:t>
      </w:r>
      <w:r w:rsidRPr="00164E1A">
        <w:rPr>
          <w:rFonts w:ascii="Times New Roman" w:hAnsi="Times New Roman" w:cs="Times New Roman"/>
          <w:sz w:val="24"/>
          <w:szCs w:val="24"/>
        </w:rPr>
        <w:t xml:space="preserve"> že povrch střechy byl značně nerovný</w:t>
      </w:r>
      <w:r w:rsidR="00F61CB3" w:rsidRPr="00164E1A">
        <w:rPr>
          <w:rFonts w:ascii="Times New Roman" w:hAnsi="Times New Roman" w:cs="Times New Roman"/>
          <w:sz w:val="24"/>
          <w:szCs w:val="24"/>
        </w:rPr>
        <w:t>,</w:t>
      </w:r>
      <w:r w:rsidRPr="00164E1A">
        <w:rPr>
          <w:rFonts w:ascii="Times New Roman" w:hAnsi="Times New Roman" w:cs="Times New Roman"/>
          <w:sz w:val="24"/>
          <w:szCs w:val="24"/>
        </w:rPr>
        <w:t xml:space="preserve"> což neumožnilo</w:t>
      </w:r>
      <w:r w:rsidR="0098022F" w:rsidRPr="00164E1A">
        <w:rPr>
          <w:rFonts w:ascii="Times New Roman" w:hAnsi="Times New Roman" w:cs="Times New Roman"/>
          <w:sz w:val="24"/>
          <w:szCs w:val="24"/>
        </w:rPr>
        <w:t xml:space="preserve"> </w:t>
      </w:r>
      <w:r w:rsidRPr="00164E1A">
        <w:rPr>
          <w:rFonts w:ascii="Times New Roman" w:hAnsi="Times New Roman" w:cs="Times New Roman"/>
          <w:sz w:val="24"/>
          <w:szCs w:val="24"/>
        </w:rPr>
        <w:t>provedení sanačních prací. V důsledku těchto skutečností bylo</w:t>
      </w:r>
      <w:r w:rsidR="0098022F" w:rsidRPr="00164E1A">
        <w:rPr>
          <w:rFonts w:ascii="Times New Roman" w:hAnsi="Times New Roman" w:cs="Times New Roman"/>
          <w:sz w:val="24"/>
          <w:szCs w:val="24"/>
        </w:rPr>
        <w:t xml:space="preserve"> před prováděním sanačních prací </w:t>
      </w:r>
      <w:r w:rsidRPr="00164E1A">
        <w:rPr>
          <w:rFonts w:ascii="Times New Roman" w:hAnsi="Times New Roman" w:cs="Times New Roman"/>
          <w:sz w:val="24"/>
          <w:szCs w:val="24"/>
        </w:rPr>
        <w:t>přikročeno k celoplošnému broušení</w:t>
      </w:r>
      <w:r w:rsidR="00F61CB3" w:rsidRPr="00164E1A">
        <w:rPr>
          <w:rFonts w:ascii="Times New Roman" w:hAnsi="Times New Roman" w:cs="Times New Roman"/>
          <w:sz w:val="24"/>
          <w:szCs w:val="24"/>
        </w:rPr>
        <w:t xml:space="preserve">, tj. </w:t>
      </w:r>
      <w:r w:rsidRPr="00164E1A">
        <w:rPr>
          <w:rFonts w:ascii="Times New Roman" w:hAnsi="Times New Roman" w:cs="Times New Roman"/>
          <w:sz w:val="24"/>
          <w:szCs w:val="24"/>
        </w:rPr>
        <w:t>urovnání povrchu</w:t>
      </w:r>
      <w:r w:rsidR="0098022F" w:rsidRPr="00164E1A">
        <w:rPr>
          <w:rFonts w:ascii="Times New Roman" w:hAnsi="Times New Roman" w:cs="Times New Roman"/>
          <w:sz w:val="24"/>
          <w:szCs w:val="24"/>
        </w:rPr>
        <w:t xml:space="preserve"> ŽB střechy</w:t>
      </w:r>
      <w:r w:rsidRPr="00164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1A" w:rsidRDefault="00164E1A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4E1A" w:rsidRDefault="00164E1A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Odůvodnění změny: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>Po odkrytí ŽB  konstrukce střechy, které spočívalo v odstranění korkolitu v 5/2015  bylo zjištěno, že povrch ŽB konstrukce, který měl být sanován je značně nerovný. Projektová dokumentace pro zakonzervování objektu (DPS) byla dokončena a odevzdána v 3/2015, tj. v době, kdy nemohl být zjištěn pravý stav věcí. Projektant, autorský dozor, TDI a zhotovitel na základě výše uvedených skutečností rozhodli o provedení celoplošného broušení</w:t>
      </w:r>
      <w:r w:rsidR="00F61CB3" w:rsidRPr="00164E1A">
        <w:rPr>
          <w:rFonts w:ascii="Times New Roman" w:hAnsi="Times New Roman" w:cs="Times New Roman"/>
          <w:sz w:val="24"/>
          <w:szCs w:val="24"/>
        </w:rPr>
        <w:t>,</w:t>
      </w:r>
      <w:r w:rsidRPr="00164E1A">
        <w:rPr>
          <w:rFonts w:ascii="Times New Roman" w:hAnsi="Times New Roman" w:cs="Times New Roman"/>
          <w:sz w:val="24"/>
          <w:szCs w:val="24"/>
        </w:rPr>
        <w:t xml:space="preserve"> </w:t>
      </w:r>
      <w:r w:rsidR="00F61CB3" w:rsidRPr="00164E1A">
        <w:rPr>
          <w:rFonts w:ascii="Times New Roman" w:hAnsi="Times New Roman" w:cs="Times New Roman"/>
          <w:sz w:val="24"/>
          <w:szCs w:val="24"/>
        </w:rPr>
        <w:t>tj.</w:t>
      </w:r>
      <w:r w:rsidRPr="00164E1A">
        <w:rPr>
          <w:rFonts w:ascii="Times New Roman" w:hAnsi="Times New Roman" w:cs="Times New Roman"/>
          <w:sz w:val="24"/>
          <w:szCs w:val="24"/>
        </w:rPr>
        <w:t xml:space="preserve"> urovnání povrchu ŽB konstrukce. 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>Tyto vícepráce vznikly za okolností, které zadavatel jednající s náležitou péčí n</w:t>
      </w:r>
      <w:r w:rsidR="00F61CB3" w:rsidRPr="00164E1A">
        <w:rPr>
          <w:rFonts w:ascii="Times New Roman" w:hAnsi="Times New Roman" w:cs="Times New Roman"/>
          <w:sz w:val="24"/>
          <w:szCs w:val="24"/>
        </w:rPr>
        <w:t>e</w:t>
      </w:r>
      <w:r w:rsidRPr="00164E1A">
        <w:rPr>
          <w:rFonts w:ascii="Times New Roman" w:hAnsi="Times New Roman" w:cs="Times New Roman"/>
          <w:sz w:val="24"/>
          <w:szCs w:val="24"/>
        </w:rPr>
        <w:t>mohl předvídat.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E1A" w:rsidRDefault="00164E1A" w:rsidP="00AE6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0D8" w:rsidRPr="00164E1A" w:rsidRDefault="00DD13B0" w:rsidP="00AE6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Cena dodatečných stavebních prací činí dle změnového listu ZL 6 a dle oceněného soupisu prací, dodávek a služeb, který je jeho nedílnou součástí, celkem 125.404,73 Kč bez DPH. </w:t>
      </w:r>
    </w:p>
    <w:p w:rsidR="00AE60D8" w:rsidRPr="00164E1A" w:rsidRDefault="00AE60D8" w:rsidP="00AE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D8" w:rsidRPr="00164E1A" w:rsidRDefault="00DD13B0" w:rsidP="00AE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Změna dle ZL 7 </w:t>
      </w:r>
    </w:p>
    <w:p w:rsidR="00AE60D8" w:rsidRPr="00164E1A" w:rsidRDefault="00AE60D8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  <w:u w:val="single"/>
        </w:rPr>
        <w:t>Popis změny: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V rámci provádění stavby bylo zjištěno poškození zazděného otvoru v rohu východní přístavby vlivem zatékání vody. Zdivo muselo být doplněno. 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  <w:u w:val="single"/>
        </w:rPr>
        <w:t xml:space="preserve">Odůvodnění změny: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Zadavatel požaduje v rámci provedení zakonzervování objektu a sanace konstrukcí znemožnit přístup nepovolaným osobám do objektu a minimalizování působení vlivu nepříznivých klimatických podmínek na vnitřní část stavby. Z tohoto důvodu bylo nutné přikročit k opravě poškozeného zazdění v rohu východní přístavby. V průběhu stavby došlo  mechanickému poškození zazdění a  vlivem spolupůsobení zatékání vody a mrazu k jeho dalšímu poškození. 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>Tyto vícepráce vznikly za okolností, které zadavatel jednající s náležitou péčí n</w:t>
      </w:r>
      <w:r w:rsidR="0095615A" w:rsidRPr="00164E1A">
        <w:rPr>
          <w:rFonts w:ascii="Times New Roman" w:hAnsi="Times New Roman" w:cs="Times New Roman"/>
          <w:sz w:val="24"/>
          <w:szCs w:val="24"/>
        </w:rPr>
        <w:t>e</w:t>
      </w:r>
      <w:r w:rsidRPr="00164E1A">
        <w:rPr>
          <w:rFonts w:ascii="Times New Roman" w:hAnsi="Times New Roman" w:cs="Times New Roman"/>
          <w:sz w:val="24"/>
          <w:szCs w:val="24"/>
        </w:rPr>
        <w:t>mohl předvídat.</w:t>
      </w: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1A" w:rsidRDefault="00164E1A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Cena dodatečných stavebních prací činí dle změnového listu ZL 7 a dle oceněného soupisu prací, dodávek a služeb, který je jeho nedílnou součástí, celkem 23.266,94 Kč bez DPH. </w:t>
      </w: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1A" w:rsidRDefault="00164E1A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Změna dle ZL 8 </w:t>
      </w: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  <w:u w:val="single"/>
        </w:rPr>
        <w:t xml:space="preserve">Popis změny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Na základě neuspokojivého stavu ŽB konstrukce stropu v 2-4.  NP ve vodárenské věži objektu 4x4 CF bylo dle DPS nutné provést čištění degradovaného betonu tlakovým čističem a provedení sanace konstrukcí rychletvrdnoucí sanační hmotou. Práce byly prováděny dle DPS a příslušného technologického předpisu. Po očištění ŽB konstrukce byly provedeny kontrolní zkoušky betonové konstrukce v tahu (odtrhová zkouška) s nevyhovujícím výsledkem. Z tohoto důvodu projektant, autorský dozor, TDI, objednatel a zhotovitel rozhodli o provedení otryskání ŽB konstrukce pískem. Po provedení tryskání pískem byly provedené kontrolní zkoušky únosnosti povrchu betonu v tahu již vyhovující. 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E1A">
        <w:rPr>
          <w:rFonts w:ascii="Times New Roman" w:hAnsi="Times New Roman" w:cs="Times New Roman"/>
          <w:sz w:val="24"/>
          <w:szCs w:val="24"/>
          <w:u w:val="single"/>
        </w:rPr>
        <w:t>Odůvodnění změny:</w:t>
      </w:r>
    </w:p>
    <w:p w:rsidR="000A3DE3" w:rsidRPr="00164E1A" w:rsidRDefault="00DD13B0" w:rsidP="000A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Na základě nevyhovujících výsledků kontrolních zkoušek únosnosti očištěného betonu v tahu bylo na základě rozhodnutí projektanta, autorského dozoru, TDI, objednatele a zhotovitele přikročeno k otryskání degradovaného povrchu betonu pískem. Po provedení otryskání byly provedeny další kontrolní zkoušky únosnosti povrchu betonu v tahu s vyhovujícím výsledkem.  </w:t>
      </w:r>
      <w:r w:rsidR="000A3DE3" w:rsidRPr="00164E1A">
        <w:rPr>
          <w:rFonts w:ascii="Times New Roman" w:hAnsi="Times New Roman" w:cs="Times New Roman"/>
          <w:sz w:val="24"/>
          <w:szCs w:val="24"/>
        </w:rPr>
        <w:t xml:space="preserve">Tyto vícepráce vznikly za okolností, které nemohl zadavatel jednající s náležitou péčí předvídat.      </w:t>
      </w: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B0" w:rsidRPr="00164E1A" w:rsidRDefault="00DD13B0" w:rsidP="00D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sz w:val="24"/>
          <w:szCs w:val="24"/>
        </w:rPr>
        <w:t xml:space="preserve">Cena dodatečných stavebních prací činí dle změnového listu ZL 8 a dle oceněného soupisu prací, dodávek a služeb, který je jeho nedílnou součástí, celkem 92.393,64 Kč bez DPH. </w:t>
      </w:r>
    </w:p>
    <w:p w:rsidR="00DD13B0" w:rsidRPr="00164E1A" w:rsidRDefault="00DD13B0" w:rsidP="00D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B4" w:rsidRPr="00164E1A" w:rsidRDefault="00C815B4" w:rsidP="00C8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595" w:rsidRDefault="00604595" w:rsidP="00CB2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43A" w:rsidRDefault="009E243A" w:rsidP="00CB2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43A" w:rsidRDefault="009E243A" w:rsidP="00CB2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43A" w:rsidRDefault="009E243A" w:rsidP="00CB2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43A" w:rsidRDefault="009E243A" w:rsidP="00CB2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43A" w:rsidRDefault="009E243A" w:rsidP="00CB2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43A" w:rsidRDefault="009E243A" w:rsidP="00CB2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43A" w:rsidRPr="00164E1A" w:rsidRDefault="009E243A" w:rsidP="00CB2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GoBack"/>
      <w:bookmarkEnd w:id="3"/>
    </w:p>
    <w:p w:rsidR="005B0D4D" w:rsidRPr="00164E1A" w:rsidRDefault="005B0D4D" w:rsidP="00CB2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8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6"/>
        <w:gridCol w:w="4282"/>
        <w:gridCol w:w="2737"/>
      </w:tblGrid>
      <w:tr w:rsidR="009E243A" w:rsidTr="009E243A">
        <w:trPr>
          <w:trHeight w:val="316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3A" w:rsidRDefault="009E243A">
            <w:pPr>
              <w:pStyle w:val="Paragrafneslovan"/>
            </w:pPr>
            <w:r>
              <w:t>Zprávu předkládá: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3A" w:rsidRDefault="009E243A">
            <w:pPr>
              <w:pStyle w:val="Paragrafneslovan"/>
            </w:pPr>
            <w:r>
              <w:t>Ing. Pavel Grisník, vedoucí OI MMP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9E243A" w:rsidRDefault="009E243A">
            <w:pPr>
              <w:pStyle w:val="Paragrafneslovan"/>
              <w:ind w:left="110" w:hanging="180"/>
            </w:pPr>
          </w:p>
        </w:tc>
      </w:tr>
      <w:tr w:rsidR="009E243A" w:rsidTr="009E243A">
        <w:trPr>
          <w:trHeight w:val="308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3A" w:rsidRDefault="009E243A">
            <w:pPr>
              <w:pStyle w:val="Paragrafneslovan"/>
            </w:pPr>
            <w:r>
              <w:t>Zprávu zpracoval dne: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3A" w:rsidRDefault="009E243A">
            <w:pPr>
              <w:pStyle w:val="Paragrafneslovan"/>
            </w:pPr>
            <w:r>
              <w:t>Ing.. Pavel Grisník , vedoucí OI MMP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3A" w:rsidRDefault="009E243A">
            <w:pPr>
              <w:pStyle w:val="Paragrafneslovan"/>
              <w:ind w:left="110" w:hanging="180"/>
            </w:pPr>
            <w:r>
              <w:t xml:space="preserve"> 13.1. 2016</w:t>
            </w:r>
          </w:p>
        </w:tc>
      </w:tr>
      <w:tr w:rsidR="009E243A" w:rsidTr="009E243A">
        <w:trPr>
          <w:trHeight w:val="30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3A" w:rsidRDefault="009E243A">
            <w:pPr>
              <w:pStyle w:val="Paragrafneslovan"/>
            </w:pPr>
            <w:r>
              <w:t xml:space="preserve">Schůze ZMP se zúčastní:                      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3A" w:rsidRDefault="009E243A">
            <w:pPr>
              <w:pStyle w:val="Paragrafneslovan"/>
            </w:pPr>
            <w:r>
              <w:t>Mgr. Pavel Šindelář, nám. primátora</w:t>
            </w:r>
          </w:p>
          <w:p w:rsidR="009E243A" w:rsidRDefault="009E243A">
            <w:pPr>
              <w:pStyle w:val="Paragrafneslovan"/>
            </w:pPr>
            <w:r>
              <w:t xml:space="preserve">Ing. Pavel Grisník , vedoucí OI MMP                               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9E243A" w:rsidRDefault="009E243A">
            <w:pPr>
              <w:pStyle w:val="Paragrafneslovan"/>
            </w:pPr>
          </w:p>
        </w:tc>
      </w:tr>
      <w:tr w:rsidR="009E243A" w:rsidTr="009E243A">
        <w:trPr>
          <w:cantSplit/>
          <w:trHeight w:val="667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3A" w:rsidRDefault="009E243A">
            <w:pPr>
              <w:pStyle w:val="Paragrafneslovan"/>
            </w:pPr>
            <w:r>
              <w:t>Obsah zprávy projednán s: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3A" w:rsidRDefault="009E243A">
            <w:pPr>
              <w:pStyle w:val="Paragrafneslovan"/>
            </w:pPr>
            <w:r>
              <w:t>Ing. Pavlem Šindelářem, nám. primátora</w:t>
            </w:r>
          </w:p>
          <w:p w:rsidR="009E243A" w:rsidRDefault="009E243A">
            <w:pPr>
              <w:pStyle w:val="Paragrafneslovan"/>
            </w:pPr>
            <w:r>
              <w:t>Ing. Jiřím Kozohorským, MBA, ŘTÚ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3A" w:rsidRDefault="009E243A">
            <w:pPr>
              <w:pStyle w:val="Paragrafneslovan"/>
            </w:pPr>
            <w:r>
              <w:t xml:space="preserve">                                                   </w:t>
            </w:r>
          </w:p>
          <w:p w:rsidR="009E243A" w:rsidRDefault="009E243A">
            <w:pPr>
              <w:pStyle w:val="Paragrafneslovan"/>
            </w:pPr>
            <w:r>
              <w:t xml:space="preserve">souhlasí                                              </w:t>
            </w:r>
          </w:p>
        </w:tc>
      </w:tr>
    </w:tbl>
    <w:p w:rsidR="000A3DE3" w:rsidRPr="00164E1A" w:rsidRDefault="000A3DE3" w:rsidP="00694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DE3" w:rsidRPr="0016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837"/>
    <w:multiLevelType w:val="hybridMultilevel"/>
    <w:tmpl w:val="786E7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207"/>
    <w:multiLevelType w:val="hybridMultilevel"/>
    <w:tmpl w:val="3D28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0"/>
    <w:multiLevelType w:val="hybridMultilevel"/>
    <w:tmpl w:val="FA5E8C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5CD5"/>
    <w:multiLevelType w:val="hybridMultilevel"/>
    <w:tmpl w:val="12909F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606C6"/>
    <w:multiLevelType w:val="hybridMultilevel"/>
    <w:tmpl w:val="364E9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98"/>
    <w:rsid w:val="0000017C"/>
    <w:rsid w:val="00021647"/>
    <w:rsid w:val="00022400"/>
    <w:rsid w:val="000234BE"/>
    <w:rsid w:val="00046FCF"/>
    <w:rsid w:val="00065C45"/>
    <w:rsid w:val="0009754D"/>
    <w:rsid w:val="000A3DE3"/>
    <w:rsid w:val="000D0750"/>
    <w:rsid w:val="00141A49"/>
    <w:rsid w:val="00151596"/>
    <w:rsid w:val="00164E1A"/>
    <w:rsid w:val="00165567"/>
    <w:rsid w:val="001A76C2"/>
    <w:rsid w:val="00212117"/>
    <w:rsid w:val="0021493C"/>
    <w:rsid w:val="00260BFE"/>
    <w:rsid w:val="00263F02"/>
    <w:rsid w:val="002972C3"/>
    <w:rsid w:val="003179A4"/>
    <w:rsid w:val="00336E52"/>
    <w:rsid w:val="003D2D25"/>
    <w:rsid w:val="00467F2F"/>
    <w:rsid w:val="00496862"/>
    <w:rsid w:val="004A7409"/>
    <w:rsid w:val="004C0463"/>
    <w:rsid w:val="00545B47"/>
    <w:rsid w:val="00546542"/>
    <w:rsid w:val="00574666"/>
    <w:rsid w:val="005B0D4D"/>
    <w:rsid w:val="005B4898"/>
    <w:rsid w:val="005B4F52"/>
    <w:rsid w:val="005E01BD"/>
    <w:rsid w:val="00604595"/>
    <w:rsid w:val="006403DB"/>
    <w:rsid w:val="00643477"/>
    <w:rsid w:val="00685197"/>
    <w:rsid w:val="00686968"/>
    <w:rsid w:val="00694A9A"/>
    <w:rsid w:val="00696BAA"/>
    <w:rsid w:val="006A4C47"/>
    <w:rsid w:val="00711A68"/>
    <w:rsid w:val="00712AC1"/>
    <w:rsid w:val="0074543D"/>
    <w:rsid w:val="007507F9"/>
    <w:rsid w:val="00794623"/>
    <w:rsid w:val="00796DB0"/>
    <w:rsid w:val="007B50B4"/>
    <w:rsid w:val="007B6DEE"/>
    <w:rsid w:val="00804E44"/>
    <w:rsid w:val="00826144"/>
    <w:rsid w:val="0083135E"/>
    <w:rsid w:val="00842634"/>
    <w:rsid w:val="008A6C0F"/>
    <w:rsid w:val="008E4E69"/>
    <w:rsid w:val="00912C59"/>
    <w:rsid w:val="0095284E"/>
    <w:rsid w:val="0095615A"/>
    <w:rsid w:val="0098022F"/>
    <w:rsid w:val="00985B4B"/>
    <w:rsid w:val="00994001"/>
    <w:rsid w:val="009956BB"/>
    <w:rsid w:val="009B22A0"/>
    <w:rsid w:val="009C4CD1"/>
    <w:rsid w:val="009D7D49"/>
    <w:rsid w:val="009E243A"/>
    <w:rsid w:val="009E47AA"/>
    <w:rsid w:val="00A0064F"/>
    <w:rsid w:val="00A20B6D"/>
    <w:rsid w:val="00A2327A"/>
    <w:rsid w:val="00A64EAC"/>
    <w:rsid w:val="00AE60D8"/>
    <w:rsid w:val="00B174BA"/>
    <w:rsid w:val="00B61626"/>
    <w:rsid w:val="00B75761"/>
    <w:rsid w:val="00B83B7C"/>
    <w:rsid w:val="00B874A8"/>
    <w:rsid w:val="00B96972"/>
    <w:rsid w:val="00BC1E19"/>
    <w:rsid w:val="00BC6EE5"/>
    <w:rsid w:val="00BF3FE3"/>
    <w:rsid w:val="00C31986"/>
    <w:rsid w:val="00C600F7"/>
    <w:rsid w:val="00C73D47"/>
    <w:rsid w:val="00C815B4"/>
    <w:rsid w:val="00CB2A3E"/>
    <w:rsid w:val="00D0017A"/>
    <w:rsid w:val="00D07E54"/>
    <w:rsid w:val="00D111EB"/>
    <w:rsid w:val="00D269A7"/>
    <w:rsid w:val="00D47229"/>
    <w:rsid w:val="00D47BD7"/>
    <w:rsid w:val="00D52A09"/>
    <w:rsid w:val="00DD13B0"/>
    <w:rsid w:val="00DF6627"/>
    <w:rsid w:val="00E14AD4"/>
    <w:rsid w:val="00E16391"/>
    <w:rsid w:val="00E81D77"/>
    <w:rsid w:val="00E82564"/>
    <w:rsid w:val="00EB4059"/>
    <w:rsid w:val="00EC7CB3"/>
    <w:rsid w:val="00EE521C"/>
    <w:rsid w:val="00EE5478"/>
    <w:rsid w:val="00F2150C"/>
    <w:rsid w:val="00F31B48"/>
    <w:rsid w:val="00F55565"/>
    <w:rsid w:val="00F60439"/>
    <w:rsid w:val="00F61CB3"/>
    <w:rsid w:val="00F77ADB"/>
    <w:rsid w:val="00FA000F"/>
    <w:rsid w:val="00FC51AD"/>
    <w:rsid w:val="00FC6514"/>
    <w:rsid w:val="00FD12F9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8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627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FE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6E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E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E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E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EE5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E60D8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E60D8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E6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AE60D8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9E243A"/>
    <w:pPr>
      <w:spacing w:after="0" w:line="240" w:lineRule="auto"/>
      <w:ind w:left="1842" w:right="-250" w:hanging="1912"/>
    </w:pPr>
    <w:rPr>
      <w:rFonts w:ascii="Times New Roman" w:eastAsia="Times New Roman" w:hAnsi="Times New Roman" w:cs="Times New Roman"/>
      <w:bCs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8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627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FE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6E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E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E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E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EE5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E60D8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E60D8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E6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AE60D8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9E243A"/>
    <w:pPr>
      <w:spacing w:after="0" w:line="240" w:lineRule="auto"/>
      <w:ind w:left="1842" w:right="-250" w:hanging="1912"/>
    </w:pPr>
    <w:rPr>
      <w:rFonts w:ascii="Times New Roman" w:eastAsia="Times New Roman" w:hAnsi="Times New Roman" w:cs="Times New Roman"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29DC-7523-43C7-9564-567AA755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1121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Jaroslav</dc:creator>
  <cp:lastModifiedBy>Polák Jaroslav</cp:lastModifiedBy>
  <cp:revision>89</cp:revision>
  <cp:lastPrinted>2015-09-18T08:55:00Z</cp:lastPrinted>
  <dcterms:created xsi:type="dcterms:W3CDTF">2015-08-21T05:32:00Z</dcterms:created>
  <dcterms:modified xsi:type="dcterms:W3CDTF">2015-12-28T13:50:00Z</dcterms:modified>
</cp:coreProperties>
</file>