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2817"/>
        <w:gridCol w:w="1863"/>
      </w:tblGrid>
      <w:tr w:rsidR="00F94C5B" w:rsidTr="00890791">
        <w:tc>
          <w:tcPr>
            <w:tcW w:w="3898" w:type="dxa"/>
            <w:hideMark/>
          </w:tcPr>
          <w:p w:rsidR="00F94C5B" w:rsidRDefault="00F94C5B" w:rsidP="00890791">
            <w:pPr>
              <w:spacing w:line="276" w:lineRule="auto"/>
              <w:rPr>
                <w:b/>
                <w:lang w:eastAsia="en-US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lang w:eastAsia="en-US"/>
              </w:rPr>
              <w:t>Zastupitelstvo města Plzně dne:</w:t>
            </w:r>
          </w:p>
        </w:tc>
        <w:tc>
          <w:tcPr>
            <w:tcW w:w="2815" w:type="dxa"/>
            <w:hideMark/>
          </w:tcPr>
          <w:p w:rsidR="00F94C5B" w:rsidRDefault="00F94C5B" w:rsidP="00741545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23. 6. 2016</w:t>
            </w:r>
          </w:p>
        </w:tc>
        <w:tc>
          <w:tcPr>
            <w:tcW w:w="1862" w:type="dxa"/>
          </w:tcPr>
          <w:p w:rsidR="00F94C5B" w:rsidRDefault="00F94C5B" w:rsidP="008907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MAJ/</w:t>
            </w:r>
            <w:r w:rsidR="0017585B">
              <w:rPr>
                <w:b/>
                <w:lang w:eastAsia="en-US"/>
              </w:rPr>
              <w:t>23</w:t>
            </w:r>
          </w:p>
          <w:p w:rsidR="00F94C5B" w:rsidRDefault="00F94C5B" w:rsidP="00890791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bookmarkEnd w:id="0"/>
    <w:bookmarkEnd w:id="1"/>
    <w:bookmarkEnd w:id="2"/>
    <w:p w:rsidR="00F94C5B" w:rsidRDefault="00F94C5B" w:rsidP="00F94C5B">
      <w:pPr>
        <w:pStyle w:val="nadpcent"/>
        <w:outlineLvl w:val="0"/>
      </w:pPr>
      <w:r>
        <w:rPr>
          <w:lang w:val="cs-CZ"/>
        </w:rPr>
        <w:t>Návrh usnesení</w:t>
      </w:r>
    </w:p>
    <w:tbl>
      <w:tblPr>
        <w:tblW w:w="8610" w:type="dxa"/>
        <w:tblLayout w:type="fixed"/>
        <w:tblLook w:val="04A0" w:firstRow="1" w:lastRow="0" w:firstColumn="1" w:lastColumn="0" w:noHBand="0" w:noVBand="1"/>
      </w:tblPr>
      <w:tblGrid>
        <w:gridCol w:w="569"/>
        <w:gridCol w:w="3690"/>
        <w:gridCol w:w="1092"/>
        <w:gridCol w:w="3259"/>
      </w:tblGrid>
      <w:tr w:rsidR="00F94C5B" w:rsidTr="00890791">
        <w:tc>
          <w:tcPr>
            <w:tcW w:w="570" w:type="dxa"/>
            <w:hideMark/>
          </w:tcPr>
          <w:p w:rsidR="00F94C5B" w:rsidRDefault="00F94C5B" w:rsidP="00890791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  <w:hideMark/>
          </w:tcPr>
          <w:p w:rsidR="00F94C5B" w:rsidRDefault="00F94C5B" w:rsidP="00890791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</w:t>
            </w:r>
          </w:p>
        </w:tc>
        <w:tc>
          <w:tcPr>
            <w:tcW w:w="1092" w:type="dxa"/>
            <w:hideMark/>
          </w:tcPr>
          <w:p w:rsidR="00F94C5B" w:rsidRDefault="00F94C5B" w:rsidP="00890791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 </w:t>
            </w:r>
            <w:proofErr w:type="gramStart"/>
            <w:r>
              <w:rPr>
                <w:lang w:eastAsia="en-US"/>
              </w:rPr>
              <w:t>dne :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3260" w:type="dxa"/>
            <w:hideMark/>
          </w:tcPr>
          <w:p w:rsidR="00F94C5B" w:rsidRDefault="00F94C5B" w:rsidP="00890791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23. 6. 2016</w:t>
            </w:r>
          </w:p>
        </w:tc>
      </w:tr>
    </w:tbl>
    <w:p w:rsidR="00F94C5B" w:rsidRDefault="00F94C5B" w:rsidP="00F94C5B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338"/>
      </w:tblGrid>
      <w:tr w:rsidR="00F94C5B" w:rsidTr="00890791">
        <w:trPr>
          <w:cantSplit/>
        </w:trPr>
        <w:tc>
          <w:tcPr>
            <w:tcW w:w="1275" w:type="dxa"/>
            <w:hideMark/>
          </w:tcPr>
          <w:p w:rsidR="00F94C5B" w:rsidRDefault="00F94C5B" w:rsidP="00890791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338" w:type="dxa"/>
            <w:hideMark/>
          </w:tcPr>
          <w:p w:rsidR="00F94C5B" w:rsidRDefault="00F94C5B" w:rsidP="00890791">
            <w:pPr>
              <w:pStyle w:val="vlevo"/>
              <w:spacing w:line="276" w:lineRule="auto"/>
            </w:pPr>
            <w:bookmarkStart w:id="3" w:name="_GoBack"/>
            <w:r>
              <w:t xml:space="preserve">Výkup pozemků </w:t>
            </w:r>
            <w:proofErr w:type="spellStart"/>
            <w:r>
              <w:t>parc</w:t>
            </w:r>
            <w:proofErr w:type="spellEnd"/>
            <w:r>
              <w:t xml:space="preserve">. </w:t>
            </w:r>
            <w:proofErr w:type="gramStart"/>
            <w:r>
              <w:t>č.</w:t>
            </w:r>
            <w:proofErr w:type="gramEnd"/>
            <w:r>
              <w:t xml:space="preserve"> 455/1, 454/1 a </w:t>
            </w:r>
            <w:proofErr w:type="spellStart"/>
            <w:r>
              <w:t>parc</w:t>
            </w:r>
            <w:proofErr w:type="spellEnd"/>
            <w:r>
              <w:t xml:space="preserve">. č. 453, vše k. </w:t>
            </w:r>
            <w:proofErr w:type="spellStart"/>
            <w:r>
              <w:t>ú.</w:t>
            </w:r>
            <w:proofErr w:type="spellEnd"/>
            <w:r>
              <w:t xml:space="preserve"> Křimice, do majetku města Plzně.</w:t>
            </w:r>
            <w:bookmarkEnd w:id="3"/>
          </w:p>
        </w:tc>
      </w:tr>
    </w:tbl>
    <w:p w:rsidR="00F94C5B" w:rsidRDefault="00F94C5B" w:rsidP="00F94C5B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AD08D5" wp14:editId="3E38A653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1143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F94C5B" w:rsidRDefault="00F94C5B" w:rsidP="00F94C5B">
      <w:pPr>
        <w:pStyle w:val="vlevot"/>
        <w:outlineLvl w:val="0"/>
      </w:pPr>
      <w:r>
        <w:t>Zastupitelstvo města Plzně</w:t>
      </w:r>
    </w:p>
    <w:p w:rsidR="00F94C5B" w:rsidRDefault="00F94C5B" w:rsidP="00F94C5B">
      <w:pPr>
        <w:pStyle w:val="vlevo"/>
      </w:pPr>
      <w:r>
        <w:t>k návrhu Rady města Plzně</w:t>
      </w:r>
    </w:p>
    <w:p w:rsidR="00F94C5B" w:rsidRDefault="00F94C5B" w:rsidP="00F94C5B">
      <w:pPr>
        <w:pStyle w:val="vlevo"/>
      </w:pPr>
    </w:p>
    <w:p w:rsidR="00F94C5B" w:rsidRDefault="00F94C5B" w:rsidP="00F94C5B">
      <w:pPr>
        <w:pStyle w:val="parzahl"/>
      </w:pPr>
      <w:proofErr w:type="gramStart"/>
      <w:r>
        <w:t>B e r e   n a   v ě d o m í</w:t>
      </w:r>
      <w:proofErr w:type="gramEnd"/>
    </w:p>
    <w:p w:rsidR="00F94C5B" w:rsidRDefault="00F94C5B" w:rsidP="00F94C5B">
      <w:pPr>
        <w:pStyle w:val="Paragrafneslovan"/>
      </w:pPr>
    </w:p>
    <w:p w:rsidR="00F94C5B" w:rsidRPr="005C6021" w:rsidRDefault="00F94C5B" w:rsidP="00F94C5B">
      <w:pPr>
        <w:pStyle w:val="vlevo"/>
        <w:numPr>
          <w:ilvl w:val="0"/>
          <w:numId w:val="3"/>
        </w:numPr>
        <w:spacing w:before="120" w:after="120"/>
        <w:rPr>
          <w:b/>
        </w:rPr>
      </w:pPr>
      <w:r>
        <w:rPr>
          <w:szCs w:val="24"/>
        </w:rPr>
        <w:t>P</w:t>
      </w:r>
      <w:r w:rsidRPr="00EC7DF3">
        <w:rPr>
          <w:szCs w:val="24"/>
        </w:rPr>
        <w:t xml:space="preserve">ožadavek MO Plzeň 5 – Křimice na zajištění výkupu pozemků </w:t>
      </w:r>
      <w:proofErr w:type="spellStart"/>
      <w:r w:rsidRPr="00EC7DF3">
        <w:rPr>
          <w:szCs w:val="24"/>
        </w:rPr>
        <w:t>parc</w:t>
      </w:r>
      <w:proofErr w:type="spellEnd"/>
      <w:r w:rsidRPr="00EC7DF3">
        <w:rPr>
          <w:szCs w:val="24"/>
        </w:rPr>
        <w:t xml:space="preserve">. </w:t>
      </w:r>
      <w:proofErr w:type="gramStart"/>
      <w:r w:rsidRPr="00EC7DF3">
        <w:rPr>
          <w:szCs w:val="24"/>
        </w:rPr>
        <w:t>č.</w:t>
      </w:r>
      <w:proofErr w:type="gramEnd"/>
      <w:r w:rsidRPr="00EC7DF3">
        <w:rPr>
          <w:szCs w:val="24"/>
        </w:rPr>
        <w:t xml:space="preserve"> 455/1, 454/1 a </w:t>
      </w:r>
      <w:proofErr w:type="spellStart"/>
      <w:r w:rsidRPr="00EC7DF3">
        <w:rPr>
          <w:szCs w:val="24"/>
        </w:rPr>
        <w:t>parc</w:t>
      </w:r>
      <w:proofErr w:type="spellEnd"/>
      <w:r w:rsidRPr="00EC7DF3">
        <w:rPr>
          <w:szCs w:val="24"/>
        </w:rPr>
        <w:t xml:space="preserve">. č. 453 </w:t>
      </w:r>
      <w:proofErr w:type="spellStart"/>
      <w:r w:rsidRPr="00EC7DF3">
        <w:rPr>
          <w:szCs w:val="24"/>
        </w:rPr>
        <w:t>zaps</w:t>
      </w:r>
      <w:proofErr w:type="spellEnd"/>
      <w:r w:rsidRPr="00EC7DF3">
        <w:rPr>
          <w:szCs w:val="24"/>
        </w:rPr>
        <w:t xml:space="preserve">. na LV č. 57 pro k. </w:t>
      </w:r>
      <w:proofErr w:type="spellStart"/>
      <w:r w:rsidRPr="00EC7DF3">
        <w:rPr>
          <w:szCs w:val="24"/>
        </w:rPr>
        <w:t>ú.</w:t>
      </w:r>
      <w:proofErr w:type="spellEnd"/>
      <w:r w:rsidRPr="00EC7DF3">
        <w:rPr>
          <w:szCs w:val="24"/>
        </w:rPr>
        <w:t xml:space="preserve"> Křimice ve vlastnictví pí Čapkové </w:t>
      </w:r>
      <w:r>
        <w:t>pro účely rozšíření stávajícího školského areálu MŠ a zejména pro budoucí vybudování budovy ZŠ a tělocvičny.</w:t>
      </w:r>
    </w:p>
    <w:p w:rsidR="00F94C5B" w:rsidRPr="00F94C5B" w:rsidRDefault="00F94C5B" w:rsidP="00F94C5B">
      <w:pPr>
        <w:pStyle w:val="vlevo"/>
        <w:numPr>
          <w:ilvl w:val="0"/>
          <w:numId w:val="3"/>
        </w:numPr>
        <w:spacing w:before="120" w:after="120"/>
        <w:rPr>
          <w:b/>
        </w:rPr>
      </w:pPr>
      <w:r>
        <w:t>Usnesení ZMO Plzeň 5 – Křimice č. 014/2016 ze dne 6. 4. 2016, kterým byl schválen účelový převod finančních prostředků na úhradu výkupu ve výši 2 162 000 Kč z rozpočtu MO- 5 do rozpočtu MMP.</w:t>
      </w:r>
    </w:p>
    <w:p w:rsidR="00F94C5B" w:rsidRDefault="00F94C5B" w:rsidP="00F94C5B">
      <w:pPr>
        <w:pStyle w:val="vlevo"/>
        <w:rPr>
          <w:szCs w:val="24"/>
        </w:rPr>
      </w:pPr>
    </w:p>
    <w:p w:rsidR="00F94C5B" w:rsidRDefault="00F94C5B" w:rsidP="00F94C5B">
      <w:pPr>
        <w:pStyle w:val="parzahl"/>
      </w:pPr>
      <w:r>
        <w:t>S c h v a l u j e</w:t>
      </w:r>
    </w:p>
    <w:p w:rsidR="00F94C5B" w:rsidRDefault="00F94C5B" w:rsidP="00F94C5B">
      <w:pPr>
        <w:pStyle w:val="Paragrafneslovan"/>
      </w:pPr>
    </w:p>
    <w:p w:rsidR="00F94C5B" w:rsidRPr="00760711" w:rsidRDefault="00F94C5B" w:rsidP="00F94C5B">
      <w:pPr>
        <w:pStyle w:val="vlevo"/>
        <w:numPr>
          <w:ilvl w:val="0"/>
          <w:numId w:val="4"/>
        </w:numPr>
        <w:tabs>
          <w:tab w:val="left" w:pos="851"/>
        </w:tabs>
      </w:pPr>
      <w:r>
        <w:t xml:space="preserve">Uzavření kupní smlouvy mezi městem Plzní jako kupujícím a pí Ludmilou Čapkovou, </w:t>
      </w:r>
      <w:proofErr w:type="spellStart"/>
      <w:proofErr w:type="gramStart"/>
      <w:r>
        <w:t>r.č</w:t>
      </w:r>
      <w:proofErr w:type="spellEnd"/>
      <w:r>
        <w:t>.</w:t>
      </w:r>
      <w:proofErr w:type="gramEnd"/>
      <w:r>
        <w:t xml:space="preserve"> 405608/050, Prvomájová 90/50, Plzeň, PSČ 322 00 jako prodávajícím na odkoupení nemovitých věcí - pozemků </w:t>
      </w:r>
      <w:proofErr w:type="spellStart"/>
      <w:r>
        <w:t>parc</w:t>
      </w:r>
      <w:proofErr w:type="spellEnd"/>
      <w:r>
        <w:t xml:space="preserve">. č. </w:t>
      </w:r>
      <w:r w:rsidRPr="00EC7DF3">
        <w:rPr>
          <w:szCs w:val="24"/>
        </w:rPr>
        <w:t>453 o výměře 16 m</w:t>
      </w:r>
      <w:r w:rsidRPr="00EC7DF3">
        <w:rPr>
          <w:szCs w:val="24"/>
          <w:vertAlign w:val="superscript"/>
        </w:rPr>
        <w:t>2</w:t>
      </w:r>
      <w:r w:rsidRPr="00EC7DF3">
        <w:rPr>
          <w:szCs w:val="24"/>
        </w:rPr>
        <w:t xml:space="preserve">, </w:t>
      </w:r>
      <w:proofErr w:type="spellStart"/>
      <w:r w:rsidRPr="00EC7DF3">
        <w:rPr>
          <w:szCs w:val="24"/>
        </w:rPr>
        <w:t>zast</w:t>
      </w:r>
      <w:proofErr w:type="spellEnd"/>
      <w:r w:rsidRPr="00EC7DF3">
        <w:rPr>
          <w:szCs w:val="24"/>
        </w:rPr>
        <w:t>. plocha a nádvoří, jehož součástí je stavba bez čp/</w:t>
      </w:r>
      <w:proofErr w:type="spellStart"/>
      <w:r w:rsidRPr="00EC7DF3">
        <w:rPr>
          <w:szCs w:val="24"/>
        </w:rPr>
        <w:t>če</w:t>
      </w:r>
      <w:proofErr w:type="spellEnd"/>
      <w:r w:rsidRPr="00EC7DF3">
        <w:rPr>
          <w:szCs w:val="24"/>
        </w:rPr>
        <w:t xml:space="preserve">, </w:t>
      </w:r>
      <w:proofErr w:type="spellStart"/>
      <w:r>
        <w:rPr>
          <w:szCs w:val="24"/>
        </w:rPr>
        <w:t>tech</w:t>
      </w:r>
      <w:proofErr w:type="spellEnd"/>
      <w:r>
        <w:rPr>
          <w:szCs w:val="24"/>
        </w:rPr>
        <w:t xml:space="preserve">. </w:t>
      </w:r>
      <w:r w:rsidRPr="00EC7DF3">
        <w:rPr>
          <w:szCs w:val="24"/>
        </w:rPr>
        <w:t>vybavenost, bez LV</w:t>
      </w:r>
      <w:r>
        <w:rPr>
          <w:szCs w:val="24"/>
        </w:rPr>
        <w:t xml:space="preserve">, </w:t>
      </w:r>
      <w:r w:rsidRPr="00EC7DF3">
        <w:rPr>
          <w:szCs w:val="24"/>
        </w:rPr>
        <w:t>dále pozemk</w:t>
      </w:r>
      <w:r>
        <w:rPr>
          <w:szCs w:val="24"/>
        </w:rPr>
        <w:t>u</w:t>
      </w:r>
      <w:r w:rsidRPr="00EC7DF3">
        <w:rPr>
          <w:szCs w:val="24"/>
        </w:rPr>
        <w:t xml:space="preserve"> </w:t>
      </w:r>
      <w:proofErr w:type="spellStart"/>
      <w:r w:rsidRPr="00EC7DF3">
        <w:rPr>
          <w:szCs w:val="24"/>
        </w:rPr>
        <w:t>parc</w:t>
      </w:r>
      <w:proofErr w:type="spellEnd"/>
      <w:r w:rsidRPr="00EC7DF3">
        <w:rPr>
          <w:szCs w:val="24"/>
        </w:rPr>
        <w:t>. č. 454/1 o výměře 635 m</w:t>
      </w:r>
      <w:r w:rsidRPr="00EC7DF3">
        <w:rPr>
          <w:szCs w:val="24"/>
          <w:vertAlign w:val="superscript"/>
        </w:rPr>
        <w:t>2</w:t>
      </w:r>
      <w:r w:rsidRPr="00EC7DF3">
        <w:rPr>
          <w:szCs w:val="24"/>
        </w:rPr>
        <w:t>, zahrada a pozemk</w:t>
      </w:r>
      <w:r>
        <w:rPr>
          <w:szCs w:val="24"/>
        </w:rPr>
        <w:t>u</w:t>
      </w:r>
      <w:r w:rsidRPr="00EC7DF3">
        <w:rPr>
          <w:szCs w:val="24"/>
        </w:rPr>
        <w:t xml:space="preserve"> </w:t>
      </w:r>
      <w:proofErr w:type="spellStart"/>
      <w:r w:rsidRPr="00EC7DF3">
        <w:rPr>
          <w:szCs w:val="24"/>
        </w:rPr>
        <w:t>parc</w:t>
      </w:r>
      <w:proofErr w:type="spellEnd"/>
      <w:r w:rsidRPr="00EC7DF3">
        <w:rPr>
          <w:szCs w:val="24"/>
        </w:rPr>
        <w:t>. č. 455/1 o výměře 119 m</w:t>
      </w:r>
      <w:r w:rsidRPr="00EC7DF3">
        <w:rPr>
          <w:szCs w:val="24"/>
          <w:vertAlign w:val="superscript"/>
        </w:rPr>
        <w:t>2</w:t>
      </w:r>
      <w:r w:rsidRPr="00EC7DF3">
        <w:rPr>
          <w:szCs w:val="24"/>
        </w:rPr>
        <w:t xml:space="preserve">, zahrada,  </w:t>
      </w:r>
      <w:proofErr w:type="spellStart"/>
      <w:r w:rsidRPr="00EC7DF3">
        <w:rPr>
          <w:szCs w:val="24"/>
        </w:rPr>
        <w:t>zaps</w:t>
      </w:r>
      <w:proofErr w:type="spellEnd"/>
      <w:r w:rsidRPr="00EC7DF3">
        <w:rPr>
          <w:szCs w:val="24"/>
        </w:rPr>
        <w:t xml:space="preserve">. na LV 57 pro </w:t>
      </w:r>
      <w:proofErr w:type="spellStart"/>
      <w:r w:rsidRPr="00EC7DF3">
        <w:rPr>
          <w:szCs w:val="24"/>
        </w:rPr>
        <w:t>k.ú</w:t>
      </w:r>
      <w:proofErr w:type="spellEnd"/>
      <w:r w:rsidRPr="00EC7DF3">
        <w:rPr>
          <w:szCs w:val="24"/>
        </w:rPr>
        <w:t>. Křimice</w:t>
      </w:r>
      <w:r>
        <w:t xml:space="preserve">, do majetku města Plzně za kupní cenu </w:t>
      </w:r>
      <w:r w:rsidRPr="00DB5C01">
        <w:rPr>
          <w:szCs w:val="24"/>
        </w:rPr>
        <w:t>2 079</w:t>
      </w:r>
      <w:r>
        <w:rPr>
          <w:szCs w:val="24"/>
        </w:rPr>
        <w:t> </w:t>
      </w:r>
      <w:r w:rsidRPr="00DB5C01">
        <w:rPr>
          <w:szCs w:val="24"/>
        </w:rPr>
        <w:t xml:space="preserve">000 </w:t>
      </w:r>
      <w:r>
        <w:rPr>
          <w:szCs w:val="24"/>
        </w:rPr>
        <w:t>Kč, tj. 2 700 Kč/m</w:t>
      </w:r>
      <w:r>
        <w:rPr>
          <w:szCs w:val="24"/>
          <w:vertAlign w:val="superscript"/>
        </w:rPr>
        <w:t>2</w:t>
      </w:r>
      <w:r>
        <w:rPr>
          <w:szCs w:val="24"/>
        </w:rPr>
        <w:t>.</w:t>
      </w:r>
    </w:p>
    <w:p w:rsidR="00F94C5B" w:rsidRDefault="00F94C5B" w:rsidP="00F94C5B">
      <w:pPr>
        <w:pStyle w:val="vlevo"/>
        <w:ind w:left="720"/>
      </w:pPr>
      <w:r>
        <w:rPr>
          <w:szCs w:val="24"/>
        </w:rPr>
        <w:t>D</w:t>
      </w:r>
      <w:r>
        <w:t>aň z nabytí nemovitých věcí bude hrazena dle zákonného opatření Senátu č. 340/2013 Sb. o dani z nabytí nemovitých věcí, v platném znění a převodce i nabyvatel se společně dohodli, že město Plzeň je poplatníkem. Daňové přiznání podá a daň z nabytí nemovitých věcí zaplatí město Plzeň.</w:t>
      </w:r>
    </w:p>
    <w:p w:rsidR="00F94C5B" w:rsidRDefault="00F94C5B" w:rsidP="00F94C5B">
      <w:pPr>
        <w:pStyle w:val="vlevo"/>
        <w:ind w:left="720"/>
      </w:pPr>
    </w:p>
    <w:p w:rsidR="00F94C5B" w:rsidRDefault="00F94C5B" w:rsidP="00F94C5B">
      <w:pPr>
        <w:pStyle w:val="Paragrafneslovan"/>
        <w:numPr>
          <w:ilvl w:val="0"/>
          <w:numId w:val="4"/>
        </w:numPr>
      </w:pPr>
      <w:r>
        <w:t>Svěření</w:t>
      </w:r>
      <w:r w:rsidRPr="00EE4280">
        <w:t xml:space="preserve"> nemovitých věcí – pozemků </w:t>
      </w:r>
      <w:proofErr w:type="spellStart"/>
      <w:r w:rsidRPr="00EE4280">
        <w:t>parc</w:t>
      </w:r>
      <w:proofErr w:type="spellEnd"/>
      <w:r w:rsidRPr="00EE4280">
        <w:t>. č. 453 o výměře 16 m</w:t>
      </w:r>
      <w:r w:rsidRPr="00EE4280">
        <w:rPr>
          <w:vertAlign w:val="superscript"/>
        </w:rPr>
        <w:t>2</w:t>
      </w:r>
      <w:r w:rsidRPr="00EE4280">
        <w:t xml:space="preserve">, </w:t>
      </w:r>
      <w:proofErr w:type="spellStart"/>
      <w:r w:rsidRPr="00EE4280">
        <w:t>zast</w:t>
      </w:r>
      <w:proofErr w:type="spellEnd"/>
      <w:r w:rsidRPr="00EE4280">
        <w:t>. plocha a nádvoří, jehož součástí je stavba bez čp/</w:t>
      </w:r>
      <w:proofErr w:type="spellStart"/>
      <w:r w:rsidRPr="00EE4280">
        <w:t>če</w:t>
      </w:r>
      <w:proofErr w:type="spellEnd"/>
      <w:r w:rsidRPr="00EE4280">
        <w:t xml:space="preserve">, </w:t>
      </w:r>
      <w:proofErr w:type="spellStart"/>
      <w:r w:rsidRPr="00EE4280">
        <w:t>tech</w:t>
      </w:r>
      <w:proofErr w:type="spellEnd"/>
      <w:r w:rsidRPr="00EE4280">
        <w:t xml:space="preserve">. vybavenost, bez LV, dále pozemku </w:t>
      </w:r>
      <w:proofErr w:type="spellStart"/>
      <w:r w:rsidRPr="00EE4280">
        <w:t>parc</w:t>
      </w:r>
      <w:proofErr w:type="spellEnd"/>
      <w:r w:rsidRPr="00EE4280">
        <w:t>. č. 454/1 o výměře 635 m</w:t>
      </w:r>
      <w:r w:rsidRPr="00EE4280">
        <w:rPr>
          <w:vertAlign w:val="superscript"/>
        </w:rPr>
        <w:t>2</w:t>
      </w:r>
      <w:r w:rsidRPr="00EE4280">
        <w:t xml:space="preserve">, zahrada a pozemku </w:t>
      </w:r>
      <w:proofErr w:type="spellStart"/>
      <w:r w:rsidRPr="00EE4280">
        <w:t>parc</w:t>
      </w:r>
      <w:proofErr w:type="spellEnd"/>
      <w:r w:rsidRPr="00EE4280">
        <w:t>. č. 455/1 o výměře 119 m</w:t>
      </w:r>
      <w:r w:rsidRPr="00EE4280">
        <w:rPr>
          <w:vertAlign w:val="superscript"/>
        </w:rPr>
        <w:t>2</w:t>
      </w:r>
      <w:r w:rsidRPr="00EE4280">
        <w:t>, zahrada,</w:t>
      </w:r>
      <w:r>
        <w:t xml:space="preserve"> vše v</w:t>
      </w:r>
      <w:r w:rsidRPr="00EE4280">
        <w:t xml:space="preserve"> </w:t>
      </w:r>
      <w:proofErr w:type="spellStart"/>
      <w:proofErr w:type="gramStart"/>
      <w:r w:rsidRPr="00EE4280">
        <w:t>k.ú</w:t>
      </w:r>
      <w:proofErr w:type="spellEnd"/>
      <w:r w:rsidRPr="00EE4280">
        <w:t>.</w:t>
      </w:r>
      <w:proofErr w:type="gramEnd"/>
      <w:r w:rsidRPr="00EE4280">
        <w:t xml:space="preserve"> Křimice, do trvalé správy MO Plzeň 5 – Křimice Přílohou </w:t>
      </w:r>
      <w:proofErr w:type="gramStart"/>
      <w:r w:rsidRPr="00EE4280">
        <w:t>č. 3 Statutu</w:t>
      </w:r>
      <w:proofErr w:type="gramEnd"/>
      <w:r w:rsidRPr="00EE4280">
        <w:t xml:space="preserve"> města Plzně</w:t>
      </w:r>
      <w:r>
        <w:t xml:space="preserve"> se všemi součástmi a příslušenstvím (stavby a porosty)</w:t>
      </w:r>
      <w:r w:rsidRPr="00EE4280">
        <w:t>.</w:t>
      </w:r>
    </w:p>
    <w:p w:rsidR="00F94C5B" w:rsidRDefault="00F94C5B" w:rsidP="00F94C5B">
      <w:pPr>
        <w:tabs>
          <w:tab w:val="left" w:pos="6946"/>
        </w:tabs>
        <w:jc w:val="both"/>
        <w:rPr>
          <w:szCs w:val="20"/>
        </w:rPr>
      </w:pPr>
    </w:p>
    <w:p w:rsidR="00F94C5B" w:rsidRDefault="00F94C5B" w:rsidP="00F94C5B">
      <w:pPr>
        <w:tabs>
          <w:tab w:val="left" w:pos="6946"/>
        </w:tabs>
        <w:jc w:val="both"/>
      </w:pPr>
    </w:p>
    <w:p w:rsidR="00F94C5B" w:rsidRDefault="00F94C5B" w:rsidP="00F94C5B">
      <w:pPr>
        <w:pStyle w:val="parzahl"/>
      </w:pPr>
      <w:r>
        <w:lastRenderedPageBreak/>
        <w:t>U k l á d á</w:t>
      </w:r>
    </w:p>
    <w:p w:rsidR="00F94C5B" w:rsidRDefault="00F94C5B" w:rsidP="00F94C5B">
      <w:pPr>
        <w:pStyle w:val="Paragrafneslovan"/>
      </w:pPr>
      <w:r>
        <w:t>Radě města Plzně</w:t>
      </w:r>
    </w:p>
    <w:p w:rsidR="00F94C5B" w:rsidRDefault="00F94C5B" w:rsidP="00F94C5B">
      <w:pPr>
        <w:pStyle w:val="Paragrafneslovan"/>
      </w:pPr>
    </w:p>
    <w:p w:rsidR="00F94C5B" w:rsidRDefault="00F94C5B" w:rsidP="00F94C5B">
      <w:pPr>
        <w:pStyle w:val="Paragrafneslovan"/>
      </w:pPr>
      <w:r>
        <w:t xml:space="preserve">zajistit uzavření kupní smlouvy dle bodu </w:t>
      </w:r>
      <w:proofErr w:type="gramStart"/>
      <w:r>
        <w:t>II.1. tohoto</w:t>
      </w:r>
      <w:proofErr w:type="gramEnd"/>
      <w:r>
        <w:t xml:space="preserve"> usnesení a svěření získaných nemovitých věcí dle bodu II.2. tohoto usnesení.</w:t>
      </w:r>
    </w:p>
    <w:p w:rsidR="00F94C5B" w:rsidRDefault="00F94C5B" w:rsidP="00F94C5B">
      <w:pPr>
        <w:pStyle w:val="Paragrafneslovan"/>
      </w:pPr>
      <w:r>
        <w:t>Termín: 31. 12. 2016</w:t>
      </w:r>
    </w:p>
    <w:p w:rsidR="00F94C5B" w:rsidRDefault="00F94C5B" w:rsidP="00F94C5B">
      <w:pPr>
        <w:pStyle w:val="Paragrafneslovan"/>
        <w:pBdr>
          <w:bottom w:val="single" w:sz="4" w:space="1" w:color="auto"/>
        </w:pBdr>
      </w:pPr>
    </w:p>
    <w:p w:rsidR="00F94C5B" w:rsidRDefault="00F94C5B" w:rsidP="00F94C5B">
      <w:pPr>
        <w:pStyle w:val="vlevo"/>
        <w:ind w:left="3540" w:firstLine="708"/>
      </w:pPr>
      <w:r>
        <w:t>Zodpovídá:        H. Matoušová, členka RMP</w:t>
      </w:r>
    </w:p>
    <w:p w:rsidR="00F94C5B" w:rsidRDefault="00F94C5B" w:rsidP="00F94C5B">
      <w:pPr>
        <w:pStyle w:val="vlevo"/>
        <w:ind w:left="708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Ing. Hasmanová</w:t>
      </w:r>
    </w:p>
    <w:p w:rsidR="00F94C5B" w:rsidRDefault="00F94C5B" w:rsidP="00F94C5B"/>
    <w:tbl>
      <w:tblPr>
        <w:tblW w:w="91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3420"/>
        <w:gridCol w:w="2880"/>
      </w:tblGrid>
      <w:tr w:rsidR="00F94C5B" w:rsidTr="00890791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94C5B" w:rsidRDefault="00F94C5B" w:rsidP="00890791">
            <w:pPr>
              <w:pStyle w:val="Paragrafneslovan"/>
              <w:spacing w:line="276" w:lineRule="auto"/>
              <w:rPr>
                <w:lang w:eastAsia="en-US"/>
              </w:rPr>
            </w:pPr>
          </w:p>
          <w:p w:rsidR="00F94C5B" w:rsidRDefault="00F94C5B" w:rsidP="00890791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Zprávu předkládá: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94C5B" w:rsidRDefault="00F94C5B" w:rsidP="00890791">
            <w:pPr>
              <w:pStyle w:val="Paragrafneslovan"/>
              <w:spacing w:line="276" w:lineRule="auto"/>
              <w:rPr>
                <w:lang w:eastAsia="en-US"/>
              </w:rPr>
            </w:pPr>
          </w:p>
          <w:p w:rsidR="00F94C5B" w:rsidRDefault="00F94C5B" w:rsidP="00890791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H. Matoušová, členka RMP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94C5B" w:rsidRDefault="00F94C5B" w:rsidP="00890791">
            <w:pPr>
              <w:pStyle w:val="Paragrafneslovan"/>
              <w:spacing w:line="276" w:lineRule="auto"/>
              <w:rPr>
                <w:lang w:eastAsia="en-US"/>
              </w:rPr>
            </w:pPr>
          </w:p>
        </w:tc>
      </w:tr>
      <w:tr w:rsidR="00F94C5B" w:rsidTr="00890791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4C5B" w:rsidRDefault="00F94C5B" w:rsidP="00890791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Zprávu zpracoval dne: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4C5B" w:rsidRDefault="00F94C5B" w:rsidP="00890791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30. 5. 2016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4C5B" w:rsidRDefault="00F94C5B" w:rsidP="00890791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Mgr. Trachtová, MAJ MMP </w:t>
            </w:r>
          </w:p>
        </w:tc>
      </w:tr>
      <w:tr w:rsidR="00F94C5B" w:rsidTr="00890791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4C5B" w:rsidRDefault="00F94C5B" w:rsidP="00890791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Schůze ZMP se zúčastní: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4C5B" w:rsidRDefault="00F94C5B" w:rsidP="00890791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Hasmanová, VO MAJ MMP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94C5B" w:rsidRDefault="00F94C5B" w:rsidP="00890791">
            <w:pPr>
              <w:pStyle w:val="Paragrafneslovan"/>
              <w:spacing w:line="276" w:lineRule="auto"/>
              <w:rPr>
                <w:lang w:eastAsia="en-US"/>
              </w:rPr>
            </w:pPr>
          </w:p>
        </w:tc>
      </w:tr>
      <w:tr w:rsidR="00F94C5B" w:rsidTr="00890791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94C5B" w:rsidRDefault="00F94C5B" w:rsidP="00890791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Obsah zprávy projednán s:</w:t>
            </w:r>
          </w:p>
          <w:p w:rsidR="00F94C5B" w:rsidRDefault="00F94C5B" w:rsidP="00890791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Zveřejněno na úřední desce:</w:t>
            </w:r>
          </w:p>
          <w:p w:rsidR="00F94C5B" w:rsidRDefault="00F94C5B" w:rsidP="00890791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Projednáno v RMP dne: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4C5B" w:rsidRDefault="00F94C5B" w:rsidP="00890791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Kuglerovou, MBA, ŘEÚ</w:t>
            </w:r>
          </w:p>
          <w:p w:rsidR="00F94C5B" w:rsidRDefault="00741545" w:rsidP="00890791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</w:t>
            </w:r>
            <w:r w:rsidR="00F94C5B">
              <w:rPr>
                <w:lang w:eastAsia="en-US"/>
              </w:rPr>
              <w:t>epodléhá zveřejnění</w:t>
            </w:r>
          </w:p>
          <w:p w:rsidR="00F94C5B" w:rsidRDefault="00F94C5B" w:rsidP="00F94C5B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9. 6. 2016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94C5B" w:rsidRDefault="00F94C5B" w:rsidP="00890791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souhlasí     </w:t>
            </w:r>
          </w:p>
          <w:p w:rsidR="0017585B" w:rsidRDefault="0017585B" w:rsidP="00F94C5B">
            <w:pPr>
              <w:pStyle w:val="Paragrafneslovan"/>
              <w:spacing w:line="276" w:lineRule="auto"/>
              <w:rPr>
                <w:lang w:eastAsia="en-US"/>
              </w:rPr>
            </w:pPr>
          </w:p>
          <w:p w:rsidR="00F94C5B" w:rsidRPr="006F3FC9" w:rsidRDefault="00F94C5B" w:rsidP="00F94C5B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č. usnesení: </w:t>
            </w:r>
            <w:r w:rsidR="0017585B">
              <w:rPr>
                <w:lang w:eastAsia="en-US"/>
              </w:rPr>
              <w:t>671</w:t>
            </w:r>
          </w:p>
        </w:tc>
      </w:tr>
    </w:tbl>
    <w:p w:rsidR="00F94C5B" w:rsidRDefault="00F94C5B" w:rsidP="00F94C5B"/>
    <w:p w:rsidR="00F94C5B" w:rsidRDefault="00F94C5B" w:rsidP="00F94C5B"/>
    <w:p w:rsidR="00F94C5B" w:rsidRDefault="00F94C5B" w:rsidP="00F94C5B"/>
    <w:p w:rsidR="00F94C5B" w:rsidRDefault="00F94C5B" w:rsidP="00F94C5B"/>
    <w:p w:rsidR="00F94C5B" w:rsidRDefault="00F94C5B" w:rsidP="00F94C5B"/>
    <w:p w:rsidR="00F94C5B" w:rsidRDefault="00F94C5B" w:rsidP="00F94C5B"/>
    <w:p w:rsidR="00F94C5B" w:rsidRDefault="00F94C5B" w:rsidP="00F94C5B"/>
    <w:p w:rsidR="00F94C5B" w:rsidRDefault="00F94C5B" w:rsidP="00F94C5B"/>
    <w:p w:rsidR="00F94C5B" w:rsidRDefault="00F94C5B" w:rsidP="00F94C5B"/>
    <w:p w:rsidR="00153762" w:rsidRDefault="00153762"/>
    <w:sectPr w:rsidR="00153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0410"/>
    <w:multiLevelType w:val="hybridMultilevel"/>
    <w:tmpl w:val="503C8AE8"/>
    <w:lvl w:ilvl="0" w:tplc="F066358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26D50031"/>
    <w:multiLevelType w:val="hybridMultilevel"/>
    <w:tmpl w:val="6906A5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37DE5"/>
    <w:multiLevelType w:val="hybridMultilevel"/>
    <w:tmpl w:val="B4607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5B"/>
    <w:rsid w:val="00153762"/>
    <w:rsid w:val="0017585B"/>
    <w:rsid w:val="00741545"/>
    <w:rsid w:val="00F9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F94C5B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F94C5B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link w:val="ParagrafneslovanChar"/>
    <w:autoRedefine/>
    <w:rsid w:val="00F94C5B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rsid w:val="00F94C5B"/>
    <w:pPr>
      <w:numPr>
        <w:numId w:val="1"/>
      </w:numPr>
      <w:spacing w:before="120" w:after="120"/>
    </w:pPr>
    <w:rPr>
      <w:b/>
      <w:szCs w:val="20"/>
    </w:rPr>
  </w:style>
  <w:style w:type="character" w:customStyle="1" w:styleId="vlevoChar">
    <w:name w:val="vlevo Char"/>
    <w:basedOn w:val="Standardnpsmoodstavce"/>
    <w:link w:val="vlevo"/>
    <w:locked/>
    <w:rsid w:val="00F94C5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F94C5B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F94C5B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vlevot">
    <w:name w:val="vlevot"/>
    <w:basedOn w:val="vlevo"/>
    <w:autoRedefine/>
    <w:rsid w:val="00F94C5B"/>
    <w:rPr>
      <w:b/>
    </w:rPr>
  </w:style>
  <w:style w:type="paragraph" w:styleId="Odstavecseseznamem">
    <w:name w:val="List Paragraph"/>
    <w:basedOn w:val="Normln"/>
    <w:uiPriority w:val="34"/>
    <w:qFormat/>
    <w:rsid w:val="00F94C5B"/>
    <w:pPr>
      <w:ind w:left="720" w:firstLine="720"/>
      <w:contextualSpacing/>
    </w:pPr>
    <w:rPr>
      <w:sz w:val="22"/>
      <w:szCs w:val="20"/>
    </w:rPr>
  </w:style>
  <w:style w:type="paragraph" w:styleId="Zhlav">
    <w:name w:val="header"/>
    <w:basedOn w:val="Normln"/>
    <w:link w:val="ZhlavChar"/>
    <w:rsid w:val="00F94C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94C5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aragrafneslovanChar">
    <w:name w:val="Paragraf nečíslovaný Char"/>
    <w:link w:val="Paragrafneslovan"/>
    <w:rsid w:val="00F94C5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F94C5B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F94C5B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link w:val="ParagrafneslovanChar"/>
    <w:autoRedefine/>
    <w:rsid w:val="00F94C5B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rsid w:val="00F94C5B"/>
    <w:pPr>
      <w:numPr>
        <w:numId w:val="1"/>
      </w:numPr>
      <w:spacing w:before="120" w:after="120"/>
    </w:pPr>
    <w:rPr>
      <w:b/>
      <w:szCs w:val="20"/>
    </w:rPr>
  </w:style>
  <w:style w:type="character" w:customStyle="1" w:styleId="vlevoChar">
    <w:name w:val="vlevo Char"/>
    <w:basedOn w:val="Standardnpsmoodstavce"/>
    <w:link w:val="vlevo"/>
    <w:locked/>
    <w:rsid w:val="00F94C5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F94C5B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F94C5B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vlevot">
    <w:name w:val="vlevot"/>
    <w:basedOn w:val="vlevo"/>
    <w:autoRedefine/>
    <w:rsid w:val="00F94C5B"/>
    <w:rPr>
      <w:b/>
    </w:rPr>
  </w:style>
  <w:style w:type="paragraph" w:styleId="Odstavecseseznamem">
    <w:name w:val="List Paragraph"/>
    <w:basedOn w:val="Normln"/>
    <w:uiPriority w:val="34"/>
    <w:qFormat/>
    <w:rsid w:val="00F94C5B"/>
    <w:pPr>
      <w:ind w:left="720" w:firstLine="720"/>
      <w:contextualSpacing/>
    </w:pPr>
    <w:rPr>
      <w:sz w:val="22"/>
      <w:szCs w:val="20"/>
    </w:rPr>
  </w:style>
  <w:style w:type="paragraph" w:styleId="Zhlav">
    <w:name w:val="header"/>
    <w:basedOn w:val="Normln"/>
    <w:link w:val="ZhlavChar"/>
    <w:rsid w:val="00F94C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94C5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aragrafneslovanChar">
    <w:name w:val="Paragraf nečíslovaný Char"/>
    <w:link w:val="Paragrafneslovan"/>
    <w:rsid w:val="00F94C5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Trachtová Markéta</dc:creator>
  <cp:lastModifiedBy>Trachtová Markéta</cp:lastModifiedBy>
  <cp:revision>3</cp:revision>
  <cp:lastPrinted>2016-06-02T06:33:00Z</cp:lastPrinted>
  <dcterms:created xsi:type="dcterms:W3CDTF">2016-05-31T07:41:00Z</dcterms:created>
  <dcterms:modified xsi:type="dcterms:W3CDTF">2016-06-13T08:21:00Z</dcterms:modified>
</cp:coreProperties>
</file>