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E2419C" w:rsidRPr="001F29D7" w:rsidTr="00C07D6E">
        <w:tc>
          <w:tcPr>
            <w:tcW w:w="3898" w:type="dxa"/>
          </w:tcPr>
          <w:p w:rsidR="00E2419C" w:rsidRDefault="00E2419C" w:rsidP="00C07D6E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E2419C" w:rsidRDefault="00E2419C" w:rsidP="00C07D6E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10. listopadu 2016</w:t>
            </w:r>
          </w:p>
        </w:tc>
        <w:tc>
          <w:tcPr>
            <w:tcW w:w="2537" w:type="dxa"/>
          </w:tcPr>
          <w:p w:rsidR="00E2419C" w:rsidRDefault="00E2419C" w:rsidP="00C07D6E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KŽP/3</w:t>
            </w:r>
          </w:p>
        </w:tc>
      </w:tr>
    </w:tbl>
    <w:p w:rsidR="00E2419C" w:rsidRDefault="00E2419C" w:rsidP="00E2419C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E2419C" w:rsidRPr="001F29D7" w:rsidTr="00C07D6E">
        <w:tc>
          <w:tcPr>
            <w:tcW w:w="1554" w:type="dxa"/>
          </w:tcPr>
          <w:p w:rsidR="00E2419C" w:rsidRDefault="00E2419C" w:rsidP="00C07D6E">
            <w:pPr>
              <w:pStyle w:val="vlevo"/>
            </w:pPr>
            <w:r>
              <w:t>Č.:……</w:t>
            </w:r>
          </w:p>
        </w:tc>
        <w:tc>
          <w:tcPr>
            <w:tcW w:w="3954" w:type="dxa"/>
          </w:tcPr>
          <w:p w:rsidR="00E2419C" w:rsidRDefault="00E2419C" w:rsidP="00C07D6E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</w:tcPr>
          <w:p w:rsidR="00E2419C" w:rsidRDefault="00E2419C" w:rsidP="00C07D6E">
            <w:pPr>
              <w:pStyle w:val="vlevo"/>
            </w:pPr>
            <w:r>
              <w:t>10. listopadu 2016</w:t>
            </w:r>
          </w:p>
        </w:tc>
      </w:tr>
      <w:tr w:rsidR="00E2419C" w:rsidRPr="00C62090" w:rsidTr="00C07D6E">
        <w:tc>
          <w:tcPr>
            <w:tcW w:w="0" w:type="auto"/>
          </w:tcPr>
          <w:p w:rsidR="00E2419C" w:rsidRDefault="00E2419C" w:rsidP="00C07D6E">
            <w:pPr>
              <w:pStyle w:val="vlevo"/>
            </w:pPr>
          </w:p>
          <w:p w:rsidR="00E2419C" w:rsidRDefault="00E2419C" w:rsidP="00C07D6E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E2419C" w:rsidRDefault="00E2419C" w:rsidP="00C07D6E">
            <w:pPr>
              <w:pStyle w:val="vlevo"/>
            </w:pPr>
          </w:p>
          <w:p w:rsidR="00E2419C" w:rsidRDefault="00E2419C" w:rsidP="00C07D6E">
            <w:pPr>
              <w:pStyle w:val="vlevo"/>
            </w:pPr>
            <w:r>
              <w:t xml:space="preserve">Žádosti Hany </w:t>
            </w:r>
            <w:proofErr w:type="spellStart"/>
            <w:r>
              <w:t>Voděrové</w:t>
            </w:r>
            <w:proofErr w:type="spellEnd"/>
            <w:r>
              <w:t>, Kaznějovská 1307/52, 323 00 Plzeň, o poskytnutí dotace z Fondu životního prostředí města Plzně na projekt „Kniha – Tropy v srdci Plzně“.</w:t>
            </w:r>
          </w:p>
        </w:tc>
      </w:tr>
    </w:tbl>
    <w:p w:rsidR="00E2419C" w:rsidRDefault="00E2419C" w:rsidP="00E2419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91439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E2419C" w:rsidRDefault="00E2419C" w:rsidP="00E2419C">
      <w:pPr>
        <w:pStyle w:val="vlevot"/>
      </w:pPr>
    </w:p>
    <w:p w:rsidR="00E2419C" w:rsidRPr="00A30328" w:rsidRDefault="00E2419C" w:rsidP="00E2419C">
      <w:pPr>
        <w:pStyle w:val="vlevot"/>
      </w:pPr>
      <w:r w:rsidRPr="00A30328">
        <w:t>Zastupitelstvo města Plzně</w:t>
      </w:r>
    </w:p>
    <w:p w:rsidR="00E2419C" w:rsidRDefault="00E2419C" w:rsidP="00E2419C">
      <w:pPr>
        <w:jc w:val="both"/>
        <w:rPr>
          <w:szCs w:val="20"/>
          <w:lang w:eastAsia="cs-CZ"/>
        </w:rPr>
      </w:pPr>
      <w:r>
        <w:t>k návrhu Rady města Plzně</w:t>
      </w:r>
    </w:p>
    <w:p w:rsidR="00E2419C" w:rsidRDefault="00E2419C" w:rsidP="00E2419C">
      <w:pPr>
        <w:pStyle w:val="Paragrafneslovan"/>
      </w:pPr>
    </w:p>
    <w:p w:rsidR="00E2419C" w:rsidRDefault="00E2419C" w:rsidP="00E2419C">
      <w:pPr>
        <w:pStyle w:val="Paragrafneslovan"/>
      </w:pPr>
    </w:p>
    <w:p w:rsidR="00E2419C" w:rsidRDefault="00E2419C" w:rsidP="00E2419C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E2419C" w:rsidRDefault="00E2419C" w:rsidP="00E2419C">
      <w:pPr>
        <w:jc w:val="both"/>
        <w:rPr>
          <w:szCs w:val="20"/>
          <w:lang w:eastAsia="cs-CZ"/>
        </w:rPr>
      </w:pPr>
      <w:r>
        <w:t>předloženou důvodovou zprávu ve věci žádosti Hany Voděrové, Kaznějovská 1307/52,       323 00 Plzeň o poskytnutí dotace z Fondu životního prostředí města Plzně /FŽP MP/ na projekt „Kniha – Tropy v srdci Plzně“.</w:t>
      </w:r>
    </w:p>
    <w:p w:rsidR="00E2419C" w:rsidRDefault="00E2419C" w:rsidP="00E2419C">
      <w:pPr>
        <w:jc w:val="both"/>
        <w:rPr>
          <w:sz w:val="20"/>
          <w:szCs w:val="20"/>
          <w:lang w:eastAsia="cs-CZ"/>
        </w:rPr>
      </w:pPr>
    </w:p>
    <w:p w:rsidR="00E2419C" w:rsidRDefault="00E2419C" w:rsidP="00E2419C">
      <w:pPr>
        <w:pStyle w:val="vlevo"/>
        <w:ind w:left="0" w:firstLine="0"/>
      </w:pPr>
    </w:p>
    <w:p w:rsidR="00E2419C" w:rsidRPr="004F31E3" w:rsidRDefault="00E2419C" w:rsidP="00E2419C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 w:rsidRPr="004F31E3">
        <w:rPr>
          <w:rFonts w:ascii="Times New Roman" w:hAnsi="Times New Roman"/>
          <w:sz w:val="24"/>
          <w:szCs w:val="24"/>
          <w:u w:val="none"/>
        </w:rPr>
        <w:t xml:space="preserve">II.   </w:t>
      </w:r>
      <w:r>
        <w:rPr>
          <w:rFonts w:ascii="Times New Roman" w:hAnsi="Times New Roman"/>
          <w:sz w:val="24"/>
          <w:szCs w:val="24"/>
          <w:u w:val="none"/>
        </w:rPr>
        <w:t>S c h v a l u j e</w:t>
      </w:r>
    </w:p>
    <w:p w:rsidR="00E2419C" w:rsidRDefault="00E2419C" w:rsidP="00E2419C">
      <w:pPr>
        <w:tabs>
          <w:tab w:val="left" w:pos="284"/>
        </w:tabs>
        <w:jc w:val="both"/>
      </w:pPr>
      <w:r>
        <w:t>1. Poskytnutí dotace ve výši 25 000 Kč z FŽP MP na úhradu projektu „Kniha – Tropy v srdci Plzně“ pro Hanu Voděrovou, Kaznějovská 1307/52, 323 00 Plzeň, IČO 64398561 .</w:t>
      </w:r>
    </w:p>
    <w:p w:rsidR="00E2419C" w:rsidRPr="00090718" w:rsidRDefault="00E2419C" w:rsidP="00E2419C">
      <w:pPr>
        <w:jc w:val="both"/>
      </w:pPr>
      <w:r>
        <w:t xml:space="preserve">2. Rozpočtové opatření, které spočívá ve zvýšení provozních výdajů – transfery jiným </w:t>
      </w:r>
      <w:r w:rsidRPr="00090718">
        <w:t xml:space="preserve">organizacím v rozpočtu OŽP MMP kryté FŽP MP ve výši </w:t>
      </w:r>
      <w:r>
        <w:t>25</w:t>
      </w:r>
      <w:r w:rsidRPr="00090718">
        <w:t xml:space="preserve"> tis. Kč</w:t>
      </w:r>
      <w:r>
        <w:t>.</w:t>
      </w:r>
    </w:p>
    <w:p w:rsidR="00E2419C" w:rsidRPr="00E03B93" w:rsidRDefault="00E2419C" w:rsidP="00E2419C">
      <w:pPr>
        <w:pStyle w:val="Paragrafneslovan"/>
      </w:pPr>
      <w:r w:rsidRPr="00090718">
        <w:t xml:space="preserve">3. Uzavření smlouvy </w:t>
      </w:r>
      <w:r>
        <w:t xml:space="preserve">s  </w:t>
      </w:r>
      <w:r w:rsidRPr="00E03B93">
        <w:t>Han</w:t>
      </w:r>
      <w:r>
        <w:t>o</w:t>
      </w:r>
      <w:r w:rsidRPr="00E03B93">
        <w:t xml:space="preserve">u </w:t>
      </w:r>
      <w:proofErr w:type="spellStart"/>
      <w:r w:rsidRPr="00E03B93">
        <w:t>Voděrovou</w:t>
      </w:r>
      <w:proofErr w:type="spellEnd"/>
      <w:r w:rsidRPr="00E03B93">
        <w:t>, Kaznějovská 1307/52, 323 00 Plzeň</w:t>
      </w:r>
      <w:r>
        <w:t>.</w:t>
      </w:r>
    </w:p>
    <w:p w:rsidR="00E2419C" w:rsidRPr="00E2419C" w:rsidRDefault="00E2419C" w:rsidP="00E2419C">
      <w:pPr>
        <w:pStyle w:val="Paragrafneslovan"/>
        <w:rPr>
          <w:b/>
        </w:rPr>
      </w:pPr>
      <w:r w:rsidRPr="00E2419C">
        <w:t>4. V</w:t>
      </w:r>
      <w:r w:rsidRPr="00E2419C">
        <w:rPr>
          <w:rStyle w:val="Siln"/>
          <w:b w:val="0"/>
        </w:rPr>
        <w:t xml:space="preserve"> případě, že smlouva nebude ze strany žadatele podepsána nejdéle do 2 měsíců ode </w:t>
      </w:r>
      <w:proofErr w:type="gramStart"/>
      <w:r w:rsidRPr="00E2419C">
        <w:rPr>
          <w:rStyle w:val="Siln"/>
          <w:b w:val="0"/>
        </w:rPr>
        <w:t>dne  doručení</w:t>
      </w:r>
      <w:proofErr w:type="gramEnd"/>
      <w:r w:rsidRPr="00E2419C">
        <w:rPr>
          <w:rStyle w:val="Siln"/>
          <w:b w:val="0"/>
        </w:rPr>
        <w:t xml:space="preserve"> výzvy k podpisu smlouvy na kontaktní adresu uvedenou v žádosti o dotaci,  pozbývá usnesení vůči příjemci dotace účinnosti.</w:t>
      </w:r>
    </w:p>
    <w:p w:rsidR="00E2419C" w:rsidRDefault="00E2419C" w:rsidP="00E2419C">
      <w:pPr>
        <w:rPr>
          <w:lang w:eastAsia="cs-CZ"/>
        </w:rPr>
      </w:pPr>
    </w:p>
    <w:p w:rsidR="00E2419C" w:rsidRPr="004F26A8" w:rsidRDefault="00E2419C" w:rsidP="00E2419C">
      <w:pPr>
        <w:rPr>
          <w:lang w:eastAsia="cs-CZ"/>
        </w:rPr>
      </w:pPr>
    </w:p>
    <w:p w:rsidR="00E2419C" w:rsidRPr="002B5628" w:rsidRDefault="00E2419C" w:rsidP="00E2419C">
      <w:pPr>
        <w:rPr>
          <w:lang w:eastAsia="cs-CZ"/>
        </w:rPr>
      </w:pPr>
    </w:p>
    <w:p w:rsidR="00E2419C" w:rsidRPr="002B5628" w:rsidRDefault="00E2419C" w:rsidP="00E2419C">
      <w:pPr>
        <w:pStyle w:val="Nadpis3"/>
        <w:numPr>
          <w:ilvl w:val="0"/>
          <w:numId w:val="0"/>
        </w:numPr>
        <w:rPr>
          <w:szCs w:val="24"/>
        </w:rPr>
      </w:pPr>
      <w:r w:rsidRPr="004F31E3">
        <w:t>III. U k l á d á</w:t>
      </w:r>
    </w:p>
    <w:p w:rsidR="00E2419C" w:rsidRPr="004F31E3" w:rsidRDefault="00E2419C" w:rsidP="00E2419C">
      <w:pPr>
        <w:pStyle w:val="Nadpis1"/>
        <w:rPr>
          <w:szCs w:val="24"/>
        </w:rPr>
      </w:pPr>
      <w:r w:rsidRPr="004F31E3">
        <w:rPr>
          <w:szCs w:val="24"/>
        </w:rPr>
        <w:t>Radě města Plzně</w:t>
      </w:r>
    </w:p>
    <w:p w:rsidR="00E2419C" w:rsidRDefault="00E2419C" w:rsidP="00E2419C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E2419C" w:rsidRDefault="00E2419C" w:rsidP="00E2419C">
      <w:pPr>
        <w:jc w:val="both"/>
      </w:pPr>
      <w:r>
        <w:t>Termín: 30. 11. 2016</w:t>
      </w:r>
      <w:r>
        <w:tab/>
      </w:r>
      <w:r>
        <w:tab/>
      </w:r>
      <w:r>
        <w:tab/>
      </w:r>
      <w:r>
        <w:tab/>
        <w:t>Zodpovídá:    Ing. P. Náhlík</w:t>
      </w:r>
    </w:p>
    <w:p w:rsidR="00E2419C" w:rsidRDefault="00E2419C" w:rsidP="00E2419C">
      <w:pPr>
        <w:ind w:left="5664"/>
        <w:jc w:val="both"/>
      </w:pPr>
      <w:r>
        <w:t>Bc. Dagmar Svobodová Kaiferová</w:t>
      </w:r>
    </w:p>
    <w:p w:rsidR="00E2419C" w:rsidRDefault="00E2419C" w:rsidP="00E2419C">
      <w:pPr>
        <w:ind w:left="5664" w:firstLine="573"/>
        <w:jc w:val="both"/>
      </w:pPr>
    </w:p>
    <w:p w:rsidR="00E2419C" w:rsidRDefault="00E2419C" w:rsidP="00E2419C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podpisu smlouvy.</w:t>
      </w:r>
    </w:p>
    <w:p w:rsidR="00E2419C" w:rsidRDefault="00E2419C" w:rsidP="00E2419C">
      <w:pPr>
        <w:jc w:val="both"/>
      </w:pPr>
      <w:r>
        <w:t>Termín: 31. 1. 2017</w:t>
      </w:r>
      <w:r w:rsidRPr="002B5628">
        <w:t xml:space="preserve"> </w:t>
      </w:r>
      <w:r>
        <w:tab/>
      </w:r>
      <w:r>
        <w:tab/>
      </w:r>
      <w:r>
        <w:tab/>
      </w:r>
      <w:r>
        <w:tab/>
        <w:t xml:space="preserve">Zodpovídá: </w:t>
      </w:r>
      <w:r>
        <w:tab/>
        <w:t>Ing. P. Kotas</w:t>
      </w:r>
    </w:p>
    <w:p w:rsidR="00E2419C" w:rsidRDefault="00E2419C" w:rsidP="00E2419C">
      <w:pPr>
        <w:ind w:left="5664"/>
        <w:jc w:val="both"/>
      </w:pPr>
      <w:r>
        <w:t>Ing. L. Složil</w:t>
      </w:r>
    </w:p>
    <w:p w:rsidR="00E2419C" w:rsidRDefault="00E2419C" w:rsidP="00E24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2419C" w:rsidRDefault="00E2419C" w:rsidP="00E2419C">
      <w:pPr>
        <w:pStyle w:val="vlevo"/>
      </w:pPr>
    </w:p>
    <w:p w:rsidR="00E2419C" w:rsidRDefault="00E2419C" w:rsidP="00E2419C">
      <w:pPr>
        <w:pStyle w:val="vlevo"/>
      </w:pPr>
    </w:p>
    <w:p w:rsidR="00E2419C" w:rsidRDefault="00E2419C" w:rsidP="00E2419C">
      <w:pPr>
        <w:pStyle w:val="vlevo"/>
      </w:pPr>
    </w:p>
    <w:p w:rsidR="00E2419C" w:rsidRDefault="00E2419C" w:rsidP="00E2419C">
      <w:pPr>
        <w:pStyle w:val="vlevo"/>
      </w:pPr>
    </w:p>
    <w:p w:rsidR="00E2419C" w:rsidRDefault="00E2419C" w:rsidP="00E2419C">
      <w:pPr>
        <w:pStyle w:val="vlevo"/>
      </w:pPr>
    </w:p>
    <w:p w:rsidR="00E2419C" w:rsidRDefault="00E2419C" w:rsidP="00E2419C">
      <w:pPr>
        <w:pStyle w:val="vlevo"/>
      </w:pPr>
    </w:p>
    <w:p w:rsidR="00E2419C" w:rsidRDefault="00E2419C" w:rsidP="00E2419C">
      <w:pPr>
        <w:tabs>
          <w:tab w:val="left" w:pos="1418"/>
          <w:tab w:val="left" w:pos="2552"/>
        </w:tabs>
        <w:jc w:val="both"/>
        <w:rPr>
          <w:b/>
          <w:szCs w:val="20"/>
          <w:lang w:eastAsia="cs-CZ"/>
        </w:rPr>
      </w:pPr>
    </w:p>
    <w:p w:rsidR="00E2419C" w:rsidRDefault="00E2419C" w:rsidP="00E2419C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800"/>
        <w:gridCol w:w="1585"/>
        <w:gridCol w:w="17"/>
      </w:tblGrid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>
              <w:rPr>
                <w:noProof w:val="0"/>
                <w:szCs w:val="20"/>
                <w:lang w:eastAsia="cs-CZ"/>
              </w:rPr>
              <w:t>31</w:t>
            </w:r>
            <w:r w:rsidRPr="00B633F4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>10</w:t>
            </w:r>
            <w:r w:rsidRPr="00B633F4">
              <w:rPr>
                <w:noProof w:val="0"/>
                <w:szCs w:val="20"/>
                <w:lang w:eastAsia="cs-CZ"/>
              </w:rPr>
              <w:t>.201</w:t>
            </w:r>
            <w:r>
              <w:rPr>
                <w:noProof w:val="0"/>
                <w:szCs w:val="20"/>
                <w:lang w:eastAsia="cs-CZ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Bc. D. Svobodová Kaiferová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vedoucí OŽP MMP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náměstkem primátora</w:t>
            </w:r>
          </w:p>
        </w:tc>
      </w:tr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JUDr.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Trinerem</w:t>
            </w:r>
            <w:proofErr w:type="spellEnd"/>
            <w:r>
              <w:rPr>
                <w:noProof w:val="0"/>
                <w:szCs w:val="20"/>
                <w:lang w:eastAsia="cs-CZ"/>
              </w:rPr>
              <w:t>, MBA ŘÚSA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Bc. D. Svobodovou </w:t>
            </w:r>
            <w:proofErr w:type="spellStart"/>
            <w:r w:rsidRPr="00B633F4">
              <w:rPr>
                <w:noProof w:val="0"/>
                <w:szCs w:val="20"/>
                <w:lang w:eastAsia="cs-CZ"/>
              </w:rPr>
              <w:t>Kaiferovou</w:t>
            </w:r>
            <w:proofErr w:type="spellEnd"/>
            <w:r w:rsidRPr="00B633F4">
              <w:rPr>
                <w:noProof w:val="0"/>
                <w:szCs w:val="20"/>
                <w:lang w:eastAsia="cs-CZ"/>
              </w:rPr>
              <w:t xml:space="preserve">, VOŽP 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Ing. H. </w:t>
            </w:r>
            <w:proofErr w:type="spellStart"/>
            <w:r w:rsidRPr="00B633F4">
              <w:rPr>
                <w:noProof w:val="0"/>
                <w:szCs w:val="20"/>
                <w:lang w:eastAsia="cs-CZ"/>
              </w:rPr>
              <w:t>Frühbauerovou</w:t>
            </w:r>
            <w:proofErr w:type="spellEnd"/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ekonomkou ÚS</w:t>
            </w:r>
            <w:r>
              <w:rPr>
                <w:noProof w:val="0"/>
                <w:szCs w:val="20"/>
                <w:lang w:eastAsia="cs-CZ"/>
              </w:rPr>
              <w:t>A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>Ing. L. Složilem, V</w:t>
            </w:r>
            <w:r>
              <w:rPr>
                <w:noProof w:val="0"/>
                <w:szCs w:val="20"/>
                <w:lang w:eastAsia="cs-CZ"/>
              </w:rPr>
              <w:t>FIN</w:t>
            </w:r>
          </w:p>
          <w:p w:rsidR="00E2419C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proofErr w:type="gramStart"/>
            <w:r w:rsidRPr="00B633F4">
              <w:rPr>
                <w:noProof w:val="0"/>
                <w:szCs w:val="20"/>
                <w:lang w:eastAsia="cs-CZ"/>
              </w:rPr>
              <w:t xml:space="preserve">dne </w:t>
            </w:r>
            <w:r>
              <w:rPr>
                <w:noProof w:val="0"/>
                <w:szCs w:val="20"/>
                <w:lang w:eastAsia="cs-CZ"/>
              </w:rPr>
              <w:t xml:space="preserve"> 27</w:t>
            </w:r>
            <w:proofErr w:type="gramEnd"/>
            <w:r w:rsidRPr="00B633F4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 xml:space="preserve"> 10</w:t>
            </w:r>
            <w:r w:rsidRPr="00B633F4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 xml:space="preserve"> </w:t>
            </w:r>
            <w:r w:rsidRPr="00B633F4">
              <w:rPr>
                <w:noProof w:val="0"/>
                <w:szCs w:val="20"/>
                <w:lang w:eastAsia="cs-CZ"/>
              </w:rPr>
              <w:t>201</w:t>
            </w:r>
            <w:r>
              <w:rPr>
                <w:noProof w:val="0"/>
                <w:szCs w:val="20"/>
                <w:lang w:eastAsia="cs-CZ"/>
              </w:rPr>
              <w:t>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</w:p>
          <w:p w:rsidR="00E2419C" w:rsidRPr="00B633F4" w:rsidRDefault="00E2419C" w:rsidP="00C07D6E">
            <w:pPr>
              <w:rPr>
                <w:noProof w:val="0"/>
                <w:szCs w:val="20"/>
                <w:lang w:eastAsia="cs-CZ"/>
              </w:rPr>
            </w:pPr>
            <w:r w:rsidRPr="00B633F4"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 w:rsidRPr="00B633F4">
              <w:rPr>
                <w:noProof w:val="0"/>
                <w:szCs w:val="20"/>
                <w:lang w:eastAsia="cs-CZ"/>
              </w:rPr>
              <w:t>usn</w:t>
            </w:r>
            <w:proofErr w:type="spellEnd"/>
            <w:r w:rsidRPr="00B633F4">
              <w:rPr>
                <w:noProof w:val="0"/>
                <w:szCs w:val="20"/>
                <w:lang w:eastAsia="cs-CZ"/>
              </w:rPr>
              <w:t xml:space="preserve">. </w:t>
            </w:r>
            <w:r>
              <w:rPr>
                <w:noProof w:val="0"/>
                <w:szCs w:val="20"/>
                <w:lang w:eastAsia="cs-CZ"/>
              </w:rPr>
              <w:t>1202</w:t>
            </w:r>
          </w:p>
        </w:tc>
      </w:tr>
      <w:tr w:rsidR="00E2419C" w:rsidRPr="00B633F4" w:rsidTr="00C0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419C" w:rsidRPr="00B633F4" w:rsidRDefault="00E2419C" w:rsidP="00C07D6E">
            <w:pPr>
              <w:rPr>
                <w:noProof w:val="0"/>
                <w:lang w:eastAsia="cs-CZ"/>
              </w:rPr>
            </w:pPr>
            <w:r w:rsidRPr="00B633F4"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419C" w:rsidRPr="00B633F4" w:rsidRDefault="00E2419C" w:rsidP="00C07D6E">
            <w:pPr>
              <w:rPr>
                <w:noProof w:val="0"/>
                <w:lang w:eastAsia="cs-CZ"/>
              </w:rPr>
            </w:pPr>
            <w:r w:rsidRPr="00B633F4"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E2419C" w:rsidRPr="00B633F4" w:rsidRDefault="00E2419C" w:rsidP="00C07D6E">
            <w:pPr>
              <w:rPr>
                <w:noProof w:val="0"/>
                <w:lang w:eastAsia="cs-CZ"/>
              </w:rPr>
            </w:pPr>
            <w:r w:rsidRPr="00B633F4">
              <w:rPr>
                <w:noProof w:val="0"/>
                <w:lang w:eastAsia="cs-CZ"/>
              </w:rPr>
              <w:t>o obcích, v platném znění.</w:t>
            </w:r>
          </w:p>
        </w:tc>
      </w:tr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E2419C" w:rsidRPr="00B633F4" w:rsidTr="00C07D6E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2419C" w:rsidRPr="00B633F4" w:rsidRDefault="00E2419C" w:rsidP="00C07D6E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E2419C" w:rsidRDefault="00E2419C" w:rsidP="00E2419C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E2419C" w:rsidRDefault="00E2419C" w:rsidP="00E2419C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5030D9" w:rsidRDefault="005030D9"/>
    <w:sectPr w:rsidR="0050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9C"/>
    <w:rsid w:val="005030D9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1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419C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2419C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2419C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419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2419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2419C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2419C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241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2419C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419C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uiPriority w:val="99"/>
    <w:rsid w:val="00E2419C"/>
    <w:pPr>
      <w:tabs>
        <w:tab w:val="left" w:pos="0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E2419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uiPriority w:val="99"/>
    <w:rsid w:val="00E2419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uiPriority w:val="99"/>
    <w:rsid w:val="00E2419C"/>
    <w:rPr>
      <w:b/>
      <w:bCs/>
    </w:rPr>
  </w:style>
  <w:style w:type="character" w:styleId="Siln">
    <w:name w:val="Strong"/>
    <w:basedOn w:val="Standardnpsmoodstavce"/>
    <w:uiPriority w:val="99"/>
    <w:qFormat/>
    <w:rsid w:val="00E241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1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419C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2419C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2419C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419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2419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2419C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2419C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241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2419C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419C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uiPriority w:val="99"/>
    <w:rsid w:val="00E2419C"/>
    <w:pPr>
      <w:tabs>
        <w:tab w:val="left" w:pos="0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E2419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uiPriority w:val="99"/>
    <w:rsid w:val="00E2419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uiPriority w:val="99"/>
    <w:rsid w:val="00E2419C"/>
    <w:rPr>
      <w:b/>
      <w:bCs/>
    </w:rPr>
  </w:style>
  <w:style w:type="character" w:styleId="Siln">
    <w:name w:val="Strong"/>
    <w:basedOn w:val="Standardnpsmoodstavce"/>
    <w:uiPriority w:val="99"/>
    <w:qFormat/>
    <w:rsid w:val="00E241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2016-10-31T12:05:00Z</dcterms:created>
  <dcterms:modified xsi:type="dcterms:W3CDTF">2016-10-31T12:06:00Z</dcterms:modified>
</cp:coreProperties>
</file>