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9" w:rsidRDefault="00B46CB9" w:rsidP="00B46CB9">
      <w:pPr>
        <w:ind w:left="-240"/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Zpráva o činnosti Rady městského obvodu Plzeň 3,</w:t>
      </w:r>
      <w:r>
        <w:rPr>
          <w:b/>
          <w:color w:val="C00000"/>
          <w:sz w:val="28"/>
          <w:szCs w:val="28"/>
        </w:rPr>
        <w:t xml:space="preserve"> </w:t>
      </w:r>
    </w:p>
    <w:p w:rsidR="00B46CB9" w:rsidRDefault="00B46CB9" w:rsidP="00B46CB9">
      <w:pPr>
        <w:ind w:lef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od </w:t>
      </w:r>
      <w:r w:rsidR="006772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677292">
        <w:rPr>
          <w:b/>
          <w:sz w:val="28"/>
          <w:szCs w:val="28"/>
        </w:rPr>
        <w:t>února</w:t>
      </w:r>
      <w:r>
        <w:rPr>
          <w:b/>
          <w:sz w:val="28"/>
          <w:szCs w:val="28"/>
        </w:rPr>
        <w:t xml:space="preserve"> 201</w:t>
      </w:r>
      <w:r w:rsidR="00677292">
        <w:rPr>
          <w:b/>
          <w:sz w:val="28"/>
          <w:szCs w:val="28"/>
        </w:rPr>
        <w:t>7</w:t>
      </w:r>
      <w:r w:rsidR="000D1E65">
        <w:rPr>
          <w:b/>
          <w:sz w:val="28"/>
          <w:szCs w:val="28"/>
        </w:rPr>
        <w:t xml:space="preserve"> do </w:t>
      </w:r>
      <w:r w:rsidR="00677292">
        <w:rPr>
          <w:b/>
          <w:sz w:val="28"/>
          <w:szCs w:val="28"/>
        </w:rPr>
        <w:t>23</w:t>
      </w:r>
      <w:r w:rsidR="000D1E65">
        <w:rPr>
          <w:b/>
          <w:sz w:val="28"/>
          <w:szCs w:val="28"/>
        </w:rPr>
        <w:t xml:space="preserve">. </w:t>
      </w:r>
      <w:r w:rsidR="00677292">
        <w:rPr>
          <w:b/>
          <w:sz w:val="28"/>
          <w:szCs w:val="28"/>
        </w:rPr>
        <w:t>dubna</w:t>
      </w:r>
      <w:r w:rsidR="000D1E65">
        <w:rPr>
          <w:b/>
          <w:sz w:val="28"/>
          <w:szCs w:val="28"/>
        </w:rPr>
        <w:t xml:space="preserve"> 2017</w:t>
      </w:r>
    </w:p>
    <w:p w:rsidR="00B46CB9" w:rsidRDefault="00B46CB9" w:rsidP="00B46CB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46CB9" w:rsidRDefault="00B46CB9" w:rsidP="00B46CB9">
      <w:pPr>
        <w:rPr>
          <w:bCs/>
          <w:sz w:val="32"/>
          <w:szCs w:val="16"/>
        </w:rPr>
      </w:pPr>
    </w:p>
    <w:p w:rsidR="00246412" w:rsidRDefault="00CD4CAC" w:rsidP="00F12EA3">
      <w:pPr>
        <w:pStyle w:val="Bezmezer"/>
        <w:rPr>
          <w:b/>
          <w:bCs/>
          <w:noProof/>
          <w:sz w:val="22"/>
          <w:szCs w:val="22"/>
        </w:rPr>
      </w:pPr>
      <w:r w:rsidRPr="00C6724E">
        <w:rPr>
          <w:b/>
          <w:bCs/>
          <w:noProof/>
          <w:sz w:val="28"/>
        </w:rPr>
        <w:t>Ú</w:t>
      </w:r>
      <w:r w:rsidR="008216BE" w:rsidRPr="00C6724E">
        <w:rPr>
          <w:b/>
          <w:bCs/>
          <w:noProof/>
          <w:sz w:val="28"/>
        </w:rPr>
        <w:t xml:space="preserve">zemní studie </w:t>
      </w:r>
      <w:r w:rsidR="00C6724E" w:rsidRPr="00C6724E">
        <w:rPr>
          <w:b/>
          <w:bCs/>
          <w:noProof/>
          <w:sz w:val="22"/>
          <w:szCs w:val="22"/>
        </w:rPr>
        <w:t>„Plzeň – ZADNÍ SKVRŇANY</w:t>
      </w:r>
      <w:r w:rsidR="00C6724E">
        <w:rPr>
          <w:b/>
          <w:bCs/>
          <w:noProof/>
          <w:sz w:val="22"/>
          <w:szCs w:val="22"/>
        </w:rPr>
        <w:t>“</w:t>
      </w:r>
    </w:p>
    <w:p w:rsidR="00F12EA3" w:rsidRPr="00F12EA3" w:rsidRDefault="00F12EA3" w:rsidP="00246412">
      <w:pPr>
        <w:pStyle w:val="Bezmezer"/>
        <w:jc w:val="both"/>
        <w:rPr>
          <w:sz w:val="28"/>
          <w:szCs w:val="28"/>
        </w:rPr>
      </w:pPr>
      <w:r w:rsidRPr="00F12EA3">
        <w:rPr>
          <w:sz w:val="28"/>
          <w:szCs w:val="28"/>
        </w:rPr>
        <w:t xml:space="preserve">     V návrhu Územního plánu Plzeň je v kapitole 10 stanovena povinnost zpracovat pro zastavitelné části lokality 3_63 Zadní Skvrňany územní studii, která by </w:t>
      </w:r>
      <w:r w:rsidR="00246412">
        <w:rPr>
          <w:sz w:val="28"/>
          <w:szCs w:val="28"/>
        </w:rPr>
        <w:br/>
      </w:r>
      <w:r w:rsidRPr="00F12EA3">
        <w:rPr>
          <w:sz w:val="28"/>
          <w:szCs w:val="28"/>
        </w:rPr>
        <w:t>po vložení do evidence územně plánovacích dokumentací sloužila pro rozhodování v území. Řešené území je určené pro další rozvoj města v návaznosti na stávající sídlištní zástavbu a západní okruh.</w:t>
      </w:r>
    </w:p>
    <w:p w:rsidR="00F12EA3" w:rsidRPr="00F12EA3" w:rsidRDefault="00F12EA3" w:rsidP="00246412">
      <w:pPr>
        <w:pStyle w:val="Bezmezer"/>
        <w:jc w:val="both"/>
        <w:rPr>
          <w:sz w:val="28"/>
          <w:szCs w:val="28"/>
        </w:rPr>
      </w:pPr>
      <w:r w:rsidRPr="00F12EA3">
        <w:rPr>
          <w:sz w:val="28"/>
          <w:szCs w:val="28"/>
        </w:rPr>
        <w:t xml:space="preserve">     Cílem zpracovávané studie je navrhnout a stanovit na základě provedené analýzy stávajícího rozvoje území podmínky pro jeho využívání, které budou zahrnovat prostorové podmínky, podmínky pro dopravní a technickou infrastrukturu. Studie zohlední uvažované umístění vozovny tramvají i vymezené plochy pro občanské vybavení včetně dalších požadavků na využívání území.</w:t>
      </w:r>
    </w:p>
    <w:p w:rsidR="00F12EA3" w:rsidRPr="00F12EA3" w:rsidRDefault="00F12EA3" w:rsidP="00246412">
      <w:pPr>
        <w:pStyle w:val="Bezmezer"/>
        <w:jc w:val="both"/>
        <w:rPr>
          <w:bCs/>
          <w:sz w:val="28"/>
          <w:szCs w:val="28"/>
        </w:rPr>
      </w:pPr>
      <w:r w:rsidRPr="00F12EA3">
        <w:rPr>
          <w:sz w:val="28"/>
          <w:szCs w:val="28"/>
        </w:rPr>
        <w:t xml:space="preserve">     Útvarem koncepce a rozvoje města Plzně byla vypracována</w:t>
      </w:r>
      <w:r w:rsidRPr="00F12EA3">
        <w:rPr>
          <w:bCs/>
          <w:noProof/>
          <w:sz w:val="28"/>
          <w:szCs w:val="28"/>
        </w:rPr>
        <w:t xml:space="preserve"> územní studie: „Plzeň – ZADNÍ SKVRŇANY“</w:t>
      </w:r>
      <w:r w:rsidRPr="00F12EA3">
        <w:rPr>
          <w:sz w:val="28"/>
          <w:szCs w:val="28"/>
        </w:rPr>
        <w:t xml:space="preserve">. Tato byla 8. 2. 2017 prezentována </w:t>
      </w:r>
      <w:r w:rsidRPr="00F12EA3">
        <w:rPr>
          <w:bCs/>
          <w:sz w:val="28"/>
          <w:szCs w:val="28"/>
        </w:rPr>
        <w:t>zástupkyní Útvaru koncepce a rozvoje města Plzně Ing. arch. Irenou Langovou Komisi výstavby dopravy a územního plánování Rady MO Plzeň 3.</w:t>
      </w:r>
    </w:p>
    <w:p w:rsidR="00F12EA3" w:rsidRPr="00F12EA3" w:rsidRDefault="00F12EA3" w:rsidP="00246412">
      <w:pPr>
        <w:pStyle w:val="Bezmezer"/>
        <w:jc w:val="both"/>
        <w:rPr>
          <w:noProof/>
          <w:sz w:val="28"/>
          <w:szCs w:val="28"/>
        </w:rPr>
      </w:pPr>
      <w:r w:rsidRPr="00F12EA3">
        <w:rPr>
          <w:noProof/>
          <w:sz w:val="28"/>
          <w:szCs w:val="28"/>
        </w:rPr>
        <w:t xml:space="preserve">     Komise výstavby, do</w:t>
      </w:r>
      <w:r w:rsidR="00D82A91">
        <w:rPr>
          <w:noProof/>
          <w:sz w:val="28"/>
          <w:szCs w:val="28"/>
        </w:rPr>
        <w:t xml:space="preserve">pravy a územního plánování RMO </w:t>
      </w:r>
      <w:r w:rsidRPr="00F12EA3">
        <w:rPr>
          <w:noProof/>
          <w:sz w:val="28"/>
          <w:szCs w:val="28"/>
        </w:rPr>
        <w:t xml:space="preserve">3 doporučila Radě MO 3 vzít na vědomí </w:t>
      </w:r>
      <w:r w:rsidRPr="00F12EA3">
        <w:rPr>
          <w:bCs/>
          <w:noProof/>
          <w:sz w:val="28"/>
          <w:szCs w:val="28"/>
        </w:rPr>
        <w:t>územní studii „Plzeň – ZADNÍ SKVRŇANY“</w:t>
      </w:r>
      <w:r w:rsidRPr="00F12EA3">
        <w:rPr>
          <w:noProof/>
          <w:sz w:val="28"/>
          <w:szCs w:val="28"/>
        </w:rPr>
        <w:t xml:space="preserve"> a schválit </w:t>
      </w:r>
      <w:r w:rsidR="00246412">
        <w:rPr>
          <w:noProof/>
          <w:sz w:val="28"/>
          <w:szCs w:val="28"/>
        </w:rPr>
        <w:br/>
      </w:r>
      <w:r w:rsidRPr="00F12EA3">
        <w:rPr>
          <w:noProof/>
          <w:sz w:val="28"/>
          <w:szCs w:val="28"/>
        </w:rPr>
        <w:t>ji</w:t>
      </w:r>
      <w:r w:rsidR="00246412">
        <w:rPr>
          <w:noProof/>
          <w:sz w:val="28"/>
          <w:szCs w:val="28"/>
        </w:rPr>
        <w:t xml:space="preserve"> </w:t>
      </w:r>
      <w:r w:rsidRPr="00F12EA3">
        <w:rPr>
          <w:noProof/>
          <w:sz w:val="28"/>
          <w:szCs w:val="28"/>
        </w:rPr>
        <w:t xml:space="preserve">s podmínkou na prověření aktuální potřeby výstavby nového tramvajového depa </w:t>
      </w:r>
      <w:r w:rsidR="00246412">
        <w:rPr>
          <w:noProof/>
          <w:sz w:val="28"/>
          <w:szCs w:val="28"/>
        </w:rPr>
        <w:br/>
      </w:r>
      <w:r w:rsidRPr="00F12EA3">
        <w:rPr>
          <w:noProof/>
          <w:sz w:val="28"/>
          <w:szCs w:val="28"/>
        </w:rPr>
        <w:t>s ohledem na jiné využití území.</w:t>
      </w:r>
    </w:p>
    <w:p w:rsidR="007851FB" w:rsidRPr="00B70E18" w:rsidRDefault="00F12EA3" w:rsidP="00307956">
      <w:pPr>
        <w:pStyle w:val="Nadpis2"/>
        <w:jc w:val="both"/>
        <w:rPr>
          <w:b w:val="0"/>
          <w:noProof/>
          <w:sz w:val="28"/>
          <w:szCs w:val="28"/>
        </w:rPr>
      </w:pPr>
      <w:r w:rsidRPr="00F12EA3">
        <w:rPr>
          <w:b w:val="0"/>
          <w:sz w:val="28"/>
          <w:szCs w:val="28"/>
        </w:rPr>
        <w:t xml:space="preserve">     </w:t>
      </w:r>
      <w:r w:rsidR="007851FB" w:rsidRPr="00E17E43">
        <w:rPr>
          <w:b w:val="0"/>
          <w:sz w:val="28"/>
          <w:szCs w:val="28"/>
          <w:u w:val="single"/>
        </w:rPr>
        <w:t>RMO</w:t>
      </w:r>
      <w:r w:rsidR="00B70E18" w:rsidRPr="00E17E43">
        <w:rPr>
          <w:b w:val="0"/>
          <w:sz w:val="28"/>
          <w:szCs w:val="28"/>
          <w:u w:val="single"/>
        </w:rPr>
        <w:t xml:space="preserve"> </w:t>
      </w:r>
      <w:r w:rsidR="00B70E18" w:rsidRPr="00FC3581">
        <w:rPr>
          <w:b w:val="0"/>
          <w:sz w:val="28"/>
          <w:szCs w:val="28"/>
          <w:u w:val="single"/>
        </w:rPr>
        <w:t>3</w:t>
      </w:r>
      <w:r w:rsidR="007851FB" w:rsidRPr="00FC3581">
        <w:rPr>
          <w:b w:val="0"/>
          <w:sz w:val="28"/>
          <w:szCs w:val="28"/>
          <w:u w:val="single"/>
        </w:rPr>
        <w:t xml:space="preserve"> v</w:t>
      </w:r>
      <w:r w:rsidR="007851FB" w:rsidRPr="00B70E18">
        <w:rPr>
          <w:b w:val="0"/>
          <w:sz w:val="28"/>
          <w:szCs w:val="28"/>
          <w:u w:val="single"/>
        </w:rPr>
        <w:t>zala na vědomí</w:t>
      </w:r>
      <w:r w:rsidR="007851FB" w:rsidRPr="00F12EA3">
        <w:rPr>
          <w:b w:val="0"/>
          <w:sz w:val="28"/>
          <w:szCs w:val="28"/>
        </w:rPr>
        <w:t xml:space="preserve"> Útvarem koncepce a rozvoje města Plzně vypracovanou územní studii </w:t>
      </w:r>
      <w:r w:rsidR="007851FB" w:rsidRPr="00F12EA3">
        <w:rPr>
          <w:b w:val="0"/>
          <w:noProof/>
          <w:sz w:val="28"/>
          <w:szCs w:val="28"/>
        </w:rPr>
        <w:t>„Plzeň – ZADNÍ SKVRŇANY“</w:t>
      </w:r>
      <w:r w:rsidRPr="00F12EA3">
        <w:rPr>
          <w:b w:val="0"/>
          <w:noProof/>
          <w:sz w:val="28"/>
          <w:szCs w:val="28"/>
        </w:rPr>
        <w:t xml:space="preserve"> a </w:t>
      </w:r>
      <w:r w:rsidR="007851FB" w:rsidRPr="00F12EA3">
        <w:rPr>
          <w:b w:val="0"/>
          <w:noProof/>
          <w:sz w:val="28"/>
          <w:szCs w:val="28"/>
        </w:rPr>
        <w:t xml:space="preserve"> usnesení Komise výstavby</w:t>
      </w:r>
      <w:r w:rsidR="00B70E18">
        <w:rPr>
          <w:b w:val="0"/>
          <w:noProof/>
          <w:sz w:val="28"/>
          <w:szCs w:val="28"/>
        </w:rPr>
        <w:t>, dop</w:t>
      </w:r>
      <w:r w:rsidR="00307956">
        <w:rPr>
          <w:b w:val="0"/>
          <w:noProof/>
          <w:sz w:val="28"/>
          <w:szCs w:val="28"/>
        </w:rPr>
        <w:t xml:space="preserve">ravy a územního plánování RMO 3 </w:t>
      </w:r>
      <w:r w:rsidR="00B70E18" w:rsidRPr="00307956">
        <w:rPr>
          <w:b w:val="0"/>
          <w:sz w:val="28"/>
          <w:szCs w:val="28"/>
          <w:u w:val="single"/>
        </w:rPr>
        <w:t>a souhlasila</w:t>
      </w:r>
      <w:r w:rsidR="00FC3581" w:rsidRPr="00D82A91">
        <w:rPr>
          <w:b w:val="0"/>
          <w:sz w:val="28"/>
          <w:szCs w:val="28"/>
        </w:rPr>
        <w:t xml:space="preserve"> </w:t>
      </w:r>
      <w:r w:rsidR="007851FB" w:rsidRPr="00307956">
        <w:rPr>
          <w:b w:val="0"/>
          <w:sz w:val="28"/>
          <w:szCs w:val="28"/>
        </w:rPr>
        <w:t xml:space="preserve">s vypracovanou územní studií </w:t>
      </w:r>
      <w:r w:rsidR="007851FB" w:rsidRPr="00307956">
        <w:rPr>
          <w:b w:val="0"/>
          <w:noProof/>
          <w:sz w:val="28"/>
          <w:szCs w:val="28"/>
        </w:rPr>
        <w:t xml:space="preserve">„Plzeň – ZADNÍ SKVRŇANY“ </w:t>
      </w:r>
      <w:r w:rsidR="007851FB" w:rsidRPr="00307956">
        <w:rPr>
          <w:b w:val="0"/>
          <w:sz w:val="28"/>
          <w:szCs w:val="28"/>
        </w:rPr>
        <w:t>s podmínkou na prověření aktuální potřeby výstavby nového tramvajového depa s ohledem na jiné využití území</w:t>
      </w:r>
      <w:r w:rsidR="00B70E18" w:rsidRPr="00307956">
        <w:rPr>
          <w:b w:val="0"/>
          <w:sz w:val="28"/>
          <w:szCs w:val="28"/>
        </w:rPr>
        <w:t>.</w:t>
      </w:r>
    </w:p>
    <w:p w:rsidR="005946D5" w:rsidRPr="00F12EA3" w:rsidRDefault="005946D5" w:rsidP="00B70E18"/>
    <w:p w:rsidR="00F76EAA" w:rsidRDefault="00C30B4E" w:rsidP="00B70E18">
      <w:pPr>
        <w:rPr>
          <w:b/>
          <w:sz w:val="44"/>
        </w:rPr>
      </w:pPr>
      <w:r>
        <w:rPr>
          <w:b/>
          <w:sz w:val="44"/>
        </w:rPr>
        <w:br/>
      </w:r>
      <w:proofErr w:type="spellStart"/>
      <w:r w:rsidRPr="00C30B4E">
        <w:rPr>
          <w:b/>
          <w:sz w:val="28"/>
          <w:szCs w:val="28"/>
        </w:rPr>
        <w:t>Z</w:t>
      </w:r>
      <w:r w:rsidR="00F76EAA" w:rsidRPr="00C30B4E">
        <w:rPr>
          <w:b/>
          <w:bCs/>
          <w:noProof/>
          <w:sz w:val="28"/>
          <w:szCs w:val="28"/>
        </w:rPr>
        <w:t>jednosměrnění</w:t>
      </w:r>
      <w:proofErr w:type="spellEnd"/>
      <w:r w:rsidR="00F76EAA" w:rsidRPr="00F76EAA">
        <w:rPr>
          <w:b/>
          <w:bCs/>
          <w:noProof/>
          <w:sz w:val="28"/>
          <w:szCs w:val="22"/>
        </w:rPr>
        <w:t xml:space="preserve"> Charvátovy ulice a rozšíření zóny placeného stání </w:t>
      </w:r>
      <w:r w:rsidR="00F76EAA">
        <w:rPr>
          <w:b/>
          <w:bCs/>
          <w:noProof/>
          <w:sz w:val="28"/>
          <w:szCs w:val="22"/>
        </w:rPr>
        <w:br/>
      </w:r>
      <w:r w:rsidR="00F76EAA" w:rsidRPr="00F76EAA">
        <w:rPr>
          <w:b/>
          <w:bCs/>
          <w:noProof/>
          <w:sz w:val="28"/>
          <w:szCs w:val="22"/>
        </w:rPr>
        <w:t>v oblasti Jíkalky</w:t>
      </w:r>
    </w:p>
    <w:p w:rsidR="00F76EAA" w:rsidRPr="00F76EAA" w:rsidRDefault="00F76EAA" w:rsidP="00F76EAA">
      <w:pPr>
        <w:pStyle w:val="Bezmezer"/>
        <w:jc w:val="both"/>
        <w:rPr>
          <w:sz w:val="28"/>
          <w:szCs w:val="28"/>
        </w:rPr>
      </w:pPr>
      <w:r w:rsidRPr="00F76EAA">
        <w:rPr>
          <w:sz w:val="28"/>
          <w:szCs w:val="28"/>
        </w:rPr>
        <w:t xml:space="preserve">Návrh </w:t>
      </w:r>
      <w:r>
        <w:rPr>
          <w:sz w:val="28"/>
          <w:szCs w:val="28"/>
        </w:rPr>
        <w:t>byl</w:t>
      </w:r>
      <w:r w:rsidRPr="00F76EAA">
        <w:rPr>
          <w:sz w:val="28"/>
          <w:szCs w:val="28"/>
        </w:rPr>
        <w:t xml:space="preserve"> zpracován na základě žádosti zástupců vlastníků bytových jednotek domů Na </w:t>
      </w:r>
      <w:proofErr w:type="spellStart"/>
      <w:r w:rsidRPr="00F76EAA">
        <w:rPr>
          <w:sz w:val="28"/>
          <w:szCs w:val="28"/>
        </w:rPr>
        <w:t>Jíkalce</w:t>
      </w:r>
      <w:proofErr w:type="spellEnd"/>
      <w:r w:rsidRPr="00F76EAA">
        <w:rPr>
          <w:sz w:val="28"/>
          <w:szCs w:val="28"/>
        </w:rPr>
        <w:t xml:space="preserve"> 30, 32, 34, 36 o posouzení změny organizace dopravy v ulici Na </w:t>
      </w:r>
      <w:proofErr w:type="spellStart"/>
      <w:r w:rsidRPr="00F76EAA">
        <w:rPr>
          <w:sz w:val="28"/>
          <w:szCs w:val="28"/>
        </w:rPr>
        <w:t>Jíkalce</w:t>
      </w:r>
      <w:proofErr w:type="spellEnd"/>
      <w:r w:rsidRPr="00F76EAA">
        <w:rPr>
          <w:sz w:val="28"/>
          <w:szCs w:val="28"/>
        </w:rPr>
        <w:t xml:space="preserve">. </w:t>
      </w:r>
      <w:r w:rsidR="00F70F76">
        <w:rPr>
          <w:sz w:val="28"/>
          <w:szCs w:val="28"/>
        </w:rPr>
        <w:t xml:space="preserve">    </w:t>
      </w:r>
      <w:r w:rsidR="00F70F76">
        <w:rPr>
          <w:sz w:val="28"/>
          <w:szCs w:val="28"/>
        </w:rPr>
        <w:br/>
        <w:t xml:space="preserve">     </w:t>
      </w:r>
      <w:r w:rsidRPr="00F76EAA">
        <w:rPr>
          <w:sz w:val="28"/>
          <w:szCs w:val="28"/>
        </w:rPr>
        <w:t>Se zástupci občanů proběhlo jednání na ÚMO</w:t>
      </w:r>
      <w:r w:rsidR="00E870C3">
        <w:rPr>
          <w:sz w:val="28"/>
          <w:szCs w:val="28"/>
        </w:rPr>
        <w:t xml:space="preserve"> </w:t>
      </w:r>
      <w:r w:rsidRPr="00F76EAA">
        <w:rPr>
          <w:sz w:val="28"/>
          <w:szCs w:val="28"/>
        </w:rPr>
        <w:t xml:space="preserve">3. Při tomto jednání bylo dohodnuto, že nejvhodnějším (a v podstatě jediným možným) řešením popsaného problému je zpoplatnění parkování v ulicích Na </w:t>
      </w:r>
      <w:proofErr w:type="spellStart"/>
      <w:r w:rsidRPr="00F76EAA">
        <w:rPr>
          <w:sz w:val="28"/>
          <w:szCs w:val="28"/>
        </w:rPr>
        <w:t>Jíkalce</w:t>
      </w:r>
      <w:proofErr w:type="spellEnd"/>
      <w:r w:rsidRPr="00F76EAA">
        <w:rPr>
          <w:sz w:val="28"/>
          <w:szCs w:val="28"/>
        </w:rPr>
        <w:t xml:space="preserve">, Krátká, Charvátova </w:t>
      </w:r>
      <w:r w:rsidR="00431114">
        <w:rPr>
          <w:sz w:val="28"/>
          <w:szCs w:val="28"/>
        </w:rPr>
        <w:br/>
      </w:r>
      <w:r w:rsidRPr="00F76EAA">
        <w:rPr>
          <w:sz w:val="28"/>
          <w:szCs w:val="28"/>
        </w:rPr>
        <w:t xml:space="preserve">a Rybářská. Mírné navýšení legálních parkovacích stání by přineslo </w:t>
      </w:r>
      <w:proofErr w:type="spellStart"/>
      <w:r w:rsidRPr="00F76EAA">
        <w:rPr>
          <w:sz w:val="28"/>
          <w:szCs w:val="28"/>
        </w:rPr>
        <w:t>zjednosměrnění</w:t>
      </w:r>
      <w:proofErr w:type="spellEnd"/>
      <w:r w:rsidRPr="00F76EAA">
        <w:rPr>
          <w:sz w:val="28"/>
          <w:szCs w:val="28"/>
        </w:rPr>
        <w:t xml:space="preserve"> ulice Charvátova. Celkem se jedná o 117 - 124 parkovacích stání, která budou zařazena do zóny F (10 Kč/hod.). Ke zpoplatnění výše uvedených ulic dojde </w:t>
      </w:r>
      <w:r w:rsidR="008E279F">
        <w:rPr>
          <w:sz w:val="28"/>
          <w:szCs w:val="28"/>
        </w:rPr>
        <w:br/>
      </w:r>
      <w:r w:rsidRPr="00F76EAA">
        <w:rPr>
          <w:sz w:val="28"/>
          <w:szCs w:val="28"/>
        </w:rPr>
        <w:t>po zprovoznění nového parkoviště v Kotkově ul. (předpoklad srpen 2017).</w:t>
      </w:r>
    </w:p>
    <w:p w:rsidR="00F76EAA" w:rsidRPr="00F76EAA" w:rsidRDefault="00F70F76" w:rsidP="00F76EAA">
      <w:pPr>
        <w:pStyle w:val="Bezmezer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6EAA" w:rsidRPr="00F76EAA">
        <w:rPr>
          <w:sz w:val="28"/>
          <w:szCs w:val="28"/>
        </w:rPr>
        <w:t>Správou veřejného statku města Plzně byl vypracován</w:t>
      </w:r>
      <w:r w:rsidR="00F76EAA" w:rsidRPr="00F76EAA">
        <w:rPr>
          <w:bCs/>
          <w:noProof/>
          <w:sz w:val="28"/>
          <w:szCs w:val="28"/>
        </w:rPr>
        <w:t xml:space="preserve"> návrh zjednosměrnění Charvátovy ulice a rozšíření zóny placeného stání v oblasti Jíkalky</w:t>
      </w:r>
      <w:r w:rsidR="00F76EAA" w:rsidRPr="00F76EAA">
        <w:rPr>
          <w:sz w:val="28"/>
          <w:szCs w:val="28"/>
        </w:rPr>
        <w:t xml:space="preserve">. Tento byl 8. 3. 2017 prezentován </w:t>
      </w:r>
      <w:r w:rsidR="00F76EAA" w:rsidRPr="00F76EAA">
        <w:rPr>
          <w:bCs/>
          <w:sz w:val="28"/>
          <w:szCs w:val="28"/>
        </w:rPr>
        <w:t xml:space="preserve">zástupcem Správy veřejného statku města Plzně Ing. Ondřejem </w:t>
      </w:r>
      <w:proofErr w:type="spellStart"/>
      <w:r w:rsidR="00F76EAA" w:rsidRPr="00F76EAA">
        <w:rPr>
          <w:bCs/>
          <w:sz w:val="28"/>
          <w:szCs w:val="28"/>
        </w:rPr>
        <w:t>Vohradským</w:t>
      </w:r>
      <w:proofErr w:type="spellEnd"/>
      <w:r w:rsidR="00F76EAA" w:rsidRPr="00F76EAA">
        <w:rPr>
          <w:bCs/>
          <w:sz w:val="28"/>
          <w:szCs w:val="28"/>
        </w:rPr>
        <w:t xml:space="preserve"> Komisi výstavby dopravy a územního plánování Rady MO 3.</w:t>
      </w:r>
    </w:p>
    <w:p w:rsidR="00F76EAA" w:rsidRPr="00F76EAA" w:rsidRDefault="00F70F76" w:rsidP="00F76EAA">
      <w:pPr>
        <w:pStyle w:val="Bezmezer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F76EAA" w:rsidRPr="00F76EAA">
        <w:rPr>
          <w:noProof/>
          <w:sz w:val="28"/>
          <w:szCs w:val="28"/>
        </w:rPr>
        <w:t>Komise výstavby, dopravy a územního plánování doporučïla Radě MO 3 souhlasit s vypracovaným návrhem na zjednosměrnění Charvátovy ulice ve směru od Skvrňanské ulice k ulici Na Jíkalce a rozšíření zóny placeného stání v oblasti Jíkalky s podmínkou, že tomuto bude předcházet výstavba bezplatného záchytného parkoviště Kotkova, s tímto bude dále souviset osazení zákazu stání v Krátké ulici.</w:t>
      </w:r>
    </w:p>
    <w:p w:rsidR="00F76EAA" w:rsidRPr="00F76EAA" w:rsidRDefault="00F70F76" w:rsidP="00F76EA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EAA" w:rsidRPr="00E17E43">
        <w:rPr>
          <w:sz w:val="28"/>
          <w:szCs w:val="28"/>
          <w:u w:val="single"/>
        </w:rPr>
        <w:t xml:space="preserve">RMO 3 </w:t>
      </w:r>
      <w:r w:rsidR="00F76EAA" w:rsidRPr="00F76EAA">
        <w:rPr>
          <w:sz w:val="28"/>
          <w:szCs w:val="28"/>
          <w:u w:val="single"/>
        </w:rPr>
        <w:t>vzala na vědomí</w:t>
      </w:r>
      <w:r w:rsidR="00F76EAA" w:rsidRPr="00F76EAA">
        <w:rPr>
          <w:sz w:val="28"/>
          <w:szCs w:val="28"/>
        </w:rPr>
        <w:t xml:space="preserve"> </w:t>
      </w:r>
      <w:r w:rsidR="00F76EAA" w:rsidRPr="00F76EAA">
        <w:rPr>
          <w:bCs/>
          <w:sz w:val="28"/>
          <w:szCs w:val="28"/>
        </w:rPr>
        <w:t xml:space="preserve">Správou veřejného statku města Plzně vypracovaný návrh na </w:t>
      </w:r>
      <w:proofErr w:type="spellStart"/>
      <w:r w:rsidR="00F76EAA" w:rsidRPr="00F76EAA">
        <w:rPr>
          <w:bCs/>
          <w:sz w:val="28"/>
          <w:szCs w:val="28"/>
        </w:rPr>
        <w:t>zjednosměrnění</w:t>
      </w:r>
      <w:proofErr w:type="spellEnd"/>
      <w:r w:rsidR="00F76EAA" w:rsidRPr="00F76EAA">
        <w:rPr>
          <w:bCs/>
          <w:sz w:val="28"/>
          <w:szCs w:val="28"/>
        </w:rPr>
        <w:t xml:space="preserve"> Charvátovy ulice a rozšíření zóny placeného stání v oblasti </w:t>
      </w:r>
      <w:proofErr w:type="spellStart"/>
      <w:r w:rsidR="00F76EAA" w:rsidRPr="00F76EAA">
        <w:rPr>
          <w:bCs/>
          <w:sz w:val="28"/>
          <w:szCs w:val="28"/>
        </w:rPr>
        <w:t>Jíkalky</w:t>
      </w:r>
      <w:proofErr w:type="spellEnd"/>
      <w:r w:rsidR="00F76EAA" w:rsidRPr="00F76EAA">
        <w:rPr>
          <w:bCs/>
          <w:sz w:val="28"/>
          <w:szCs w:val="28"/>
        </w:rPr>
        <w:t xml:space="preserve"> a </w:t>
      </w:r>
      <w:r w:rsidR="00F76EAA" w:rsidRPr="00F76EAA">
        <w:rPr>
          <w:noProof/>
          <w:sz w:val="28"/>
          <w:szCs w:val="28"/>
        </w:rPr>
        <w:t xml:space="preserve"> usn. č. 3 Komise výstavby, dopravy a územního plánování </w:t>
      </w:r>
    </w:p>
    <w:p w:rsidR="00F76EAA" w:rsidRPr="00F76EAA" w:rsidRDefault="00F76EAA" w:rsidP="00F76EAA">
      <w:pPr>
        <w:pStyle w:val="vlevo"/>
        <w:rPr>
          <w:b/>
          <w:noProof/>
          <w:sz w:val="28"/>
          <w:szCs w:val="28"/>
        </w:rPr>
      </w:pPr>
      <w:proofErr w:type="gramStart"/>
      <w:r w:rsidRPr="00F76EAA">
        <w:rPr>
          <w:sz w:val="28"/>
          <w:szCs w:val="28"/>
          <w:u w:val="single"/>
        </w:rPr>
        <w:t>a  souhlasila</w:t>
      </w:r>
      <w:proofErr w:type="gramEnd"/>
      <w:r w:rsidRPr="00431114">
        <w:rPr>
          <w:sz w:val="28"/>
          <w:szCs w:val="28"/>
        </w:rPr>
        <w:t xml:space="preserve">  </w:t>
      </w:r>
      <w:r w:rsidRPr="00F76EAA">
        <w:rPr>
          <w:bCs/>
          <w:sz w:val="28"/>
          <w:szCs w:val="28"/>
        </w:rPr>
        <w:t xml:space="preserve">s vypracovaným návrhem na </w:t>
      </w:r>
      <w:proofErr w:type="spellStart"/>
      <w:r w:rsidRPr="00F76EAA">
        <w:rPr>
          <w:bCs/>
          <w:sz w:val="28"/>
          <w:szCs w:val="28"/>
        </w:rPr>
        <w:t>zjednosměrnění</w:t>
      </w:r>
      <w:proofErr w:type="spellEnd"/>
      <w:r w:rsidRPr="00F76EAA">
        <w:rPr>
          <w:bCs/>
          <w:sz w:val="28"/>
          <w:szCs w:val="28"/>
        </w:rPr>
        <w:t xml:space="preserve"> Charvátovy ulice</w:t>
      </w:r>
      <w:r w:rsidRPr="00F76EAA">
        <w:rPr>
          <w:noProof/>
          <w:sz w:val="28"/>
          <w:szCs w:val="28"/>
        </w:rPr>
        <w:t xml:space="preserve"> </w:t>
      </w:r>
      <w:r w:rsidR="00431114">
        <w:rPr>
          <w:noProof/>
          <w:sz w:val="28"/>
          <w:szCs w:val="28"/>
        </w:rPr>
        <w:br/>
      </w:r>
      <w:r w:rsidRPr="00F76EAA">
        <w:rPr>
          <w:noProof/>
          <w:sz w:val="28"/>
          <w:szCs w:val="28"/>
        </w:rPr>
        <w:t>ve směru od Skvrňanské ulice k ulici Na Jíkalce</w:t>
      </w:r>
      <w:r w:rsidRPr="00F76EAA">
        <w:rPr>
          <w:bCs/>
          <w:sz w:val="28"/>
          <w:szCs w:val="28"/>
        </w:rPr>
        <w:t xml:space="preserve"> a </w:t>
      </w:r>
      <w:r w:rsidR="00431114">
        <w:rPr>
          <w:bCs/>
          <w:sz w:val="28"/>
          <w:szCs w:val="28"/>
        </w:rPr>
        <w:t xml:space="preserve">s </w:t>
      </w:r>
      <w:r w:rsidRPr="00F76EAA">
        <w:rPr>
          <w:bCs/>
          <w:sz w:val="28"/>
          <w:szCs w:val="28"/>
        </w:rPr>
        <w:t>rozšíření</w:t>
      </w:r>
      <w:r w:rsidR="00431114">
        <w:rPr>
          <w:bCs/>
          <w:sz w:val="28"/>
          <w:szCs w:val="28"/>
        </w:rPr>
        <w:t>m</w:t>
      </w:r>
      <w:r w:rsidRPr="00F76EAA">
        <w:rPr>
          <w:bCs/>
          <w:sz w:val="28"/>
          <w:szCs w:val="28"/>
        </w:rPr>
        <w:t xml:space="preserve"> zóny placeného stání v oblasti </w:t>
      </w:r>
      <w:proofErr w:type="spellStart"/>
      <w:r w:rsidRPr="00F76EAA">
        <w:rPr>
          <w:bCs/>
          <w:sz w:val="28"/>
          <w:szCs w:val="28"/>
        </w:rPr>
        <w:t>Jíkalky</w:t>
      </w:r>
      <w:proofErr w:type="spellEnd"/>
      <w:r w:rsidRPr="00F76EAA">
        <w:rPr>
          <w:bCs/>
          <w:sz w:val="28"/>
          <w:szCs w:val="28"/>
        </w:rPr>
        <w:t xml:space="preserve"> s podmínkou, že tomuto bude předcházet výstavba bezplatného záchytného parkoviště Kotkova, s tímto bude dále souviset osazení zákazu stání v Krátké ulici</w:t>
      </w:r>
    </w:p>
    <w:p w:rsidR="00504581" w:rsidRPr="001768B7" w:rsidRDefault="00504581" w:rsidP="00504581">
      <w:pPr>
        <w:tabs>
          <w:tab w:val="right" w:pos="240"/>
          <w:tab w:val="left" w:pos="851"/>
          <w:tab w:val="left" w:pos="9000"/>
        </w:tabs>
        <w:jc w:val="both"/>
        <w:rPr>
          <w:rFonts w:eastAsia="MS Mincho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7851FB" w:rsidRPr="00F76EAA">
        <w:rPr>
          <w:sz w:val="28"/>
          <w:szCs w:val="28"/>
          <w:u w:val="single"/>
        </w:rPr>
        <w:br/>
      </w:r>
      <w:r>
        <w:rPr>
          <w:rFonts w:eastAsia="MS Mincho"/>
          <w:b/>
          <w:bCs/>
          <w:sz w:val="28"/>
          <w:szCs w:val="28"/>
        </w:rPr>
        <w:t>Volné prostory sloužící k podnikání</w:t>
      </w:r>
    </w:p>
    <w:p w:rsidR="00504581" w:rsidRDefault="00504581" w:rsidP="00504581">
      <w:pPr>
        <w:pStyle w:val="Bezmezer"/>
        <w:jc w:val="both"/>
        <w:rPr>
          <w:rFonts w:eastAsia="MS Mincho"/>
          <w:bCs/>
          <w:sz w:val="28"/>
          <w:szCs w:val="28"/>
          <w:u w:val="single"/>
        </w:rPr>
      </w:pPr>
      <w:r>
        <w:rPr>
          <w:rFonts w:eastAsia="MS Mincho"/>
          <w:bCs/>
          <w:sz w:val="28"/>
          <w:szCs w:val="28"/>
          <w:u w:val="single"/>
        </w:rPr>
        <w:t>RMO 3 souhlasila:</w:t>
      </w:r>
    </w:p>
    <w:p w:rsidR="00504581" w:rsidRPr="009721F3" w:rsidRDefault="00504581" w:rsidP="00504581">
      <w:pPr>
        <w:pStyle w:val="Odstavecseseznamem"/>
        <w:numPr>
          <w:ilvl w:val="0"/>
          <w:numId w:val="5"/>
        </w:numPr>
        <w:rPr>
          <w:b/>
          <w:smallCaps/>
          <w:sz w:val="28"/>
        </w:rPr>
      </w:pPr>
      <w:r w:rsidRPr="009721F3">
        <w:rPr>
          <w:sz w:val="28"/>
        </w:rPr>
        <w:t>s uzavřením smlouvy o nájmu – nájem volných prostorů sloužících podnikání o celkové výměře 36,20 m</w:t>
      </w:r>
      <w:r w:rsidRPr="009721F3">
        <w:rPr>
          <w:sz w:val="28"/>
          <w:vertAlign w:val="superscript"/>
        </w:rPr>
        <w:t>2</w:t>
      </w:r>
      <w:r w:rsidRPr="009721F3">
        <w:rPr>
          <w:sz w:val="28"/>
        </w:rPr>
        <w:t xml:space="preserve">, nacházejících se v I. nadzemním podlaží objektu v Plzni, Americká 10 s MUDr. Ing. Konradem Karimem </w:t>
      </w:r>
      <w:proofErr w:type="spellStart"/>
      <w:r w:rsidRPr="009721F3">
        <w:rPr>
          <w:sz w:val="28"/>
        </w:rPr>
        <w:t>Sialou</w:t>
      </w:r>
      <w:proofErr w:type="spellEnd"/>
      <w:r w:rsidRPr="009721F3">
        <w:rPr>
          <w:sz w:val="28"/>
        </w:rPr>
        <w:t xml:space="preserve">, Ph.D., </w:t>
      </w:r>
      <w:proofErr w:type="spellStart"/>
      <w:r w:rsidRPr="009721F3">
        <w:rPr>
          <w:sz w:val="28"/>
        </w:rPr>
        <w:t>MSc</w:t>
      </w:r>
      <w:proofErr w:type="spellEnd"/>
      <w:r w:rsidRPr="009721F3">
        <w:rPr>
          <w:sz w:val="28"/>
        </w:rPr>
        <w:t>., IČO 01496662</w:t>
      </w:r>
    </w:p>
    <w:p w:rsidR="00504581" w:rsidRPr="009721F3" w:rsidRDefault="00504581" w:rsidP="00504581">
      <w:pPr>
        <w:pStyle w:val="Odstavecseseznamem"/>
        <w:numPr>
          <w:ilvl w:val="0"/>
          <w:numId w:val="5"/>
        </w:numPr>
        <w:rPr>
          <w:sz w:val="28"/>
        </w:rPr>
      </w:pPr>
      <w:r w:rsidRPr="009721F3">
        <w:rPr>
          <w:sz w:val="28"/>
        </w:rPr>
        <w:t xml:space="preserve">s uzavřením nájemní smlouvy – nájem volných prostorů </w:t>
      </w:r>
      <w:r>
        <w:rPr>
          <w:sz w:val="28"/>
        </w:rPr>
        <w:t xml:space="preserve">o celkové výměře </w:t>
      </w:r>
      <w:r w:rsidRPr="009721F3">
        <w:rPr>
          <w:sz w:val="28"/>
        </w:rPr>
        <w:t>125,25 m</w:t>
      </w:r>
      <w:r w:rsidRPr="009721F3">
        <w:rPr>
          <w:sz w:val="28"/>
          <w:vertAlign w:val="superscript"/>
        </w:rPr>
        <w:t>2</w:t>
      </w:r>
      <w:r w:rsidRPr="009721F3">
        <w:rPr>
          <w:sz w:val="28"/>
        </w:rPr>
        <w:t xml:space="preserve">, nacházejících se v I. nadzemním podlaží objektu v Plzni, </w:t>
      </w:r>
      <w:r>
        <w:rPr>
          <w:sz w:val="28"/>
        </w:rPr>
        <w:br/>
      </w:r>
      <w:r w:rsidRPr="009721F3">
        <w:rPr>
          <w:sz w:val="28"/>
        </w:rPr>
        <w:t xml:space="preserve">Tovární 3 se spolkem –  Sdružení občanů </w:t>
      </w:r>
      <w:proofErr w:type="gramStart"/>
      <w:r w:rsidRPr="009721F3">
        <w:rPr>
          <w:sz w:val="28"/>
        </w:rPr>
        <w:t xml:space="preserve">EXODUS, </w:t>
      </w:r>
      <w:proofErr w:type="spellStart"/>
      <w:r w:rsidRPr="009721F3">
        <w:rPr>
          <w:sz w:val="28"/>
        </w:rPr>
        <w:t>z.s</w:t>
      </w:r>
      <w:proofErr w:type="spellEnd"/>
      <w:r w:rsidRPr="009721F3">
        <w:rPr>
          <w:sz w:val="28"/>
        </w:rPr>
        <w:t>.</w:t>
      </w:r>
      <w:proofErr w:type="gramEnd"/>
      <w:r w:rsidRPr="009721F3">
        <w:rPr>
          <w:sz w:val="28"/>
        </w:rPr>
        <w:t>, IČO 45331081</w:t>
      </w:r>
    </w:p>
    <w:p w:rsidR="00504581" w:rsidRPr="009721F3" w:rsidRDefault="00504581" w:rsidP="00504581">
      <w:pPr>
        <w:pStyle w:val="Odstavecseseznamem"/>
        <w:numPr>
          <w:ilvl w:val="0"/>
          <w:numId w:val="5"/>
        </w:numPr>
        <w:rPr>
          <w:sz w:val="28"/>
        </w:rPr>
      </w:pPr>
      <w:r w:rsidRPr="009721F3">
        <w:rPr>
          <w:sz w:val="28"/>
        </w:rPr>
        <w:t>s uzavřením nájemního vztahu - volné prostory sloužící po</w:t>
      </w:r>
      <w:r>
        <w:rPr>
          <w:sz w:val="28"/>
        </w:rPr>
        <w:t xml:space="preserve">dnikání, nacházející se </w:t>
      </w:r>
      <w:r w:rsidRPr="009721F3">
        <w:rPr>
          <w:sz w:val="28"/>
        </w:rPr>
        <w:t>v I. nadzemním podlaží objektu v Plzni, sady Pětatřicátníků 18, o celkové výměře 26,20 m</w:t>
      </w:r>
      <w:r w:rsidRPr="009721F3">
        <w:rPr>
          <w:sz w:val="28"/>
          <w:vertAlign w:val="superscript"/>
        </w:rPr>
        <w:t>2</w:t>
      </w:r>
      <w:r w:rsidRPr="009721F3">
        <w:rPr>
          <w:sz w:val="28"/>
        </w:rPr>
        <w:t xml:space="preserve"> za nájemné v místě a čase obvyklé (tržní), </w:t>
      </w:r>
      <w:r>
        <w:rPr>
          <w:sz w:val="28"/>
        </w:rPr>
        <w:br/>
      </w:r>
      <w:r w:rsidRPr="009721F3">
        <w:rPr>
          <w:sz w:val="28"/>
        </w:rPr>
        <w:t xml:space="preserve">a to s preferovaným účelem nájmu – provozování drobných řemesel </w:t>
      </w:r>
    </w:p>
    <w:p w:rsidR="002F238F" w:rsidRPr="00F76EAA" w:rsidRDefault="00504581" w:rsidP="00B70E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135D25" w:rsidRPr="00135D25" w:rsidRDefault="00711598" w:rsidP="00135D25">
      <w:pPr>
        <w:pStyle w:val="Nadpis2"/>
        <w:rPr>
          <w:rFonts w:eastAsia="MS Mincho"/>
          <w:bCs w:val="0"/>
          <w:sz w:val="28"/>
        </w:rPr>
      </w:pPr>
      <w:r w:rsidRPr="00135D25">
        <w:rPr>
          <w:sz w:val="28"/>
        </w:rPr>
        <w:t>Výběr dodavatele akce „</w:t>
      </w:r>
      <w:r w:rsidRPr="00135D25">
        <w:rPr>
          <w:rFonts w:eastAsia="MS Mincho"/>
          <w:sz w:val="28"/>
        </w:rPr>
        <w:t xml:space="preserve">Oprava povrchů ve vnitrobloku Tomanova 13 </w:t>
      </w:r>
      <w:r w:rsidRPr="00135D25">
        <w:rPr>
          <w:rFonts w:eastAsia="MS Mincho"/>
          <w:bCs w:val="0"/>
          <w:sz w:val="28"/>
        </w:rPr>
        <w:t>–</w:t>
      </w:r>
      <w:r w:rsidRPr="00135D25">
        <w:rPr>
          <w:rFonts w:eastAsia="MS Mincho"/>
          <w:sz w:val="28"/>
        </w:rPr>
        <w:t xml:space="preserve"> 15</w:t>
      </w:r>
      <w:r w:rsidRPr="00135D25">
        <w:rPr>
          <w:rFonts w:eastAsia="MS Mincho"/>
          <w:bCs w:val="0"/>
          <w:sz w:val="28"/>
        </w:rPr>
        <w:t>“</w:t>
      </w:r>
    </w:p>
    <w:p w:rsidR="00135D25" w:rsidRPr="00135D25" w:rsidRDefault="00135D25" w:rsidP="00135D25">
      <w:pPr>
        <w:pStyle w:val="Nadpis2"/>
        <w:jc w:val="both"/>
        <w:rPr>
          <w:b w:val="0"/>
          <w:sz w:val="28"/>
          <w:szCs w:val="28"/>
        </w:rPr>
      </w:pPr>
      <w:r w:rsidRPr="00135D25">
        <w:rPr>
          <w:b w:val="0"/>
          <w:sz w:val="28"/>
          <w:szCs w:val="28"/>
          <w:u w:val="single"/>
        </w:rPr>
        <w:t>RMO schválila</w:t>
      </w:r>
      <w:r w:rsidRPr="00135D25">
        <w:rPr>
          <w:sz w:val="28"/>
          <w:szCs w:val="28"/>
        </w:rPr>
        <w:t xml:space="preserve"> </w:t>
      </w:r>
      <w:r w:rsidRPr="00135D25">
        <w:rPr>
          <w:b w:val="0"/>
          <w:sz w:val="28"/>
          <w:szCs w:val="28"/>
        </w:rPr>
        <w:t>uzavření smlouvy o dílo na dodavatele akce „</w:t>
      </w:r>
      <w:r w:rsidRPr="00135D25">
        <w:rPr>
          <w:rFonts w:eastAsia="MS Mincho"/>
          <w:b w:val="0"/>
          <w:bCs w:val="0"/>
          <w:sz w:val="28"/>
          <w:szCs w:val="28"/>
        </w:rPr>
        <w:t xml:space="preserve">Oprava povrchů </w:t>
      </w:r>
      <w:r w:rsidR="00E17E43">
        <w:rPr>
          <w:rFonts w:eastAsia="MS Mincho"/>
          <w:b w:val="0"/>
          <w:bCs w:val="0"/>
          <w:sz w:val="28"/>
          <w:szCs w:val="28"/>
        </w:rPr>
        <w:br/>
      </w:r>
      <w:r w:rsidRPr="00135D25">
        <w:rPr>
          <w:rFonts w:eastAsia="MS Mincho"/>
          <w:b w:val="0"/>
          <w:bCs w:val="0"/>
          <w:sz w:val="28"/>
          <w:szCs w:val="28"/>
        </w:rPr>
        <w:t>ve vnitrobloku Tomanova 13 - 15</w:t>
      </w:r>
      <w:r w:rsidRPr="00135D25">
        <w:rPr>
          <w:b w:val="0"/>
          <w:sz w:val="28"/>
          <w:szCs w:val="28"/>
        </w:rPr>
        <w:t>“ v částce 483.861,26</w:t>
      </w:r>
      <w:r w:rsidRPr="00135D25">
        <w:rPr>
          <w:sz w:val="28"/>
          <w:szCs w:val="28"/>
        </w:rPr>
        <w:t xml:space="preserve"> </w:t>
      </w:r>
      <w:r w:rsidRPr="00135D25">
        <w:rPr>
          <w:b w:val="0"/>
          <w:sz w:val="28"/>
          <w:szCs w:val="28"/>
        </w:rPr>
        <w:t>Kč bez daně z přidané hodnoty (nabídková cena uchazeče) se společností VODOHOSPODÁŘS</w:t>
      </w:r>
      <w:r w:rsidR="00E17E43">
        <w:rPr>
          <w:b w:val="0"/>
          <w:sz w:val="28"/>
          <w:szCs w:val="28"/>
        </w:rPr>
        <w:t>KÉ STAVBY s.r.o., IČ: 40233308.</w:t>
      </w:r>
    </w:p>
    <w:p w:rsidR="00135D25" w:rsidRPr="00E17E43" w:rsidRDefault="00135D25" w:rsidP="00135D25">
      <w:pPr>
        <w:jc w:val="both"/>
        <w:rPr>
          <w:szCs w:val="28"/>
        </w:rPr>
      </w:pPr>
      <w:r w:rsidRPr="00E17E43">
        <w:rPr>
          <w:szCs w:val="28"/>
        </w:rPr>
        <w:t xml:space="preserve">Odmítne-li tato společnost uzavřít smlouvu nebo neposkytne patřičnou součinnost, aby mohla být uzavřena smlouva, uzavře se smlouva se společností, která se umístila druhá v pořadí. Odmítne - </w:t>
      </w:r>
      <w:proofErr w:type="spellStart"/>
      <w:r w:rsidRPr="00E17E43">
        <w:rPr>
          <w:szCs w:val="28"/>
        </w:rPr>
        <w:t>li</w:t>
      </w:r>
      <w:proofErr w:type="spellEnd"/>
      <w:r w:rsidRPr="00E17E43">
        <w:rPr>
          <w:szCs w:val="28"/>
        </w:rPr>
        <w:t xml:space="preserve"> </w:t>
      </w:r>
      <w:r w:rsidRPr="00E17E43">
        <w:rPr>
          <w:szCs w:val="28"/>
        </w:rPr>
        <w:lastRenderedPageBreak/>
        <w:t>i ta uzavřít smlouvu nebo neposkytne patřičnou součinnost pro její uzavření, uzavře se smlouva se společností, která se umístila třetí v pořadí.</w:t>
      </w:r>
    </w:p>
    <w:p w:rsidR="007851FB" w:rsidRDefault="007851FB" w:rsidP="007851FB">
      <w:pPr>
        <w:pStyle w:val="vlevo"/>
        <w:jc w:val="left"/>
        <w:rPr>
          <w:sz w:val="28"/>
        </w:rPr>
      </w:pPr>
    </w:p>
    <w:p w:rsidR="00A263DA" w:rsidRPr="00135D25" w:rsidRDefault="00A263DA" w:rsidP="007851FB">
      <w:pPr>
        <w:pStyle w:val="vlevo"/>
        <w:jc w:val="left"/>
        <w:rPr>
          <w:sz w:val="28"/>
        </w:rPr>
      </w:pPr>
    </w:p>
    <w:p w:rsidR="002F238F" w:rsidRPr="00A263DA" w:rsidRDefault="00A263DA" w:rsidP="00E10F2E">
      <w:pPr>
        <w:pStyle w:val="Bezmezer"/>
        <w:rPr>
          <w:rFonts w:eastAsia="MS Mincho"/>
          <w:b/>
          <w:bCs/>
          <w:sz w:val="28"/>
        </w:rPr>
      </w:pPr>
      <w:r w:rsidRPr="00A263DA">
        <w:rPr>
          <w:b/>
          <w:sz w:val="28"/>
        </w:rPr>
        <w:t>Výběr dodavatele akce „Oprava chodníku v Krajní ulici v Plzni na Nové Hospodě</w:t>
      </w:r>
      <w:r w:rsidRPr="00A263DA">
        <w:rPr>
          <w:rFonts w:eastAsia="MS Mincho"/>
          <w:b/>
          <w:bCs/>
          <w:sz w:val="28"/>
        </w:rPr>
        <w:t>“</w:t>
      </w:r>
    </w:p>
    <w:p w:rsidR="00EF23EF" w:rsidRPr="00EF23EF" w:rsidRDefault="001A27DD" w:rsidP="00EF23EF">
      <w:pPr>
        <w:pStyle w:val="Nadpis2"/>
        <w:jc w:val="both"/>
        <w:rPr>
          <w:b w:val="0"/>
          <w:sz w:val="28"/>
          <w:szCs w:val="28"/>
        </w:rPr>
      </w:pPr>
      <w:r w:rsidRPr="00AB2BEC">
        <w:rPr>
          <w:b w:val="0"/>
          <w:sz w:val="28"/>
          <w:szCs w:val="28"/>
          <w:u w:val="single"/>
        </w:rPr>
        <w:t>RMO schválila</w:t>
      </w:r>
      <w:r w:rsidR="00EF23EF" w:rsidRPr="00585B2C">
        <w:rPr>
          <w:b w:val="0"/>
          <w:sz w:val="28"/>
          <w:szCs w:val="28"/>
        </w:rPr>
        <w:t xml:space="preserve"> </w:t>
      </w:r>
      <w:r w:rsidR="00EF23EF" w:rsidRPr="00EF23EF">
        <w:rPr>
          <w:b w:val="0"/>
          <w:sz w:val="28"/>
          <w:szCs w:val="28"/>
        </w:rPr>
        <w:t>uzavření smlouvy o dílo na dodavatele akce „</w:t>
      </w:r>
      <w:r w:rsidR="00EF23EF" w:rsidRPr="00EF23EF">
        <w:rPr>
          <w:rFonts w:eastAsia="MS Mincho"/>
          <w:b w:val="0"/>
          <w:bCs w:val="0"/>
          <w:sz w:val="28"/>
          <w:szCs w:val="28"/>
        </w:rPr>
        <w:t>Oprava chodníku v Krajní ulici v Plzni na Nové Hospodě</w:t>
      </w:r>
      <w:r w:rsidR="00EF23EF" w:rsidRPr="00EF23EF">
        <w:rPr>
          <w:b w:val="0"/>
          <w:sz w:val="28"/>
          <w:szCs w:val="28"/>
        </w:rPr>
        <w:t>“ v částce 744.601,-</w:t>
      </w:r>
      <w:r w:rsidR="00EF23EF" w:rsidRPr="00EF23EF">
        <w:rPr>
          <w:sz w:val="28"/>
          <w:szCs w:val="28"/>
        </w:rPr>
        <w:t xml:space="preserve"> </w:t>
      </w:r>
      <w:r w:rsidR="00EF23EF" w:rsidRPr="00EF23EF">
        <w:rPr>
          <w:b w:val="0"/>
          <w:sz w:val="28"/>
          <w:szCs w:val="28"/>
        </w:rPr>
        <w:t xml:space="preserve">Kč bez daně z přidané hodnoty (nabídková cena uchazeče) se společností VODOHOSPODÁŘSKÉ STAVBY s.r.o., IČ: </w:t>
      </w:r>
      <w:r w:rsidR="00BA352C">
        <w:rPr>
          <w:b w:val="0"/>
          <w:sz w:val="28"/>
          <w:szCs w:val="28"/>
        </w:rPr>
        <w:t>40233308.</w:t>
      </w:r>
    </w:p>
    <w:p w:rsidR="00EF23EF" w:rsidRPr="00EF23EF" w:rsidRDefault="00EF23EF" w:rsidP="00EF23EF">
      <w:pPr>
        <w:jc w:val="both"/>
        <w:rPr>
          <w:szCs w:val="28"/>
        </w:rPr>
      </w:pPr>
      <w:r w:rsidRPr="00EF23EF">
        <w:rPr>
          <w:szCs w:val="28"/>
        </w:rPr>
        <w:t xml:space="preserve">Odmítne-li tato společnost uzavřít smlouvu nebo neposkytne patřičnou součinnost, </w:t>
      </w:r>
      <w:r w:rsidRPr="00EF23EF">
        <w:rPr>
          <w:szCs w:val="28"/>
        </w:rPr>
        <w:br/>
        <w:t xml:space="preserve">aby mohla být uzavřena smlouva, uzavře se smlouva se společností, která se umístila druhá v pořadí. Odmítne - </w:t>
      </w:r>
      <w:proofErr w:type="spellStart"/>
      <w:r w:rsidRPr="00EF23EF">
        <w:rPr>
          <w:szCs w:val="28"/>
        </w:rPr>
        <w:t>li</w:t>
      </w:r>
      <w:proofErr w:type="spellEnd"/>
      <w:r w:rsidRPr="00EF23EF">
        <w:rPr>
          <w:szCs w:val="28"/>
        </w:rPr>
        <w:t xml:space="preserve"> i ta uzavřít smlouvu nebo neposkytne patřičnou součinnost pro její uzavření, uzavře se smlouva se společností, která se umístila třetí v pořadí.</w:t>
      </w:r>
    </w:p>
    <w:p w:rsidR="00585B2C" w:rsidRDefault="00585B2C" w:rsidP="00585B2C">
      <w:pPr>
        <w:pStyle w:val="Prosttext"/>
        <w:spacing w:line="280" w:lineRule="atLeast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 w:rsidRPr="00585B2C">
        <w:rPr>
          <w:rFonts w:ascii="Times New Roman" w:hAnsi="Times New Roman"/>
          <w:b/>
          <w:sz w:val="28"/>
          <w:szCs w:val="24"/>
        </w:rPr>
        <w:t>Výběr dodavatele akce „Oprava chodníku v Raisově ulici v Plzni na Borech</w:t>
      </w:r>
      <w:r w:rsidRPr="00585B2C">
        <w:rPr>
          <w:rFonts w:ascii="Times New Roman" w:eastAsia="MS Mincho" w:hAnsi="Times New Roman"/>
          <w:b/>
          <w:bCs/>
          <w:sz w:val="28"/>
          <w:szCs w:val="24"/>
        </w:rPr>
        <w:t>“</w:t>
      </w:r>
    </w:p>
    <w:p w:rsidR="00065174" w:rsidRPr="00065174" w:rsidRDefault="00065174" w:rsidP="007C4B72">
      <w:pPr>
        <w:pStyle w:val="Nadpis2"/>
        <w:jc w:val="both"/>
        <w:rPr>
          <w:b w:val="0"/>
          <w:sz w:val="28"/>
          <w:szCs w:val="28"/>
        </w:rPr>
      </w:pPr>
      <w:r w:rsidRPr="00065174">
        <w:rPr>
          <w:rFonts w:eastAsia="MS Mincho"/>
          <w:b w:val="0"/>
          <w:bCs w:val="0"/>
          <w:sz w:val="28"/>
          <w:szCs w:val="28"/>
          <w:u w:val="single"/>
        </w:rPr>
        <w:t>RMO 3 schválila</w:t>
      </w:r>
      <w:r w:rsidRPr="00065174">
        <w:rPr>
          <w:rFonts w:eastAsia="MS Mincho"/>
          <w:bCs w:val="0"/>
          <w:sz w:val="28"/>
          <w:szCs w:val="28"/>
          <w:u w:val="single"/>
        </w:rPr>
        <w:t xml:space="preserve"> </w:t>
      </w:r>
      <w:r w:rsidRPr="00065174">
        <w:rPr>
          <w:b w:val="0"/>
          <w:sz w:val="28"/>
          <w:szCs w:val="28"/>
        </w:rPr>
        <w:t>uzavření smlouvy o dílo na dodavatele akce „Oprava chodníku v Raisově ulici v Plzni na Borech“ v částce 520.852,-</w:t>
      </w:r>
      <w:r w:rsidRPr="00065174">
        <w:rPr>
          <w:sz w:val="28"/>
          <w:szCs w:val="28"/>
        </w:rPr>
        <w:t xml:space="preserve"> </w:t>
      </w:r>
      <w:r w:rsidRPr="00065174">
        <w:rPr>
          <w:b w:val="0"/>
          <w:sz w:val="28"/>
          <w:szCs w:val="28"/>
        </w:rPr>
        <w:t>Kč bez daně z přidané hodnoty (nabídková cena uchazeče) se společností RENTEC PR</w:t>
      </w:r>
      <w:r w:rsidR="006211AB">
        <w:rPr>
          <w:b w:val="0"/>
          <w:sz w:val="28"/>
          <w:szCs w:val="28"/>
        </w:rPr>
        <w:t xml:space="preserve">OFESIONAL s.r.o., IČ: 26325403. </w:t>
      </w:r>
    </w:p>
    <w:p w:rsidR="00065174" w:rsidRPr="00AA411F" w:rsidRDefault="00065174" w:rsidP="00065174">
      <w:r w:rsidRPr="00AA411F">
        <w:t xml:space="preserve">Odmítne-li tato společnost uzavřít smlouvu nebo neposkytne patřičnou součinnost, aby mohla být uzavřena smlouva, uzavře se smlouva se společností, která se umístila druhá v pořadí. Odmítne - </w:t>
      </w:r>
      <w:proofErr w:type="spellStart"/>
      <w:r w:rsidRPr="00AA411F">
        <w:t>li</w:t>
      </w:r>
      <w:proofErr w:type="spellEnd"/>
      <w:r w:rsidRPr="00AA411F">
        <w:t xml:space="preserve"> i ta uzavřít smlouvu nebo neposkytne patřičnou součinnost pro její uzavření, uzavře se smlouva se společností, která se umístila třetí v pořadí.</w:t>
      </w:r>
    </w:p>
    <w:p w:rsidR="00E8671C" w:rsidRPr="00D16B1B" w:rsidRDefault="004E4F6E" w:rsidP="00D16B1B">
      <w:pPr>
        <w:pStyle w:val="Bezmezer"/>
        <w:rPr>
          <w:rFonts w:eastAsia="MS Mincho"/>
          <w:b/>
          <w:bCs/>
          <w:sz w:val="32"/>
          <w:szCs w:val="28"/>
        </w:rPr>
      </w:pPr>
      <w:r>
        <w:rPr>
          <w:rFonts w:eastAsia="MS Mincho"/>
          <w:b/>
          <w:bCs/>
          <w:sz w:val="32"/>
          <w:szCs w:val="28"/>
        </w:rPr>
        <w:br/>
      </w:r>
    </w:p>
    <w:p w:rsidR="00D16B1B" w:rsidRDefault="00D16B1B" w:rsidP="00D16B1B">
      <w:pPr>
        <w:pStyle w:val="Bezmezer"/>
        <w:rPr>
          <w:rFonts w:eastAsia="MS Mincho"/>
          <w:bCs/>
        </w:rPr>
      </w:pPr>
      <w:r w:rsidRPr="00D16B1B">
        <w:rPr>
          <w:rFonts w:eastAsia="MS Mincho"/>
          <w:b/>
          <w:bCs/>
          <w:sz w:val="28"/>
        </w:rPr>
        <w:t>Veřejná zakázka – Zajištění servisu a kompletní údržba koupacího jezírka v areálu ŠKODALAND</w:t>
      </w:r>
    </w:p>
    <w:p w:rsidR="009A4B33" w:rsidRPr="009A4B33" w:rsidRDefault="00D16B1B" w:rsidP="009A4B33">
      <w:pPr>
        <w:tabs>
          <w:tab w:val="right" w:pos="240"/>
          <w:tab w:val="left" w:pos="851"/>
          <w:tab w:val="left" w:pos="9000"/>
        </w:tabs>
        <w:spacing w:after="200"/>
        <w:rPr>
          <w:sz w:val="28"/>
        </w:rPr>
      </w:pPr>
      <w:r w:rsidRPr="00D16B1B">
        <w:rPr>
          <w:rFonts w:eastAsia="MS Mincho"/>
          <w:bCs/>
          <w:sz w:val="28"/>
          <w:u w:val="single"/>
        </w:rPr>
        <w:t>RMO schválila</w:t>
      </w:r>
      <w:r w:rsidR="00EE6341">
        <w:rPr>
          <w:rFonts w:eastAsia="MS Mincho"/>
          <w:bCs/>
        </w:rPr>
        <w:t xml:space="preserve"> </w:t>
      </w:r>
      <w:r>
        <w:rPr>
          <w:rFonts w:eastAsia="MS Mincho"/>
          <w:bCs/>
        </w:rPr>
        <w:br/>
      </w:r>
      <w:r w:rsidR="009A4B33" w:rsidRPr="009A4B33">
        <w:rPr>
          <w:sz w:val="28"/>
        </w:rPr>
        <w:t xml:space="preserve">1. uzavření smlouvy o dílo na </w:t>
      </w:r>
      <w:r w:rsidR="009A4B33" w:rsidRPr="009A4B33">
        <w:rPr>
          <w:rFonts w:eastAsia="Arial Unicode MS"/>
          <w:bCs/>
          <w:sz w:val="28"/>
        </w:rPr>
        <w:t>realizaci veřejné zakázky „</w:t>
      </w:r>
      <w:r w:rsidR="009A4B33" w:rsidRPr="009A4B33">
        <w:rPr>
          <w:rFonts w:eastAsia="MS Mincho"/>
          <w:bCs/>
          <w:sz w:val="28"/>
        </w:rPr>
        <w:t xml:space="preserve">Úvodní repase systému </w:t>
      </w:r>
      <w:r w:rsidR="00977BCA">
        <w:rPr>
          <w:rFonts w:eastAsia="MS Mincho"/>
          <w:bCs/>
          <w:sz w:val="28"/>
        </w:rPr>
        <w:br/>
        <w:t xml:space="preserve">    </w:t>
      </w:r>
      <w:r w:rsidR="009A4B33" w:rsidRPr="009A4B33">
        <w:rPr>
          <w:rFonts w:eastAsia="MS Mincho"/>
          <w:bCs/>
          <w:sz w:val="28"/>
        </w:rPr>
        <w:t>jezírka ŠKODALAND“</w:t>
      </w:r>
      <w:r w:rsidR="009A4B33" w:rsidRPr="009A4B33">
        <w:rPr>
          <w:rFonts w:eastAsia="Arial Unicode MS"/>
          <w:bCs/>
          <w:sz w:val="28"/>
        </w:rPr>
        <w:t xml:space="preserve"> </w:t>
      </w:r>
      <w:r w:rsidR="009A4B33" w:rsidRPr="009A4B33">
        <w:rPr>
          <w:sz w:val="28"/>
        </w:rPr>
        <w:t>se společností G – servis Praha spol. s r.o.,</w:t>
      </w:r>
      <w:r w:rsidR="009A4B33" w:rsidRPr="009A4B33">
        <w:rPr>
          <w:b/>
          <w:sz w:val="28"/>
        </w:rPr>
        <w:t xml:space="preserve"> </w:t>
      </w:r>
      <w:r w:rsidR="00895CCF">
        <w:rPr>
          <w:b/>
          <w:sz w:val="28"/>
        </w:rPr>
        <w:br/>
        <w:t xml:space="preserve"> </w:t>
      </w:r>
      <w:r w:rsidR="009C3108">
        <w:rPr>
          <w:b/>
          <w:sz w:val="28"/>
        </w:rPr>
        <w:t xml:space="preserve"> </w:t>
      </w:r>
      <w:r w:rsidR="00895CCF">
        <w:rPr>
          <w:b/>
          <w:sz w:val="28"/>
        </w:rPr>
        <w:t xml:space="preserve">  </w:t>
      </w:r>
      <w:r w:rsidR="009A4B33" w:rsidRPr="009A4B33">
        <w:rPr>
          <w:sz w:val="28"/>
        </w:rPr>
        <w:t>IČO 49680226</w:t>
      </w:r>
      <w:r w:rsidR="009C3108">
        <w:rPr>
          <w:sz w:val="28"/>
        </w:rPr>
        <w:t xml:space="preserve"> </w:t>
      </w:r>
      <w:r w:rsidR="009A4B33" w:rsidRPr="009A4B33">
        <w:rPr>
          <w:sz w:val="28"/>
        </w:rPr>
        <w:t>za nabídkovou cenu 498 000,- Kč bez DPH</w:t>
      </w:r>
      <w:r w:rsidR="009A4B33" w:rsidRPr="009A4B33">
        <w:rPr>
          <w:sz w:val="28"/>
        </w:rPr>
        <w:br/>
        <w:t xml:space="preserve">2. uzavření smlouvy o dílo na </w:t>
      </w:r>
      <w:r w:rsidR="009A4B33" w:rsidRPr="009A4B33">
        <w:rPr>
          <w:rFonts w:eastAsia="Arial Unicode MS"/>
          <w:bCs/>
          <w:sz w:val="28"/>
        </w:rPr>
        <w:t>realizaci veřejné zakázky „</w:t>
      </w:r>
      <w:r w:rsidR="009A4B33" w:rsidRPr="009A4B33">
        <w:rPr>
          <w:rFonts w:eastAsia="MS Mincho"/>
          <w:bCs/>
          <w:sz w:val="28"/>
        </w:rPr>
        <w:t xml:space="preserve">Zajištění servisu  </w:t>
      </w:r>
      <w:r w:rsidR="00977BCA">
        <w:rPr>
          <w:rFonts w:eastAsia="MS Mincho"/>
          <w:bCs/>
          <w:sz w:val="28"/>
        </w:rPr>
        <w:br/>
        <w:t xml:space="preserve">    </w:t>
      </w:r>
      <w:r w:rsidR="00895CCF">
        <w:rPr>
          <w:rFonts w:eastAsia="MS Mincho"/>
          <w:bCs/>
          <w:sz w:val="28"/>
        </w:rPr>
        <w:t xml:space="preserve">a </w:t>
      </w:r>
      <w:r w:rsidR="009A4B33" w:rsidRPr="009A4B33">
        <w:rPr>
          <w:rFonts w:eastAsia="MS Mincho"/>
          <w:bCs/>
          <w:sz w:val="28"/>
        </w:rPr>
        <w:t>kompletní údržba koupacího jezírka v areálu ŠKODALAND“</w:t>
      </w:r>
      <w:r w:rsidR="009A4B33" w:rsidRPr="009A4B33">
        <w:rPr>
          <w:rFonts w:eastAsia="Arial Unicode MS"/>
          <w:bCs/>
          <w:sz w:val="28"/>
        </w:rPr>
        <w:t xml:space="preserve"> </w:t>
      </w:r>
      <w:r w:rsidR="009A4B33" w:rsidRPr="009A4B33">
        <w:rPr>
          <w:sz w:val="28"/>
        </w:rPr>
        <w:t xml:space="preserve">se společností </w:t>
      </w:r>
      <w:r w:rsidR="00977BCA">
        <w:rPr>
          <w:sz w:val="28"/>
        </w:rPr>
        <w:br/>
        <w:t xml:space="preserve">    </w:t>
      </w:r>
      <w:r w:rsidR="009A4B33" w:rsidRPr="009A4B33">
        <w:rPr>
          <w:sz w:val="28"/>
        </w:rPr>
        <w:t>G – servis Praha spol. s r.o.,</w:t>
      </w:r>
      <w:r w:rsidR="009A4B33" w:rsidRPr="009A4B33">
        <w:rPr>
          <w:b/>
          <w:sz w:val="28"/>
        </w:rPr>
        <w:t xml:space="preserve"> </w:t>
      </w:r>
      <w:r w:rsidR="009A4B33" w:rsidRPr="009A4B33">
        <w:rPr>
          <w:sz w:val="28"/>
        </w:rPr>
        <w:t xml:space="preserve">IČO 49680226, a to ve variantě </w:t>
      </w:r>
      <w:r w:rsidR="009A4B33" w:rsidRPr="009A4B33">
        <w:rPr>
          <w:b/>
          <w:sz w:val="28"/>
        </w:rPr>
        <w:t xml:space="preserve">bez použití </w:t>
      </w:r>
      <w:r w:rsidR="00977BCA">
        <w:rPr>
          <w:b/>
          <w:sz w:val="28"/>
        </w:rPr>
        <w:br/>
        <w:t xml:space="preserve">    </w:t>
      </w:r>
      <w:r w:rsidR="009A4B33" w:rsidRPr="009A4B33">
        <w:rPr>
          <w:b/>
          <w:sz w:val="28"/>
        </w:rPr>
        <w:t xml:space="preserve">přípravku </w:t>
      </w:r>
      <w:proofErr w:type="spellStart"/>
      <w:r w:rsidR="009A4B33" w:rsidRPr="009A4B33">
        <w:rPr>
          <w:b/>
          <w:sz w:val="28"/>
        </w:rPr>
        <w:t>oxyper</w:t>
      </w:r>
      <w:proofErr w:type="spellEnd"/>
      <w:r w:rsidR="009A4B33" w:rsidRPr="009A4B33">
        <w:rPr>
          <w:sz w:val="28"/>
        </w:rPr>
        <w:t xml:space="preserve"> za níže uvedenou nabídkovou cenu:     </w:t>
      </w:r>
    </w:p>
    <w:p w:rsidR="009A4B33" w:rsidRPr="009A4B33" w:rsidRDefault="009A4B33" w:rsidP="009A4B33">
      <w:pPr>
        <w:numPr>
          <w:ilvl w:val="1"/>
          <w:numId w:val="7"/>
        </w:numPr>
        <w:ind w:left="709" w:hanging="425"/>
        <w:jc w:val="both"/>
        <w:rPr>
          <w:rFonts w:eastAsia="Arial Unicode MS"/>
          <w:sz w:val="28"/>
        </w:rPr>
      </w:pPr>
      <w:r w:rsidRPr="009A4B33">
        <w:rPr>
          <w:rFonts w:eastAsia="Arial Unicode MS"/>
          <w:sz w:val="28"/>
        </w:rPr>
        <w:t xml:space="preserve">za provedení jednorázového tzv. „jarního servisu“ podle čl. III odst. 1 písm. a) Smlouvy částka ve výši </w:t>
      </w:r>
      <w:r w:rsidRPr="009A4B33">
        <w:rPr>
          <w:rFonts w:eastAsia="Arial Unicode MS"/>
          <w:b/>
          <w:sz w:val="28"/>
        </w:rPr>
        <w:t>51 000,- Kč</w:t>
      </w:r>
      <w:r w:rsidRPr="009A4B33">
        <w:rPr>
          <w:rFonts w:eastAsia="Arial Unicode MS"/>
          <w:sz w:val="28"/>
        </w:rPr>
        <w:t xml:space="preserve"> bez daně z přidané hodnoty,</w:t>
      </w:r>
    </w:p>
    <w:p w:rsidR="009A4B33" w:rsidRPr="009A4B33" w:rsidRDefault="009A4B33" w:rsidP="009A4B33">
      <w:pPr>
        <w:numPr>
          <w:ilvl w:val="1"/>
          <w:numId w:val="7"/>
        </w:numPr>
        <w:ind w:left="709" w:hanging="425"/>
        <w:jc w:val="both"/>
        <w:rPr>
          <w:rFonts w:eastAsia="Arial Unicode MS"/>
          <w:sz w:val="28"/>
        </w:rPr>
      </w:pPr>
      <w:r w:rsidRPr="009A4B33">
        <w:rPr>
          <w:rFonts w:eastAsia="Arial Unicode MS"/>
          <w:sz w:val="28"/>
        </w:rPr>
        <w:t>za provádění v týdenní periodě tzv. „týdenní</w:t>
      </w:r>
      <w:r w:rsidR="00413735">
        <w:rPr>
          <w:rFonts w:eastAsia="Arial Unicode MS"/>
          <w:sz w:val="28"/>
        </w:rPr>
        <w:t xml:space="preserve">ho servisu“ podle čl. III </w:t>
      </w:r>
      <w:proofErr w:type="gramStart"/>
      <w:r w:rsidR="00413735">
        <w:rPr>
          <w:rFonts w:eastAsia="Arial Unicode MS"/>
          <w:sz w:val="28"/>
        </w:rPr>
        <w:t>odst.</w:t>
      </w:r>
      <w:r w:rsidRPr="009A4B33">
        <w:rPr>
          <w:rFonts w:eastAsia="Arial Unicode MS"/>
          <w:sz w:val="28"/>
        </w:rPr>
        <w:t>1  písm.</w:t>
      </w:r>
      <w:proofErr w:type="gramEnd"/>
      <w:r w:rsidRPr="009A4B33">
        <w:rPr>
          <w:rFonts w:eastAsia="Arial Unicode MS"/>
          <w:sz w:val="28"/>
        </w:rPr>
        <w:t xml:space="preserve"> b) Smlouvy částka ve výši </w:t>
      </w:r>
      <w:r w:rsidRPr="009A4B33">
        <w:rPr>
          <w:rFonts w:eastAsia="Arial Unicode MS"/>
          <w:b/>
          <w:sz w:val="28"/>
        </w:rPr>
        <w:t xml:space="preserve">39 500,- Kč </w:t>
      </w:r>
      <w:r w:rsidRPr="009A4B33">
        <w:rPr>
          <w:rFonts w:eastAsia="Arial Unicode MS"/>
          <w:sz w:val="28"/>
        </w:rPr>
        <w:t xml:space="preserve">bez daně z přidané hodnoty </w:t>
      </w:r>
      <w:r w:rsidR="00A1467F">
        <w:rPr>
          <w:rFonts w:eastAsia="Arial Unicode MS"/>
          <w:sz w:val="28"/>
        </w:rPr>
        <w:br/>
      </w:r>
      <w:r w:rsidRPr="009A4B33">
        <w:rPr>
          <w:rFonts w:eastAsia="Arial Unicode MS"/>
          <w:sz w:val="28"/>
        </w:rPr>
        <w:t>za každý kalendářní měsíc,</w:t>
      </w:r>
    </w:p>
    <w:p w:rsidR="009A4B33" w:rsidRPr="009A4B33" w:rsidRDefault="009A4B33" w:rsidP="009A4B33">
      <w:pPr>
        <w:numPr>
          <w:ilvl w:val="1"/>
          <w:numId w:val="7"/>
        </w:numPr>
        <w:ind w:left="709" w:hanging="425"/>
        <w:jc w:val="both"/>
        <w:rPr>
          <w:rFonts w:eastAsia="Arial Unicode MS"/>
          <w:sz w:val="28"/>
        </w:rPr>
      </w:pPr>
      <w:r w:rsidRPr="009A4B33">
        <w:rPr>
          <w:rFonts w:eastAsia="Arial Unicode MS"/>
          <w:sz w:val="28"/>
        </w:rPr>
        <w:t>za provedení jednorázového tzv. „podzimní</w:t>
      </w:r>
      <w:r w:rsidR="00413735">
        <w:rPr>
          <w:rFonts w:eastAsia="Arial Unicode MS"/>
          <w:sz w:val="28"/>
        </w:rPr>
        <w:t xml:space="preserve">ho servisu“ podle čl. III </w:t>
      </w:r>
      <w:proofErr w:type="gramStart"/>
      <w:r w:rsidR="00413735">
        <w:rPr>
          <w:rFonts w:eastAsia="Arial Unicode MS"/>
          <w:sz w:val="28"/>
        </w:rPr>
        <w:t>odst.</w:t>
      </w:r>
      <w:r w:rsidRPr="009A4B33">
        <w:rPr>
          <w:rFonts w:eastAsia="Arial Unicode MS"/>
          <w:sz w:val="28"/>
        </w:rPr>
        <w:t>1 písm.</w:t>
      </w:r>
      <w:proofErr w:type="gramEnd"/>
      <w:r w:rsidRPr="009A4B33">
        <w:rPr>
          <w:rFonts w:eastAsia="Arial Unicode MS"/>
          <w:sz w:val="28"/>
        </w:rPr>
        <w:t xml:space="preserve"> c) Smlouvy částka ve výši </w:t>
      </w:r>
      <w:r w:rsidRPr="009A4B33">
        <w:rPr>
          <w:rFonts w:eastAsia="Arial Unicode MS"/>
          <w:b/>
          <w:sz w:val="28"/>
        </w:rPr>
        <w:t xml:space="preserve">40 000,- Kč </w:t>
      </w:r>
      <w:r w:rsidRPr="009A4B33">
        <w:rPr>
          <w:rFonts w:eastAsia="Arial Unicode MS"/>
          <w:sz w:val="28"/>
        </w:rPr>
        <w:t>bez daně z přidané hodnoty,</w:t>
      </w:r>
    </w:p>
    <w:p w:rsidR="009A4B33" w:rsidRPr="009A4B33" w:rsidRDefault="009A4B33" w:rsidP="009A4B33">
      <w:pPr>
        <w:numPr>
          <w:ilvl w:val="1"/>
          <w:numId w:val="7"/>
        </w:numPr>
        <w:ind w:left="709" w:hanging="425"/>
        <w:jc w:val="both"/>
        <w:rPr>
          <w:rFonts w:eastAsia="Arial Unicode MS"/>
          <w:sz w:val="28"/>
        </w:rPr>
      </w:pPr>
      <w:r w:rsidRPr="009A4B33">
        <w:rPr>
          <w:rFonts w:eastAsia="Arial Unicode MS"/>
          <w:sz w:val="28"/>
        </w:rPr>
        <w:lastRenderedPageBreak/>
        <w:t>za provádění v dvoutýdenní periodě tzv. „</w:t>
      </w:r>
      <w:proofErr w:type="spellStart"/>
      <w:r w:rsidRPr="009A4B33">
        <w:rPr>
          <w:rFonts w:eastAsia="Arial Unicode MS"/>
          <w:sz w:val="28"/>
        </w:rPr>
        <w:t>mezisezónního</w:t>
      </w:r>
      <w:proofErr w:type="spellEnd"/>
      <w:r w:rsidRPr="009A4B33">
        <w:rPr>
          <w:rFonts w:eastAsia="Arial Unicode MS"/>
          <w:sz w:val="28"/>
        </w:rPr>
        <w:t xml:space="preserve"> servisu“ podle čl. III </w:t>
      </w:r>
      <w:proofErr w:type="gramStart"/>
      <w:r w:rsidRPr="009A4B33">
        <w:rPr>
          <w:rFonts w:eastAsia="Arial Unicode MS"/>
          <w:sz w:val="28"/>
        </w:rPr>
        <w:t>odst. 1  písm.</w:t>
      </w:r>
      <w:proofErr w:type="gramEnd"/>
      <w:r w:rsidRPr="009A4B33">
        <w:rPr>
          <w:rFonts w:eastAsia="Arial Unicode MS"/>
          <w:sz w:val="28"/>
        </w:rPr>
        <w:t xml:space="preserve"> d) Smlouvy částka ve výši </w:t>
      </w:r>
      <w:r w:rsidRPr="009A4B33">
        <w:rPr>
          <w:rFonts w:eastAsia="Arial Unicode MS"/>
          <w:b/>
          <w:sz w:val="28"/>
        </w:rPr>
        <w:t>31 750,- Kč</w:t>
      </w:r>
      <w:r w:rsidRPr="009A4B33">
        <w:rPr>
          <w:rFonts w:eastAsia="Arial Unicode MS"/>
          <w:sz w:val="28"/>
        </w:rPr>
        <w:t xml:space="preserve"> bez daně z přidané hodnoty za každý kalendářní měsíc,</w:t>
      </w:r>
    </w:p>
    <w:p w:rsidR="009A4B33" w:rsidRPr="009A4B33" w:rsidRDefault="009A4B33" w:rsidP="009A4B33">
      <w:pPr>
        <w:numPr>
          <w:ilvl w:val="1"/>
          <w:numId w:val="7"/>
        </w:numPr>
        <w:ind w:left="709" w:hanging="425"/>
        <w:jc w:val="both"/>
        <w:rPr>
          <w:rFonts w:eastAsia="Arial Unicode MS"/>
          <w:sz w:val="28"/>
        </w:rPr>
      </w:pPr>
      <w:r w:rsidRPr="009A4B33">
        <w:rPr>
          <w:rFonts w:eastAsia="Arial Unicode MS"/>
          <w:sz w:val="28"/>
        </w:rPr>
        <w:t>za provedení jednorázového „čištění dnové části koupacího jezírk</w:t>
      </w:r>
      <w:r w:rsidR="00413735">
        <w:rPr>
          <w:rFonts w:eastAsia="Arial Unicode MS"/>
          <w:sz w:val="28"/>
        </w:rPr>
        <w:t xml:space="preserve">a“ podle </w:t>
      </w:r>
      <w:r w:rsidR="00413735">
        <w:rPr>
          <w:rFonts w:eastAsia="Arial Unicode MS"/>
          <w:sz w:val="28"/>
        </w:rPr>
        <w:br/>
        <w:t xml:space="preserve">čl. III </w:t>
      </w:r>
      <w:r w:rsidRPr="009A4B33">
        <w:rPr>
          <w:rFonts w:eastAsia="Arial Unicode MS"/>
          <w:sz w:val="28"/>
        </w:rPr>
        <w:t xml:space="preserve">odst. 1 písm. e) Smlouvy částka ve výši </w:t>
      </w:r>
      <w:r w:rsidRPr="009A4B33">
        <w:rPr>
          <w:rFonts w:eastAsia="Arial Unicode MS"/>
          <w:b/>
          <w:sz w:val="28"/>
        </w:rPr>
        <w:t xml:space="preserve">70 000,- Kč </w:t>
      </w:r>
      <w:r w:rsidRPr="009A4B33">
        <w:rPr>
          <w:rFonts w:eastAsia="Arial Unicode MS"/>
          <w:sz w:val="28"/>
        </w:rPr>
        <w:t xml:space="preserve">bez daně z přidané hodnoty, </w:t>
      </w:r>
    </w:p>
    <w:p w:rsidR="00491F94" w:rsidRDefault="009A4B33" w:rsidP="00E8671C">
      <w:pPr>
        <w:tabs>
          <w:tab w:val="right" w:pos="240"/>
          <w:tab w:val="left" w:pos="851"/>
          <w:tab w:val="left" w:pos="9000"/>
        </w:tabs>
        <w:jc w:val="both"/>
        <w:rPr>
          <w:rFonts w:eastAsia="MS Mincho"/>
          <w:bCs/>
        </w:rPr>
      </w:pPr>
      <w:r w:rsidRPr="009A4B33">
        <w:rPr>
          <w:sz w:val="28"/>
        </w:rPr>
        <w:t xml:space="preserve">s tím, že smlouva bude uzavřena na dobu 48 měsíců a tato varianta nabídky je platná pouze za předpokladu realizace </w:t>
      </w:r>
      <w:r w:rsidRPr="009A4B33">
        <w:rPr>
          <w:rFonts w:eastAsia="Arial Unicode MS"/>
          <w:bCs/>
          <w:sz w:val="28"/>
        </w:rPr>
        <w:t>„</w:t>
      </w:r>
      <w:r w:rsidRPr="009A4B33">
        <w:rPr>
          <w:rFonts w:eastAsia="MS Mincho"/>
          <w:bCs/>
          <w:sz w:val="28"/>
        </w:rPr>
        <w:t xml:space="preserve">Úvodní repase systému jezírka </w:t>
      </w:r>
      <w:proofErr w:type="spellStart"/>
      <w:r w:rsidRPr="009A4B33">
        <w:rPr>
          <w:rFonts w:eastAsia="MS Mincho"/>
          <w:bCs/>
          <w:sz w:val="28"/>
        </w:rPr>
        <w:t>Škodaland</w:t>
      </w:r>
      <w:proofErr w:type="spellEnd"/>
      <w:r w:rsidRPr="009A4B33">
        <w:rPr>
          <w:rFonts w:eastAsia="MS Mincho"/>
          <w:bCs/>
          <w:sz w:val="28"/>
        </w:rPr>
        <w:t xml:space="preserve">“ </w:t>
      </w:r>
      <w:r w:rsidR="00413735">
        <w:rPr>
          <w:rFonts w:eastAsia="MS Mincho"/>
          <w:bCs/>
          <w:sz w:val="28"/>
        </w:rPr>
        <w:br/>
      </w:r>
      <w:r w:rsidR="00D16B1B">
        <w:rPr>
          <w:rFonts w:eastAsia="MS Mincho"/>
          <w:bCs/>
        </w:rPr>
        <w:br/>
      </w:r>
      <w:r w:rsidR="00D16B1B">
        <w:rPr>
          <w:rFonts w:eastAsia="MS Mincho"/>
          <w:bCs/>
        </w:rPr>
        <w:br/>
      </w:r>
    </w:p>
    <w:p w:rsidR="00491F94" w:rsidRPr="009F12BC" w:rsidRDefault="009F12BC" w:rsidP="00E10F2E">
      <w:pPr>
        <w:pStyle w:val="Bezmezer"/>
        <w:rPr>
          <w:rFonts w:eastAsia="MS Mincho"/>
          <w:b/>
          <w:bCs/>
          <w:sz w:val="28"/>
        </w:rPr>
      </w:pPr>
      <w:r w:rsidRPr="009F12BC">
        <w:rPr>
          <w:b/>
          <w:sz w:val="28"/>
        </w:rPr>
        <w:t>Zadání znaleckého posudku posuzující stavbu Multifunkčního sportovního areálu I. a II. etapa</w:t>
      </w:r>
    </w:p>
    <w:p w:rsidR="00A263DA" w:rsidRDefault="009F12BC" w:rsidP="00E10F2E">
      <w:pPr>
        <w:pStyle w:val="Bezmezer"/>
        <w:rPr>
          <w:rFonts w:eastAsia="MS Mincho"/>
          <w:bCs/>
          <w:u w:val="single"/>
        </w:rPr>
      </w:pPr>
      <w:r>
        <w:rPr>
          <w:rFonts w:eastAsia="MS Mincho"/>
          <w:bCs/>
          <w:u w:val="single"/>
        </w:rPr>
        <w:t>RMO schválila</w:t>
      </w:r>
    </w:p>
    <w:p w:rsidR="006315AB" w:rsidRPr="006315AB" w:rsidRDefault="006315AB" w:rsidP="002F15E2">
      <w:pPr>
        <w:pStyle w:val="Odstavecseseznamem"/>
        <w:numPr>
          <w:ilvl w:val="0"/>
          <w:numId w:val="6"/>
        </w:numPr>
        <w:spacing w:after="200"/>
        <w:rPr>
          <w:sz w:val="28"/>
        </w:rPr>
      </w:pPr>
      <w:r w:rsidRPr="006315AB">
        <w:rPr>
          <w:sz w:val="28"/>
        </w:rPr>
        <w:t xml:space="preserve">zadání znaleckého posudku posuzujícího stavbu „Multifunkčního sportovního areálu I. a II. etapa“, a to nejméně v rozsahu, zda předané dílo zhotovitelem odpovídá dílu sjednanému ve smlouvě o dílo, ve znění jejích dodatků </w:t>
      </w:r>
      <w:r>
        <w:rPr>
          <w:sz w:val="28"/>
        </w:rPr>
        <w:br/>
      </w:r>
      <w:r w:rsidRPr="006315AB">
        <w:rPr>
          <w:sz w:val="28"/>
        </w:rPr>
        <w:t xml:space="preserve">a případných dalších změn a zda hodnota předaného díla odpovídá ceně </w:t>
      </w:r>
      <w:r>
        <w:rPr>
          <w:sz w:val="28"/>
        </w:rPr>
        <w:br/>
      </w:r>
      <w:r w:rsidRPr="006315AB">
        <w:rPr>
          <w:sz w:val="28"/>
        </w:rPr>
        <w:t>za dílo, která byla za něj zaplacena, s tím, že cena znaleckého posudku nepřesáhne částku ve výši 100 000 Kč bez daně z přidané hodnoty</w:t>
      </w:r>
    </w:p>
    <w:p w:rsidR="006315AB" w:rsidRPr="006315AB" w:rsidRDefault="006315AB" w:rsidP="002F15E2">
      <w:pPr>
        <w:pStyle w:val="Odstavecseseznamem"/>
        <w:numPr>
          <w:ilvl w:val="0"/>
          <w:numId w:val="6"/>
        </w:numPr>
        <w:tabs>
          <w:tab w:val="right" w:pos="240"/>
          <w:tab w:val="left" w:pos="426"/>
        </w:tabs>
        <w:spacing w:after="120"/>
        <w:rPr>
          <w:color w:val="333333"/>
          <w:sz w:val="28"/>
        </w:rPr>
      </w:pPr>
      <w:r w:rsidRPr="006315AB">
        <w:rPr>
          <w:sz w:val="28"/>
        </w:rPr>
        <w:t>pověření advokátních kanceláří všemi právními jednáními nutnými k zadání znaleckého posudku uvedenému v bodě 1 a následnému předání ÚMO 3</w:t>
      </w:r>
    </w:p>
    <w:p w:rsidR="006315AB" w:rsidRPr="006315AB" w:rsidRDefault="006315AB" w:rsidP="002F15E2">
      <w:pPr>
        <w:tabs>
          <w:tab w:val="right" w:pos="240"/>
          <w:tab w:val="left" w:pos="426"/>
        </w:tabs>
        <w:ind w:left="709"/>
        <w:rPr>
          <w:strike/>
          <w:color w:val="333333"/>
          <w:sz w:val="28"/>
          <w:highlight w:val="yellow"/>
        </w:rPr>
      </w:pPr>
      <w:r w:rsidRPr="006315AB">
        <w:t xml:space="preserve">v pořadí: </w:t>
      </w:r>
      <w:r w:rsidRPr="006315AB">
        <w:rPr>
          <w:sz w:val="28"/>
        </w:rPr>
        <w:br/>
      </w:r>
      <w:r w:rsidRPr="006315AB">
        <w:t xml:space="preserve">a) </w:t>
      </w:r>
      <w:r w:rsidRPr="00031EFC">
        <w:rPr>
          <w:rStyle w:val="Siln"/>
          <w:b w:val="0"/>
        </w:rPr>
        <w:t>Advokátní kancelář GÖRGES &amp; PARTNERS</w:t>
      </w:r>
      <w:r w:rsidRPr="00031EFC">
        <w:rPr>
          <w:b/>
        </w:rPr>
        <w:t>,</w:t>
      </w:r>
      <w:r w:rsidRPr="006315AB">
        <w:t xml:space="preserve"> Mgr. Vladimír Nový, IČ 1336398</w:t>
      </w:r>
      <w:r w:rsidRPr="006315AB">
        <w:br/>
        <w:t xml:space="preserve">b) Mgr. Ing. Jana Krupičková, advokát, IČ </w:t>
      </w:r>
      <w:proofErr w:type="gramStart"/>
      <w:r w:rsidRPr="006315AB">
        <w:t>66978599  se</w:t>
      </w:r>
      <w:proofErr w:type="gramEnd"/>
      <w:r w:rsidRPr="006315AB">
        <w:t xml:space="preserve"> sídlem Plzeň, </w:t>
      </w:r>
      <w:r>
        <w:t>D</w:t>
      </w:r>
      <w:r w:rsidRPr="006315AB">
        <w:t>ivadelní 2728/3a</w:t>
      </w:r>
      <w:r w:rsidRPr="006315AB">
        <w:br/>
        <w:t xml:space="preserve">c) Varga, Vacík &amp; </w:t>
      </w:r>
      <w:proofErr w:type="spellStart"/>
      <w:r w:rsidRPr="006315AB">
        <w:t>Partners</w:t>
      </w:r>
      <w:proofErr w:type="spellEnd"/>
      <w:r w:rsidRPr="006315AB">
        <w:t xml:space="preserve"> advokátní kancelář, IČO: 01943367</w:t>
      </w:r>
    </w:p>
    <w:p w:rsidR="009F12BC" w:rsidRPr="009F12BC" w:rsidRDefault="009F12BC" w:rsidP="00E10F2E">
      <w:pPr>
        <w:pStyle w:val="Bezmezer"/>
        <w:rPr>
          <w:rFonts w:eastAsia="MS Mincho"/>
          <w:bCs/>
          <w:u w:val="single"/>
        </w:rPr>
      </w:pPr>
    </w:p>
    <w:p w:rsidR="00A263DA" w:rsidRDefault="00A263DA" w:rsidP="00E10F2E">
      <w:pPr>
        <w:pStyle w:val="Bezmezer"/>
        <w:rPr>
          <w:rFonts w:eastAsia="MS Mincho"/>
          <w:b/>
          <w:bCs/>
          <w:sz w:val="28"/>
        </w:rPr>
      </w:pPr>
    </w:p>
    <w:p w:rsidR="002D0875" w:rsidRPr="004E4F6E" w:rsidRDefault="002D0875" w:rsidP="00E10F2E">
      <w:pPr>
        <w:pStyle w:val="Bezmezer"/>
        <w:rPr>
          <w:rFonts w:eastAsia="MS Mincho"/>
          <w:b/>
          <w:bCs/>
          <w:sz w:val="28"/>
        </w:rPr>
      </w:pPr>
    </w:p>
    <w:p w:rsidR="00AF66CB" w:rsidRPr="00AF66CB" w:rsidRDefault="004E4F6E" w:rsidP="00AF66CB">
      <w:pPr>
        <w:rPr>
          <w:sz w:val="28"/>
          <w:szCs w:val="28"/>
        </w:rPr>
      </w:pPr>
      <w:r>
        <w:rPr>
          <w:b/>
          <w:sz w:val="28"/>
        </w:rPr>
        <w:t>K</w:t>
      </w:r>
      <w:r w:rsidRPr="004E4F6E">
        <w:rPr>
          <w:b/>
          <w:sz w:val="28"/>
        </w:rPr>
        <w:t>ritéri</w:t>
      </w:r>
      <w:r>
        <w:rPr>
          <w:b/>
          <w:sz w:val="28"/>
        </w:rPr>
        <w:t>a</w:t>
      </w:r>
      <w:r w:rsidRPr="004E4F6E">
        <w:rPr>
          <w:b/>
          <w:sz w:val="28"/>
        </w:rPr>
        <w:t xml:space="preserve"> pro stanovení výše nájemného z nájmu městských pozemků na MO 3, za účelem umístění a provozování</w:t>
      </w:r>
      <w:r>
        <w:rPr>
          <w:b/>
          <w:sz w:val="28"/>
        </w:rPr>
        <w:t xml:space="preserve"> p</w:t>
      </w:r>
      <w:r w:rsidRPr="004E4F6E">
        <w:rPr>
          <w:b/>
          <w:sz w:val="28"/>
        </w:rPr>
        <w:t>ř</w:t>
      </w:r>
      <w:r>
        <w:rPr>
          <w:b/>
          <w:sz w:val="28"/>
        </w:rPr>
        <w:t>edzahrádek/venkovního posezení - 2017</w:t>
      </w:r>
      <w:r>
        <w:rPr>
          <w:b/>
          <w:sz w:val="28"/>
        </w:rPr>
        <w:br/>
      </w:r>
      <w:r w:rsidR="00C57C7D" w:rsidRPr="00AF66CB">
        <w:rPr>
          <w:sz w:val="28"/>
          <w:szCs w:val="28"/>
          <w:u w:val="single"/>
        </w:rPr>
        <w:t>RMO schválila</w:t>
      </w:r>
      <w:r w:rsidR="00A772A2" w:rsidRPr="00AF66CB">
        <w:rPr>
          <w:b/>
          <w:sz w:val="28"/>
          <w:szCs w:val="28"/>
        </w:rPr>
        <w:t xml:space="preserve"> </w:t>
      </w:r>
      <w:r w:rsidRPr="00AF66CB">
        <w:rPr>
          <w:b/>
          <w:sz w:val="28"/>
          <w:szCs w:val="28"/>
        </w:rPr>
        <w:br/>
      </w:r>
      <w:r w:rsidR="00AF66CB" w:rsidRPr="00AF66CB">
        <w:rPr>
          <w:sz w:val="28"/>
          <w:szCs w:val="28"/>
        </w:rPr>
        <w:t xml:space="preserve">základní kritéria pro stanovení výše nájemného z nájmu městských pozemků </w:t>
      </w:r>
      <w:r w:rsidR="008B2160">
        <w:rPr>
          <w:sz w:val="28"/>
          <w:szCs w:val="28"/>
        </w:rPr>
        <w:br/>
      </w:r>
      <w:r w:rsidR="00AF66CB" w:rsidRPr="00AF66CB">
        <w:rPr>
          <w:sz w:val="28"/>
          <w:szCs w:val="28"/>
        </w:rPr>
        <w:t>na území MO 3, za účelem umístění a provozování předzahrádek/venkovního posezení pro restaurační zařízení, stánky apod., s účinností od 13.</w:t>
      </w:r>
      <w:r w:rsidR="000141BB">
        <w:rPr>
          <w:sz w:val="28"/>
          <w:szCs w:val="28"/>
        </w:rPr>
        <w:t xml:space="preserve"> </w:t>
      </w:r>
      <w:r w:rsidR="00AF66CB" w:rsidRPr="00AF66CB">
        <w:rPr>
          <w:sz w:val="28"/>
          <w:szCs w:val="28"/>
        </w:rPr>
        <w:t>3.</w:t>
      </w:r>
      <w:r w:rsidR="000141BB">
        <w:rPr>
          <w:sz w:val="28"/>
          <w:szCs w:val="28"/>
        </w:rPr>
        <w:t xml:space="preserve"> </w:t>
      </w:r>
      <w:r w:rsidR="00AF66CB" w:rsidRPr="00AF66CB">
        <w:rPr>
          <w:sz w:val="28"/>
          <w:szCs w:val="28"/>
        </w:rPr>
        <w:t>2017 takto:</w:t>
      </w:r>
    </w:p>
    <w:p w:rsidR="00AF66CB" w:rsidRPr="008F231F" w:rsidRDefault="00AF66CB" w:rsidP="00AF66CB">
      <w:pPr>
        <w:jc w:val="both"/>
        <w:rPr>
          <w:sz w:val="28"/>
          <w:szCs w:val="28"/>
        </w:rPr>
      </w:pPr>
      <w:r w:rsidRPr="008F231F">
        <w:rPr>
          <w:sz w:val="28"/>
          <w:szCs w:val="28"/>
        </w:rPr>
        <w:t xml:space="preserve">O nájem městských pozemků na území MO Plzeň 3 za účelem umístění </w:t>
      </w:r>
      <w:r w:rsidRPr="008F231F">
        <w:rPr>
          <w:sz w:val="28"/>
          <w:szCs w:val="28"/>
        </w:rPr>
        <w:br/>
        <w:t xml:space="preserve">a provozování předzahrádek/venkovního posezení lze požádat pouze v případě, </w:t>
      </w:r>
      <w:r w:rsidR="005A0311">
        <w:rPr>
          <w:sz w:val="28"/>
          <w:szCs w:val="28"/>
        </w:rPr>
        <w:br/>
      </w:r>
      <w:r w:rsidRPr="008F231F">
        <w:rPr>
          <w:sz w:val="28"/>
          <w:szCs w:val="28"/>
        </w:rPr>
        <w:t xml:space="preserve">že předzahrádka/venkovní posezení je provozována celoročně nebo je řešena tak, </w:t>
      </w:r>
      <w:r w:rsidR="005A0311">
        <w:rPr>
          <w:sz w:val="28"/>
          <w:szCs w:val="28"/>
        </w:rPr>
        <w:br/>
      </w:r>
      <w:r w:rsidRPr="008F231F">
        <w:rPr>
          <w:sz w:val="28"/>
          <w:szCs w:val="28"/>
        </w:rPr>
        <w:t xml:space="preserve">že její demontáž mimo sezónu je technicky složitá či není vůbec možná </w:t>
      </w:r>
      <w:r w:rsidRPr="008F231F">
        <w:rPr>
          <w:sz w:val="28"/>
          <w:szCs w:val="28"/>
        </w:rPr>
        <w:br/>
        <w:t xml:space="preserve">a nezabírá parkovací stání nebo vozovku. Konečné rozhodnutí o uzavření nájemní smlouvy je výhradně v kompetenci Rady MO Plzeň 3. Na uzavření nájemní smlouvy není právní nárok. </w:t>
      </w:r>
    </w:p>
    <w:p w:rsidR="00AF66CB" w:rsidRPr="008F231F" w:rsidRDefault="00AF66CB" w:rsidP="00AF66CB">
      <w:pPr>
        <w:jc w:val="both"/>
        <w:rPr>
          <w:sz w:val="28"/>
          <w:szCs w:val="28"/>
        </w:rPr>
      </w:pPr>
      <w:r w:rsidRPr="008F231F">
        <w:rPr>
          <w:sz w:val="28"/>
          <w:szCs w:val="28"/>
        </w:rPr>
        <w:lastRenderedPageBreak/>
        <w:t xml:space="preserve">Tato kritéria se vztahují pouze pro dlouhodobé nájmy, tzn. nájmy na dobu neurčitou či dobu určitou, uzavírané min. na 1 rok.   </w:t>
      </w:r>
    </w:p>
    <w:p w:rsidR="00AF66CB" w:rsidRPr="008F231F" w:rsidRDefault="00AF66CB" w:rsidP="00AF66CB">
      <w:pPr>
        <w:jc w:val="both"/>
        <w:rPr>
          <w:sz w:val="28"/>
          <w:szCs w:val="28"/>
        </w:rPr>
      </w:pPr>
      <w:r w:rsidRPr="008F231F">
        <w:rPr>
          <w:sz w:val="28"/>
          <w:szCs w:val="28"/>
          <w:u w:val="single"/>
        </w:rPr>
        <w:t>Sazby nájemného za celoroční užívání pozemku předzahrádky/venkovního posezení s celoročním provozem nebo složitě demontovatelných se sezónním provozem:</w:t>
      </w:r>
    </w:p>
    <w:p w:rsidR="00AF66CB" w:rsidRPr="00AF66CB" w:rsidRDefault="00AF66CB" w:rsidP="00AF66CB">
      <w:pPr>
        <w:jc w:val="both"/>
        <w:rPr>
          <w:sz w:val="28"/>
          <w:szCs w:val="28"/>
        </w:rPr>
      </w:pPr>
      <w:r w:rsidRPr="00AF66CB">
        <w:rPr>
          <w:sz w:val="28"/>
          <w:szCs w:val="28"/>
        </w:rPr>
        <w:t xml:space="preserve">                                </w:t>
      </w:r>
      <w:r w:rsidRPr="00AF66CB">
        <w:rPr>
          <w:sz w:val="28"/>
          <w:szCs w:val="28"/>
        </w:rPr>
        <w:tab/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I. zóna </w:t>
      </w:r>
      <w:r w:rsidRPr="00AF66CB">
        <w:rPr>
          <w:b/>
          <w:sz w:val="28"/>
          <w:szCs w:val="28"/>
        </w:rPr>
        <w:t>1.511,-Kč/m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za období od </w:t>
      </w:r>
      <w:proofErr w:type="gramStart"/>
      <w:r w:rsidRPr="00AF66CB">
        <w:rPr>
          <w:b/>
          <w:sz w:val="28"/>
          <w:szCs w:val="28"/>
        </w:rPr>
        <w:t>1.4. do</w:t>
      </w:r>
      <w:proofErr w:type="gramEnd"/>
      <w:r w:rsidRPr="00AF66CB">
        <w:rPr>
          <w:b/>
          <w:sz w:val="28"/>
          <w:szCs w:val="28"/>
        </w:rPr>
        <w:t xml:space="preserve"> 31.10. běžného roku </w:t>
      </w:r>
      <w:r>
        <w:rPr>
          <w:b/>
          <w:sz w:val="28"/>
          <w:szCs w:val="28"/>
        </w:rPr>
        <w:br/>
      </w:r>
      <w:r w:rsidRPr="00AF66CB">
        <w:rPr>
          <w:i/>
          <w:sz w:val="28"/>
          <w:szCs w:val="28"/>
        </w:rPr>
        <w:t>(1.500,-Kčm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6CB">
        <w:rPr>
          <w:b/>
          <w:sz w:val="28"/>
          <w:szCs w:val="28"/>
        </w:rPr>
        <w:t>403,-Kč/m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za období od </w:t>
      </w:r>
      <w:proofErr w:type="gramStart"/>
      <w:r w:rsidRPr="00AF66CB">
        <w:rPr>
          <w:b/>
          <w:sz w:val="28"/>
          <w:szCs w:val="28"/>
        </w:rPr>
        <w:t>1.11. do</w:t>
      </w:r>
      <w:proofErr w:type="gramEnd"/>
      <w:r w:rsidRPr="00AF66CB">
        <w:rPr>
          <w:b/>
          <w:sz w:val="28"/>
          <w:szCs w:val="28"/>
        </w:rPr>
        <w:t xml:space="preserve"> 31.3. běžného roku </w:t>
      </w:r>
      <w:r>
        <w:rPr>
          <w:b/>
          <w:sz w:val="28"/>
          <w:szCs w:val="28"/>
        </w:rPr>
        <w:br/>
      </w:r>
      <w:r w:rsidRPr="00AF66CB">
        <w:rPr>
          <w:i/>
          <w:sz w:val="28"/>
          <w:szCs w:val="28"/>
        </w:rPr>
        <w:t>(400,-Kč/m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sz w:val="28"/>
          <w:szCs w:val="28"/>
        </w:rPr>
      </w:pPr>
      <w:r w:rsidRPr="00AF66CB">
        <w:rPr>
          <w:sz w:val="28"/>
          <w:szCs w:val="28"/>
        </w:rPr>
        <w:tab/>
      </w:r>
      <w:r w:rsidRPr="00AF66CB">
        <w:rPr>
          <w:sz w:val="28"/>
          <w:szCs w:val="28"/>
        </w:rPr>
        <w:tab/>
        <w:t>(nájemce hradí nájemné za obě období)</w:t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b/>
          <w:sz w:val="28"/>
          <w:szCs w:val="28"/>
        </w:rPr>
      </w:pPr>
      <w:r w:rsidRPr="00AF66CB">
        <w:rPr>
          <w:sz w:val="28"/>
          <w:szCs w:val="28"/>
        </w:rPr>
        <w:t>II. zóna</w:t>
      </w:r>
      <w:r>
        <w:rPr>
          <w:b/>
          <w:sz w:val="28"/>
          <w:szCs w:val="28"/>
        </w:rPr>
        <w:t xml:space="preserve"> </w:t>
      </w:r>
      <w:r w:rsidRPr="00AF66CB">
        <w:rPr>
          <w:b/>
          <w:sz w:val="28"/>
          <w:szCs w:val="28"/>
        </w:rPr>
        <w:t>504,- 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 za období od 1. 4. do 31. 10. běžného roku </w:t>
      </w:r>
      <w:r>
        <w:rPr>
          <w:b/>
          <w:sz w:val="28"/>
          <w:szCs w:val="28"/>
        </w:rPr>
        <w:br/>
      </w:r>
      <w:r w:rsidRPr="00AF66CB">
        <w:rPr>
          <w:i/>
          <w:sz w:val="28"/>
          <w:szCs w:val="28"/>
        </w:rPr>
        <w:t>(500,-Kč/m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  <w:r w:rsidRPr="00AF66CB">
        <w:rPr>
          <w:b/>
          <w:sz w:val="28"/>
          <w:szCs w:val="28"/>
        </w:rPr>
        <w:t xml:space="preserve">       </w:t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sz w:val="28"/>
          <w:szCs w:val="28"/>
        </w:rPr>
      </w:pPr>
      <w:r w:rsidRPr="00AF66CB">
        <w:rPr>
          <w:b/>
          <w:sz w:val="28"/>
          <w:szCs w:val="28"/>
        </w:rPr>
        <w:t xml:space="preserve">   </w:t>
      </w:r>
      <w:r w:rsidRPr="00AF66CB">
        <w:rPr>
          <w:b/>
          <w:sz w:val="28"/>
          <w:szCs w:val="28"/>
        </w:rPr>
        <w:tab/>
        <w:t xml:space="preserve">  </w:t>
      </w:r>
      <w:r w:rsidRPr="00AF66CB">
        <w:rPr>
          <w:b/>
          <w:sz w:val="28"/>
          <w:szCs w:val="28"/>
        </w:rPr>
        <w:tab/>
        <w:t>252,-Kč/m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 za období od 1. 11. do 31. 3. běžného roku </w:t>
      </w:r>
      <w:r>
        <w:rPr>
          <w:b/>
          <w:sz w:val="28"/>
          <w:szCs w:val="28"/>
        </w:rPr>
        <w:br/>
      </w:r>
      <w:r w:rsidRPr="00AF66CB">
        <w:rPr>
          <w:i/>
          <w:sz w:val="28"/>
          <w:szCs w:val="28"/>
        </w:rPr>
        <w:t>(250,-Kč/m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</w:p>
    <w:p w:rsidR="00AF66CB" w:rsidRPr="00AF66CB" w:rsidRDefault="00AF66CB" w:rsidP="00AF66CB">
      <w:pPr>
        <w:tabs>
          <w:tab w:val="left" w:pos="993"/>
        </w:tabs>
        <w:ind w:left="1134" w:hanging="1134"/>
        <w:jc w:val="both"/>
        <w:rPr>
          <w:sz w:val="28"/>
          <w:szCs w:val="28"/>
        </w:rPr>
      </w:pPr>
      <w:r w:rsidRPr="00AF66CB">
        <w:rPr>
          <w:sz w:val="28"/>
          <w:szCs w:val="28"/>
        </w:rPr>
        <w:tab/>
        <w:t>(nájemce hradí nájemné za obě období)</w:t>
      </w:r>
    </w:p>
    <w:p w:rsidR="00AF66CB" w:rsidRDefault="00AF66CB" w:rsidP="00AF66CB">
      <w:pPr>
        <w:jc w:val="both"/>
        <w:rPr>
          <w:i/>
          <w:sz w:val="28"/>
          <w:szCs w:val="28"/>
        </w:rPr>
      </w:pPr>
      <w:r w:rsidRPr="00AF66CB">
        <w:rPr>
          <w:i/>
          <w:sz w:val="28"/>
          <w:szCs w:val="28"/>
        </w:rPr>
        <w:t>(</w:t>
      </w:r>
      <w:proofErr w:type="spellStart"/>
      <w:r w:rsidR="00043939">
        <w:rPr>
          <w:i/>
          <w:sz w:val="28"/>
          <w:szCs w:val="28"/>
        </w:rPr>
        <w:t>pozn</w:t>
      </w:r>
      <w:proofErr w:type="spellEnd"/>
      <w:r w:rsidR="00043939">
        <w:rPr>
          <w:i/>
          <w:sz w:val="28"/>
          <w:szCs w:val="28"/>
        </w:rPr>
        <w:t xml:space="preserve">: </w:t>
      </w:r>
      <w:r w:rsidRPr="00AF66CB">
        <w:rPr>
          <w:i/>
          <w:sz w:val="28"/>
          <w:szCs w:val="28"/>
        </w:rPr>
        <w:t>v závorkách jsou uvedeny sazby předešlé - platné pro rok 2016)</w:t>
      </w:r>
    </w:p>
    <w:p w:rsidR="00846128" w:rsidRPr="00AF66CB" w:rsidRDefault="00846128" w:rsidP="00AF66CB">
      <w:pPr>
        <w:jc w:val="both"/>
        <w:rPr>
          <w:i/>
          <w:sz w:val="28"/>
          <w:szCs w:val="28"/>
        </w:rPr>
      </w:pPr>
    </w:p>
    <w:p w:rsidR="00AF66CB" w:rsidRPr="00AF66CB" w:rsidRDefault="00AF66CB" w:rsidP="00AF66CB">
      <w:pPr>
        <w:jc w:val="both"/>
        <w:rPr>
          <w:sz w:val="28"/>
          <w:szCs w:val="28"/>
        </w:rPr>
      </w:pPr>
      <w:r w:rsidRPr="00AF66CB">
        <w:rPr>
          <w:b/>
          <w:sz w:val="28"/>
          <w:szCs w:val="28"/>
          <w:u w:val="single"/>
        </w:rPr>
        <w:t>Sazby nájemného za celoroční užívání pozemku předzahrádky se sezónním provozem (tj. od 1. 4. do 31. 10. běžného roku):</w:t>
      </w:r>
      <w:r w:rsidRPr="00AF66CB">
        <w:rPr>
          <w:sz w:val="28"/>
          <w:szCs w:val="28"/>
        </w:rPr>
        <w:t xml:space="preserve">            </w:t>
      </w:r>
      <w:r w:rsidRPr="00AF66CB">
        <w:rPr>
          <w:sz w:val="28"/>
          <w:szCs w:val="28"/>
        </w:rPr>
        <w:tab/>
        <w:t xml:space="preserve"> </w:t>
      </w:r>
    </w:p>
    <w:p w:rsidR="00AF66CB" w:rsidRPr="00AF66CB" w:rsidRDefault="00AF66CB" w:rsidP="00AF66CB">
      <w:pPr>
        <w:tabs>
          <w:tab w:val="left" w:pos="1134"/>
        </w:tabs>
        <w:jc w:val="both"/>
        <w:rPr>
          <w:i/>
          <w:sz w:val="28"/>
          <w:szCs w:val="28"/>
        </w:rPr>
      </w:pPr>
      <w:r w:rsidRPr="00AF66CB">
        <w:rPr>
          <w:sz w:val="28"/>
          <w:szCs w:val="28"/>
        </w:rPr>
        <w:t>I. zóna</w:t>
      </w:r>
      <w:r w:rsidRPr="00AF66CB">
        <w:rPr>
          <w:sz w:val="28"/>
          <w:szCs w:val="28"/>
        </w:rPr>
        <w:tab/>
      </w:r>
      <w:r w:rsidR="0034085D">
        <w:rPr>
          <w:sz w:val="28"/>
          <w:szCs w:val="28"/>
        </w:rPr>
        <w:t xml:space="preserve">   </w:t>
      </w:r>
      <w:r w:rsidRPr="00AF66CB">
        <w:rPr>
          <w:b/>
          <w:sz w:val="28"/>
          <w:szCs w:val="28"/>
        </w:rPr>
        <w:t>1.511,-Kč/m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    </w:t>
      </w:r>
      <w:r w:rsidRPr="00AF66CB">
        <w:rPr>
          <w:i/>
          <w:sz w:val="28"/>
          <w:szCs w:val="28"/>
        </w:rPr>
        <w:t>(1.500,-Kč/m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</w:p>
    <w:p w:rsidR="00AF66CB" w:rsidRPr="00AF66CB" w:rsidRDefault="00AF66CB" w:rsidP="00AF66CB">
      <w:pPr>
        <w:jc w:val="both"/>
        <w:rPr>
          <w:b/>
          <w:sz w:val="28"/>
          <w:szCs w:val="28"/>
        </w:rPr>
      </w:pPr>
      <w:r w:rsidRPr="00AF66CB">
        <w:rPr>
          <w:sz w:val="28"/>
          <w:szCs w:val="28"/>
        </w:rPr>
        <w:t xml:space="preserve">II. </w:t>
      </w:r>
      <w:proofErr w:type="gramStart"/>
      <w:r w:rsidRPr="00AF66CB">
        <w:rPr>
          <w:sz w:val="28"/>
          <w:szCs w:val="28"/>
        </w:rPr>
        <w:t>zóna</w:t>
      </w:r>
      <w:r w:rsidRPr="00AF66CB">
        <w:rPr>
          <w:b/>
          <w:sz w:val="28"/>
          <w:szCs w:val="28"/>
        </w:rPr>
        <w:t xml:space="preserve">         755,</w:t>
      </w:r>
      <w:proofErr w:type="gramEnd"/>
      <w:r w:rsidRPr="00AF66CB">
        <w:rPr>
          <w:b/>
          <w:sz w:val="28"/>
          <w:szCs w:val="28"/>
        </w:rPr>
        <w:t>- Kč/m</w:t>
      </w:r>
      <w:r w:rsidRPr="00AF66CB">
        <w:rPr>
          <w:b/>
          <w:sz w:val="28"/>
          <w:szCs w:val="28"/>
          <w:vertAlign w:val="superscript"/>
        </w:rPr>
        <w:t>2</w:t>
      </w:r>
      <w:r w:rsidRPr="00AF66CB">
        <w:rPr>
          <w:b/>
          <w:sz w:val="28"/>
          <w:szCs w:val="28"/>
        </w:rPr>
        <w:t xml:space="preserve">/rok     </w:t>
      </w:r>
      <w:r w:rsidRPr="00AF66CB">
        <w:rPr>
          <w:i/>
          <w:sz w:val="28"/>
          <w:szCs w:val="28"/>
        </w:rPr>
        <w:t>(750,-Kč/m</w:t>
      </w:r>
      <w:r w:rsidRPr="00AF66CB">
        <w:rPr>
          <w:i/>
          <w:sz w:val="28"/>
          <w:szCs w:val="28"/>
          <w:vertAlign w:val="superscript"/>
        </w:rPr>
        <w:t>2</w:t>
      </w:r>
      <w:r w:rsidRPr="00AF66CB">
        <w:rPr>
          <w:i/>
          <w:sz w:val="28"/>
          <w:szCs w:val="28"/>
        </w:rPr>
        <w:t>/rok)</w:t>
      </w:r>
      <w:r w:rsidRPr="00AF66CB">
        <w:rPr>
          <w:b/>
          <w:sz w:val="28"/>
          <w:szCs w:val="28"/>
        </w:rPr>
        <w:t xml:space="preserve">     </w:t>
      </w:r>
    </w:p>
    <w:p w:rsidR="00AF66CB" w:rsidRDefault="00AF66CB" w:rsidP="00AF66CB">
      <w:pPr>
        <w:jc w:val="both"/>
        <w:rPr>
          <w:i/>
          <w:sz w:val="28"/>
          <w:szCs w:val="28"/>
        </w:rPr>
      </w:pPr>
      <w:r w:rsidRPr="00AF66CB">
        <w:rPr>
          <w:i/>
          <w:sz w:val="28"/>
          <w:szCs w:val="28"/>
        </w:rPr>
        <w:t>(</w:t>
      </w:r>
      <w:proofErr w:type="spellStart"/>
      <w:r w:rsidR="00846128">
        <w:rPr>
          <w:i/>
          <w:sz w:val="28"/>
          <w:szCs w:val="28"/>
        </w:rPr>
        <w:t>pozn</w:t>
      </w:r>
      <w:proofErr w:type="spellEnd"/>
      <w:r w:rsidR="00846128">
        <w:rPr>
          <w:i/>
          <w:sz w:val="28"/>
          <w:szCs w:val="28"/>
        </w:rPr>
        <w:t xml:space="preserve">: </w:t>
      </w:r>
      <w:r w:rsidRPr="00AF66CB">
        <w:rPr>
          <w:i/>
          <w:sz w:val="28"/>
          <w:szCs w:val="28"/>
        </w:rPr>
        <w:t xml:space="preserve">v </w:t>
      </w:r>
      <w:proofErr w:type="gramStart"/>
      <w:r w:rsidRPr="00AF66CB">
        <w:rPr>
          <w:i/>
          <w:sz w:val="28"/>
          <w:szCs w:val="28"/>
        </w:rPr>
        <w:t>závorkách  jsou</w:t>
      </w:r>
      <w:proofErr w:type="gramEnd"/>
      <w:r w:rsidRPr="00AF66CB">
        <w:rPr>
          <w:i/>
          <w:sz w:val="28"/>
          <w:szCs w:val="28"/>
        </w:rPr>
        <w:t xml:space="preserve"> uvedeny sazby předešlé - platné pro rok 2016)</w:t>
      </w:r>
    </w:p>
    <w:p w:rsidR="00846128" w:rsidRPr="00AF66CB" w:rsidRDefault="00846128" w:rsidP="00AF66CB">
      <w:pPr>
        <w:jc w:val="both"/>
        <w:rPr>
          <w:i/>
          <w:sz w:val="28"/>
          <w:szCs w:val="28"/>
        </w:rPr>
      </w:pPr>
    </w:p>
    <w:p w:rsidR="00AF66CB" w:rsidRPr="00AF66CB" w:rsidRDefault="00AF66CB" w:rsidP="00AF66CB">
      <w:pPr>
        <w:jc w:val="both"/>
        <w:rPr>
          <w:sz w:val="28"/>
          <w:szCs w:val="28"/>
        </w:rPr>
      </w:pPr>
      <w:r w:rsidRPr="00AF66CB">
        <w:rPr>
          <w:sz w:val="28"/>
          <w:szCs w:val="28"/>
        </w:rPr>
        <w:t xml:space="preserve">Sjednané nájemné u každé uzavřené NS bude každoročně navyšováno, vždy s účinností od 1. 1. běžného roku, o roční míru inflace vyjádřenou průměrným vývojem spotřebitelských cen a vyhlášenou příslušným statistickým úřadem </w:t>
      </w:r>
      <w:r w:rsidR="005A0311">
        <w:rPr>
          <w:sz w:val="28"/>
          <w:szCs w:val="28"/>
        </w:rPr>
        <w:br/>
      </w:r>
      <w:r w:rsidRPr="00AF66CB">
        <w:rPr>
          <w:sz w:val="28"/>
          <w:szCs w:val="28"/>
        </w:rPr>
        <w:t xml:space="preserve">za uplynulý rok. </w:t>
      </w:r>
    </w:p>
    <w:p w:rsidR="00AF66CB" w:rsidRPr="00AF66CB" w:rsidRDefault="007C1E86" w:rsidP="00AF66CB">
      <w:pPr>
        <w:tabs>
          <w:tab w:val="left" w:pos="1134"/>
        </w:tabs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zóna - </w:t>
      </w:r>
      <w:r w:rsidR="00AF66CB" w:rsidRPr="00AF66CB">
        <w:rPr>
          <w:sz w:val="28"/>
          <w:szCs w:val="28"/>
        </w:rPr>
        <w:t xml:space="preserve">vnitřní město, omezené hranicí: Americká a Sirková ul., Štruncovy sady, </w:t>
      </w:r>
      <w:r>
        <w:rPr>
          <w:sz w:val="28"/>
          <w:szCs w:val="28"/>
        </w:rPr>
        <w:t xml:space="preserve"> </w:t>
      </w:r>
      <w:r w:rsidR="009C2154">
        <w:rPr>
          <w:sz w:val="28"/>
          <w:szCs w:val="28"/>
        </w:rPr>
        <w:t xml:space="preserve">  </w:t>
      </w:r>
      <w:r w:rsidR="009C2154">
        <w:rPr>
          <w:sz w:val="28"/>
          <w:szCs w:val="28"/>
        </w:rPr>
        <w:br/>
        <w:t xml:space="preserve">  </w:t>
      </w:r>
      <w:r w:rsidR="00AF66CB" w:rsidRPr="00AF66CB">
        <w:rPr>
          <w:sz w:val="28"/>
          <w:szCs w:val="28"/>
        </w:rPr>
        <w:t xml:space="preserve">Tyršova ul., sady Pětatřicátníků, Klatovská tř. </w:t>
      </w:r>
      <w:proofErr w:type="gramStart"/>
      <w:r w:rsidR="00AF66CB" w:rsidRPr="00AF66CB">
        <w:rPr>
          <w:sz w:val="28"/>
          <w:szCs w:val="28"/>
        </w:rPr>
        <w:t>ke</w:t>
      </w:r>
      <w:proofErr w:type="gramEnd"/>
      <w:r w:rsidR="00AF66CB" w:rsidRPr="00AF66CB">
        <w:rPr>
          <w:sz w:val="28"/>
          <w:szCs w:val="28"/>
        </w:rPr>
        <w:t xml:space="preserve"> křižovatce s Americkou </w:t>
      </w:r>
      <w:r w:rsidR="009C2154">
        <w:rPr>
          <w:sz w:val="28"/>
          <w:szCs w:val="28"/>
        </w:rPr>
        <w:br/>
        <w:t xml:space="preserve">  </w:t>
      </w:r>
      <w:r w:rsidR="00AF66CB" w:rsidRPr="00AF66CB">
        <w:rPr>
          <w:sz w:val="28"/>
          <w:szCs w:val="28"/>
        </w:rPr>
        <w:t>ul. včetně</w:t>
      </w:r>
    </w:p>
    <w:p w:rsidR="00AF66CB" w:rsidRPr="00AF66CB" w:rsidRDefault="00AF66CB" w:rsidP="00AF66CB">
      <w:pPr>
        <w:tabs>
          <w:tab w:val="left" w:pos="1134"/>
        </w:tabs>
        <w:jc w:val="both"/>
        <w:rPr>
          <w:sz w:val="28"/>
          <w:szCs w:val="28"/>
        </w:rPr>
      </w:pPr>
      <w:r w:rsidRPr="00AF66CB">
        <w:rPr>
          <w:sz w:val="28"/>
          <w:szCs w:val="28"/>
        </w:rPr>
        <w:t xml:space="preserve">II. zóna  </w:t>
      </w:r>
      <w:r w:rsidR="009C2154">
        <w:rPr>
          <w:sz w:val="28"/>
          <w:szCs w:val="28"/>
        </w:rPr>
        <w:t>-</w:t>
      </w:r>
      <w:r w:rsidR="00EE199D">
        <w:rPr>
          <w:sz w:val="28"/>
          <w:szCs w:val="28"/>
        </w:rPr>
        <w:t xml:space="preserve"> </w:t>
      </w:r>
      <w:r w:rsidRPr="00AF66CB">
        <w:rPr>
          <w:sz w:val="28"/>
          <w:szCs w:val="28"/>
        </w:rPr>
        <w:t>ostatní území MO Plzeň 3</w:t>
      </w:r>
    </w:p>
    <w:p w:rsidR="00AF66CB" w:rsidRDefault="00AF66CB" w:rsidP="00AF66CB">
      <w:pPr>
        <w:jc w:val="both"/>
        <w:rPr>
          <w:b/>
          <w:sz w:val="28"/>
          <w:szCs w:val="28"/>
        </w:rPr>
      </w:pPr>
      <w:r w:rsidRPr="00AF66CB">
        <w:rPr>
          <w:b/>
          <w:sz w:val="28"/>
          <w:szCs w:val="28"/>
        </w:rPr>
        <w:t xml:space="preserve">Dobu provozu v běžném roce je povinen žadatel uvést ve své žádosti.  </w:t>
      </w:r>
    </w:p>
    <w:p w:rsidR="004D318E" w:rsidRPr="004D318E" w:rsidRDefault="004D318E" w:rsidP="00AF66CB">
      <w:pPr>
        <w:jc w:val="both"/>
        <w:rPr>
          <w:b/>
          <w:sz w:val="16"/>
          <w:szCs w:val="16"/>
        </w:rPr>
      </w:pPr>
    </w:p>
    <w:p w:rsidR="00A263DA" w:rsidRPr="00E10F2E" w:rsidRDefault="004E4F6E" w:rsidP="00E10F2E">
      <w:pPr>
        <w:pStyle w:val="Bezmezer"/>
        <w:rPr>
          <w:bCs/>
          <w:sz w:val="28"/>
          <w:szCs w:val="28"/>
        </w:rPr>
      </w:pPr>
      <w:r>
        <w:rPr>
          <w:b/>
          <w:sz w:val="28"/>
        </w:rPr>
        <w:br/>
      </w:r>
    </w:p>
    <w:p w:rsidR="00B46CB9" w:rsidRDefault="00B46CB9" w:rsidP="00B46CB9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Předzahrádky na území MO Plzeň 3</w:t>
      </w:r>
    </w:p>
    <w:p w:rsidR="00B46CB9" w:rsidRDefault="00644347" w:rsidP="00B46CB9">
      <w:pPr>
        <w:pStyle w:val="vlevo"/>
        <w:rPr>
          <w:sz w:val="28"/>
          <w:szCs w:val="28"/>
        </w:rPr>
      </w:pPr>
      <w:r w:rsidRPr="00644347">
        <w:rPr>
          <w:sz w:val="28"/>
          <w:szCs w:val="28"/>
          <w:u w:val="single"/>
        </w:rPr>
        <w:t>RMO 3 schválila</w:t>
      </w:r>
      <w:r w:rsidR="00B46CB9">
        <w:rPr>
          <w:sz w:val="28"/>
          <w:szCs w:val="28"/>
        </w:rPr>
        <w:t xml:space="preserve"> zvláštní užívání místní komunikace – chodníku za účelem umístění předzahrádky u objektu:</w:t>
      </w:r>
    </w:p>
    <w:p w:rsidR="000137B0" w:rsidRPr="00F9362C" w:rsidRDefault="00F9362C" w:rsidP="00667763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9362C">
        <w:rPr>
          <w:sz w:val="28"/>
          <w:szCs w:val="20"/>
        </w:rPr>
        <w:t>ve Smetanových sadech před objektem č.</w:t>
      </w:r>
      <w:r>
        <w:rPr>
          <w:sz w:val="28"/>
          <w:szCs w:val="20"/>
        </w:rPr>
        <w:t xml:space="preserve"> </w:t>
      </w:r>
      <w:r w:rsidRPr="00F9362C">
        <w:rPr>
          <w:sz w:val="28"/>
          <w:szCs w:val="20"/>
        </w:rPr>
        <w:t>6</w:t>
      </w:r>
      <w:r>
        <w:rPr>
          <w:sz w:val="28"/>
          <w:szCs w:val="20"/>
        </w:rPr>
        <w:t>,</w:t>
      </w:r>
      <w:r w:rsidRPr="00F9362C">
        <w:rPr>
          <w:sz w:val="28"/>
          <w:szCs w:val="20"/>
        </w:rPr>
        <w:t xml:space="preserve"> o rozsahu 33 m</w:t>
      </w:r>
      <w:r w:rsidRPr="00F9362C">
        <w:rPr>
          <w:sz w:val="28"/>
          <w:szCs w:val="20"/>
          <w:vertAlign w:val="superscript"/>
        </w:rPr>
        <w:t>2</w:t>
      </w:r>
      <w:r w:rsidR="00D0084B">
        <w:rPr>
          <w:sz w:val="28"/>
          <w:szCs w:val="20"/>
        </w:rPr>
        <w:t>,</w:t>
      </w:r>
      <w:r w:rsidR="00FB5AE8">
        <w:rPr>
          <w:sz w:val="28"/>
          <w:szCs w:val="20"/>
          <w:vertAlign w:val="superscript"/>
        </w:rPr>
        <w:t xml:space="preserve"> </w:t>
      </w:r>
      <w:r w:rsidRPr="00F9362C">
        <w:rPr>
          <w:sz w:val="28"/>
          <w:szCs w:val="20"/>
        </w:rPr>
        <w:t xml:space="preserve">ve dnech </w:t>
      </w:r>
      <w:proofErr w:type="gramStart"/>
      <w:r w:rsidRPr="00F9362C">
        <w:rPr>
          <w:sz w:val="28"/>
          <w:szCs w:val="28"/>
        </w:rPr>
        <w:t>1.4.2017</w:t>
      </w:r>
      <w:proofErr w:type="gramEnd"/>
      <w:r w:rsidRPr="00F9362C">
        <w:rPr>
          <w:sz w:val="28"/>
          <w:szCs w:val="28"/>
        </w:rPr>
        <w:t xml:space="preserve"> – 31.10.2017 panu Patrickovi Rosa</w:t>
      </w:r>
    </w:p>
    <w:p w:rsidR="00F9362C" w:rsidRDefault="00F9362C" w:rsidP="00667763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9362C">
        <w:rPr>
          <w:sz w:val="28"/>
          <w:szCs w:val="28"/>
        </w:rPr>
        <w:t>Rooseveltova č. 16</w:t>
      </w:r>
      <w:r w:rsidR="00D0084B">
        <w:rPr>
          <w:sz w:val="28"/>
          <w:szCs w:val="28"/>
        </w:rPr>
        <w:t>,</w:t>
      </w:r>
      <w:r w:rsidRPr="00F9362C">
        <w:rPr>
          <w:sz w:val="28"/>
          <w:szCs w:val="28"/>
        </w:rPr>
        <w:t xml:space="preserve"> o rozsahu 1,11 m</w:t>
      </w:r>
      <w:r w:rsidRPr="00F9362C">
        <w:rPr>
          <w:sz w:val="28"/>
          <w:szCs w:val="28"/>
          <w:vertAlign w:val="superscript"/>
        </w:rPr>
        <w:t>2</w:t>
      </w:r>
      <w:r w:rsidR="00D0084B">
        <w:rPr>
          <w:sz w:val="28"/>
          <w:szCs w:val="28"/>
        </w:rPr>
        <w:t>,</w:t>
      </w:r>
      <w:r w:rsidRPr="00F9362C">
        <w:rPr>
          <w:sz w:val="28"/>
          <w:szCs w:val="28"/>
          <w:vertAlign w:val="superscript"/>
        </w:rPr>
        <w:t xml:space="preserve"> </w:t>
      </w:r>
      <w:r w:rsidRPr="00F9362C">
        <w:rPr>
          <w:sz w:val="28"/>
          <w:szCs w:val="28"/>
        </w:rPr>
        <w:t xml:space="preserve">ve dnech </w:t>
      </w:r>
      <w:proofErr w:type="gramStart"/>
      <w:r w:rsidRPr="00F9362C">
        <w:rPr>
          <w:sz w:val="28"/>
          <w:szCs w:val="28"/>
        </w:rPr>
        <w:t>1.4.2017</w:t>
      </w:r>
      <w:proofErr w:type="gramEnd"/>
      <w:r w:rsidRPr="00F9362C">
        <w:rPr>
          <w:sz w:val="28"/>
          <w:szCs w:val="28"/>
        </w:rPr>
        <w:t xml:space="preserve"> – 30.9.2017 </w:t>
      </w:r>
      <w:r w:rsidR="00A25789">
        <w:rPr>
          <w:sz w:val="28"/>
          <w:szCs w:val="28"/>
        </w:rPr>
        <w:t>společnosti NET VISION s.r.o.</w:t>
      </w:r>
    </w:p>
    <w:p w:rsidR="00A25789" w:rsidRPr="00D0084B" w:rsidRDefault="00A25789" w:rsidP="00667763">
      <w:pPr>
        <w:pStyle w:val="Odstavecseseznamem"/>
        <w:numPr>
          <w:ilvl w:val="0"/>
          <w:numId w:val="9"/>
        </w:numPr>
        <w:jc w:val="both"/>
        <w:rPr>
          <w:sz w:val="32"/>
          <w:szCs w:val="28"/>
        </w:rPr>
      </w:pPr>
      <w:r w:rsidRPr="00A25789">
        <w:rPr>
          <w:sz w:val="28"/>
          <w:szCs w:val="20"/>
        </w:rPr>
        <w:lastRenderedPageBreak/>
        <w:t>nároží náměstí Republiky a ul. Bedřicha Smetany</w:t>
      </w:r>
      <w:r w:rsidR="00D0084B">
        <w:rPr>
          <w:sz w:val="28"/>
          <w:szCs w:val="20"/>
        </w:rPr>
        <w:t>,</w:t>
      </w:r>
      <w:r w:rsidRPr="00A25789">
        <w:rPr>
          <w:sz w:val="28"/>
          <w:szCs w:val="20"/>
        </w:rPr>
        <w:t xml:space="preserve"> o výměře 6 m</w:t>
      </w:r>
      <w:r w:rsidRPr="00A25789">
        <w:rPr>
          <w:sz w:val="28"/>
          <w:szCs w:val="20"/>
          <w:vertAlign w:val="superscript"/>
        </w:rPr>
        <w:t>2</w:t>
      </w:r>
      <w:r w:rsidR="00D0084B">
        <w:rPr>
          <w:sz w:val="28"/>
          <w:szCs w:val="20"/>
        </w:rPr>
        <w:t>,</w:t>
      </w:r>
      <w:r w:rsidRPr="00A25789">
        <w:rPr>
          <w:sz w:val="28"/>
          <w:szCs w:val="20"/>
        </w:rPr>
        <w:t xml:space="preserve"> ve dnech </w:t>
      </w:r>
      <w:proofErr w:type="gramStart"/>
      <w:r w:rsidRPr="00A25789">
        <w:rPr>
          <w:sz w:val="28"/>
          <w:szCs w:val="20"/>
        </w:rPr>
        <w:t>15.4.2017</w:t>
      </w:r>
      <w:proofErr w:type="gramEnd"/>
      <w:r w:rsidRPr="00A25789">
        <w:rPr>
          <w:sz w:val="28"/>
          <w:szCs w:val="20"/>
        </w:rPr>
        <w:t xml:space="preserve"> do 15.10.2017 společnosti BULLDOGGER  s. r. o.</w:t>
      </w:r>
    </w:p>
    <w:p w:rsidR="00D0084B" w:rsidRPr="003C753B" w:rsidRDefault="0011125B" w:rsidP="00667763">
      <w:pPr>
        <w:pStyle w:val="Odstavecseseznamem"/>
        <w:numPr>
          <w:ilvl w:val="0"/>
          <w:numId w:val="9"/>
        </w:numPr>
        <w:jc w:val="both"/>
        <w:rPr>
          <w:sz w:val="36"/>
          <w:szCs w:val="28"/>
        </w:rPr>
      </w:pPr>
      <w:r w:rsidRPr="0011125B">
        <w:rPr>
          <w:sz w:val="28"/>
          <w:szCs w:val="20"/>
        </w:rPr>
        <w:t>v Pražské ul. č. 14</w:t>
      </w:r>
      <w:r w:rsidR="006D34DA">
        <w:rPr>
          <w:sz w:val="28"/>
          <w:szCs w:val="20"/>
        </w:rPr>
        <w:t>,</w:t>
      </w:r>
      <w:r w:rsidRPr="0011125B">
        <w:rPr>
          <w:sz w:val="28"/>
          <w:szCs w:val="20"/>
        </w:rPr>
        <w:t xml:space="preserve"> o výměře 28 m</w:t>
      </w:r>
      <w:r w:rsidRPr="0011125B">
        <w:rPr>
          <w:sz w:val="28"/>
          <w:szCs w:val="20"/>
          <w:vertAlign w:val="superscript"/>
        </w:rPr>
        <w:t>2</w:t>
      </w:r>
      <w:r w:rsidRPr="0011125B">
        <w:rPr>
          <w:sz w:val="28"/>
          <w:szCs w:val="20"/>
        </w:rPr>
        <w:t>,</w:t>
      </w:r>
      <w:r w:rsidRPr="0011125B">
        <w:rPr>
          <w:sz w:val="28"/>
          <w:szCs w:val="20"/>
          <w:vertAlign w:val="superscript"/>
        </w:rPr>
        <w:t xml:space="preserve"> </w:t>
      </w:r>
      <w:r w:rsidRPr="0011125B">
        <w:rPr>
          <w:sz w:val="28"/>
          <w:szCs w:val="20"/>
        </w:rPr>
        <w:t xml:space="preserve"> v termínu od </w:t>
      </w:r>
      <w:proofErr w:type="gramStart"/>
      <w:r w:rsidRPr="0011125B">
        <w:rPr>
          <w:sz w:val="28"/>
          <w:szCs w:val="20"/>
        </w:rPr>
        <w:t>15.4.2017</w:t>
      </w:r>
      <w:proofErr w:type="gramEnd"/>
      <w:r w:rsidRPr="0011125B">
        <w:rPr>
          <w:sz w:val="28"/>
          <w:szCs w:val="20"/>
        </w:rPr>
        <w:t xml:space="preserve"> do 15.10.2017, společnosti BULLDOGGER s. r. o.</w:t>
      </w:r>
    </w:p>
    <w:p w:rsidR="003C753B" w:rsidRPr="009B3C89" w:rsidRDefault="000F4C10" w:rsidP="00667763">
      <w:pPr>
        <w:pStyle w:val="Odstavecseseznamem"/>
        <w:numPr>
          <w:ilvl w:val="0"/>
          <w:numId w:val="9"/>
        </w:numPr>
        <w:jc w:val="both"/>
        <w:rPr>
          <w:sz w:val="40"/>
          <w:szCs w:val="28"/>
        </w:rPr>
      </w:pPr>
      <w:r w:rsidRPr="007600F2">
        <w:rPr>
          <w:sz w:val="28"/>
          <w:szCs w:val="20"/>
        </w:rPr>
        <w:t>Dřevěná u objektu číslo 2</w:t>
      </w:r>
      <w:r w:rsidRPr="007600F2">
        <w:rPr>
          <w:sz w:val="28"/>
        </w:rPr>
        <w:t xml:space="preserve">, </w:t>
      </w:r>
      <w:r w:rsidRPr="007600F2">
        <w:rPr>
          <w:sz w:val="28"/>
          <w:szCs w:val="20"/>
        </w:rPr>
        <w:t>o rozsahu 6,3 m</w:t>
      </w:r>
      <w:r w:rsidRPr="007600F2">
        <w:rPr>
          <w:sz w:val="28"/>
          <w:szCs w:val="20"/>
          <w:vertAlign w:val="superscript"/>
        </w:rPr>
        <w:t xml:space="preserve">2 </w:t>
      </w:r>
      <w:r w:rsidRPr="007600F2">
        <w:rPr>
          <w:sz w:val="28"/>
          <w:szCs w:val="20"/>
        </w:rPr>
        <w:t xml:space="preserve">ve dnech </w:t>
      </w:r>
      <w:proofErr w:type="gramStart"/>
      <w:r w:rsidRPr="007600F2">
        <w:rPr>
          <w:sz w:val="28"/>
          <w:szCs w:val="20"/>
        </w:rPr>
        <w:t>1.5.2017</w:t>
      </w:r>
      <w:proofErr w:type="gramEnd"/>
      <w:r w:rsidRPr="007600F2">
        <w:rPr>
          <w:sz w:val="28"/>
          <w:szCs w:val="20"/>
        </w:rPr>
        <w:t xml:space="preserve"> – 15.10.2017</w:t>
      </w:r>
      <w:r w:rsidR="00E93B3E">
        <w:rPr>
          <w:sz w:val="28"/>
          <w:szCs w:val="20"/>
        </w:rPr>
        <w:t>,</w:t>
      </w:r>
      <w:r w:rsidRPr="007600F2">
        <w:rPr>
          <w:sz w:val="28"/>
          <w:szCs w:val="20"/>
        </w:rPr>
        <w:t xml:space="preserve"> paní Martě Strejcové</w:t>
      </w:r>
    </w:p>
    <w:p w:rsidR="009B3C89" w:rsidRPr="00667763" w:rsidRDefault="00231CDD" w:rsidP="00667763">
      <w:pPr>
        <w:pStyle w:val="Odstavecseseznamem"/>
        <w:numPr>
          <w:ilvl w:val="0"/>
          <w:numId w:val="9"/>
        </w:numPr>
        <w:jc w:val="both"/>
        <w:rPr>
          <w:sz w:val="44"/>
          <w:szCs w:val="28"/>
        </w:rPr>
      </w:pPr>
      <w:r w:rsidRPr="00231CDD">
        <w:rPr>
          <w:sz w:val="28"/>
          <w:szCs w:val="20"/>
        </w:rPr>
        <w:t>v Riegrově ul. č. 18, o rozsahu 21 m</w:t>
      </w:r>
      <w:r w:rsidRPr="00231CDD">
        <w:rPr>
          <w:sz w:val="28"/>
          <w:szCs w:val="20"/>
          <w:vertAlign w:val="superscript"/>
        </w:rPr>
        <w:t>2</w:t>
      </w:r>
      <w:r w:rsidRPr="00231CDD">
        <w:rPr>
          <w:sz w:val="28"/>
          <w:szCs w:val="20"/>
        </w:rPr>
        <w:t xml:space="preserve">, ve dnech </w:t>
      </w:r>
      <w:proofErr w:type="gramStart"/>
      <w:r w:rsidRPr="00231CDD">
        <w:rPr>
          <w:sz w:val="28"/>
          <w:szCs w:val="20"/>
        </w:rPr>
        <w:t>1.4.2017</w:t>
      </w:r>
      <w:proofErr w:type="gramEnd"/>
      <w:r w:rsidRPr="00231CDD">
        <w:rPr>
          <w:sz w:val="28"/>
          <w:szCs w:val="20"/>
        </w:rPr>
        <w:t xml:space="preserve"> – 31.10.2017, společnosti </w:t>
      </w:r>
      <w:proofErr w:type="spellStart"/>
      <w:r w:rsidRPr="00231CDD">
        <w:rPr>
          <w:sz w:val="28"/>
          <w:szCs w:val="20"/>
        </w:rPr>
        <w:t>InterCoffee</w:t>
      </w:r>
      <w:proofErr w:type="spellEnd"/>
      <w:r w:rsidRPr="00231CDD">
        <w:rPr>
          <w:sz w:val="28"/>
          <w:szCs w:val="20"/>
        </w:rPr>
        <w:t>,  s.r.o.</w:t>
      </w:r>
    </w:p>
    <w:p w:rsidR="00667763" w:rsidRPr="00B9207F" w:rsidRDefault="00667763" w:rsidP="00667763">
      <w:pPr>
        <w:pStyle w:val="Odstavecseseznamem"/>
        <w:numPr>
          <w:ilvl w:val="0"/>
          <w:numId w:val="9"/>
        </w:numPr>
        <w:jc w:val="both"/>
        <w:rPr>
          <w:sz w:val="48"/>
          <w:szCs w:val="28"/>
        </w:rPr>
      </w:pPr>
      <w:r w:rsidRPr="00667763">
        <w:rPr>
          <w:sz w:val="28"/>
          <w:szCs w:val="20"/>
        </w:rPr>
        <w:t>v Riegrově ul. č. 7, o rozsahu 24 m</w:t>
      </w:r>
      <w:r w:rsidRPr="00667763">
        <w:rPr>
          <w:sz w:val="28"/>
          <w:szCs w:val="20"/>
          <w:vertAlign w:val="superscript"/>
        </w:rPr>
        <w:t>2</w:t>
      </w:r>
      <w:r w:rsidRPr="00667763">
        <w:rPr>
          <w:sz w:val="28"/>
          <w:szCs w:val="20"/>
        </w:rPr>
        <w:t xml:space="preserve">, ve dnech 1. 5. 2017 – 31. 10. 2017, </w:t>
      </w:r>
      <w:r w:rsidR="00516261">
        <w:rPr>
          <w:sz w:val="28"/>
          <w:szCs w:val="20"/>
        </w:rPr>
        <w:br/>
      </w:r>
      <w:r w:rsidRPr="00667763">
        <w:rPr>
          <w:sz w:val="28"/>
          <w:szCs w:val="20"/>
        </w:rPr>
        <w:t xml:space="preserve">panu Františku </w:t>
      </w:r>
      <w:proofErr w:type="spellStart"/>
      <w:r w:rsidRPr="00667763">
        <w:rPr>
          <w:sz w:val="28"/>
          <w:szCs w:val="20"/>
        </w:rPr>
        <w:t>Cyprisovi</w:t>
      </w:r>
      <w:proofErr w:type="spellEnd"/>
    </w:p>
    <w:p w:rsidR="00B9207F" w:rsidRPr="00677435" w:rsidRDefault="00B9207F" w:rsidP="00667763">
      <w:pPr>
        <w:pStyle w:val="Odstavecseseznamem"/>
        <w:numPr>
          <w:ilvl w:val="0"/>
          <w:numId w:val="9"/>
        </w:numPr>
        <w:jc w:val="both"/>
        <w:rPr>
          <w:sz w:val="52"/>
          <w:szCs w:val="28"/>
        </w:rPr>
      </w:pPr>
      <w:r w:rsidRPr="00B9207F">
        <w:rPr>
          <w:sz w:val="28"/>
          <w:szCs w:val="20"/>
        </w:rPr>
        <w:t>na náměstí Republiky č. 13 a 14, o rozsahu 40 m</w:t>
      </w:r>
      <w:r w:rsidRPr="00B9207F">
        <w:rPr>
          <w:sz w:val="28"/>
          <w:szCs w:val="20"/>
          <w:vertAlign w:val="superscript"/>
        </w:rPr>
        <w:t>2</w:t>
      </w:r>
      <w:r w:rsidRPr="00B9207F">
        <w:rPr>
          <w:sz w:val="28"/>
          <w:szCs w:val="20"/>
        </w:rPr>
        <w:t>,</w:t>
      </w:r>
      <w:r w:rsidRPr="00B9207F">
        <w:rPr>
          <w:sz w:val="28"/>
          <w:szCs w:val="20"/>
          <w:vertAlign w:val="superscript"/>
        </w:rPr>
        <w:t xml:space="preserve"> </w:t>
      </w:r>
      <w:r w:rsidRPr="00B9207F">
        <w:rPr>
          <w:sz w:val="28"/>
          <w:szCs w:val="20"/>
        </w:rPr>
        <w:t xml:space="preserve">ve dnech 1. 4. 2017 – 30. 9. 2017, panu Filipu </w:t>
      </w:r>
      <w:proofErr w:type="spellStart"/>
      <w:r w:rsidRPr="00B9207F">
        <w:rPr>
          <w:sz w:val="28"/>
          <w:szCs w:val="20"/>
        </w:rPr>
        <w:t>Wohlgemuthovi</w:t>
      </w:r>
      <w:proofErr w:type="spellEnd"/>
    </w:p>
    <w:p w:rsidR="00677435" w:rsidRPr="00B433C6" w:rsidRDefault="00AB1980" w:rsidP="00667763">
      <w:pPr>
        <w:pStyle w:val="Odstavecseseznamem"/>
        <w:numPr>
          <w:ilvl w:val="0"/>
          <w:numId w:val="9"/>
        </w:numPr>
        <w:jc w:val="both"/>
        <w:rPr>
          <w:sz w:val="56"/>
          <w:szCs w:val="28"/>
        </w:rPr>
      </w:pPr>
      <w:r w:rsidRPr="00AB1980">
        <w:rPr>
          <w:sz w:val="28"/>
          <w:szCs w:val="20"/>
        </w:rPr>
        <w:t>Rooseveltova č. 12, o rozsahu 5 m</w:t>
      </w:r>
      <w:r w:rsidRPr="00AB1980">
        <w:rPr>
          <w:sz w:val="28"/>
          <w:szCs w:val="20"/>
          <w:vertAlign w:val="superscript"/>
        </w:rPr>
        <w:t>2</w:t>
      </w:r>
      <w:r w:rsidRPr="00AB1980">
        <w:rPr>
          <w:sz w:val="28"/>
          <w:szCs w:val="20"/>
        </w:rPr>
        <w:t>,</w:t>
      </w:r>
      <w:r w:rsidRPr="00AB1980">
        <w:rPr>
          <w:sz w:val="28"/>
          <w:szCs w:val="20"/>
          <w:vertAlign w:val="superscript"/>
        </w:rPr>
        <w:t xml:space="preserve"> </w:t>
      </w:r>
      <w:r w:rsidRPr="00AB1980">
        <w:rPr>
          <w:sz w:val="28"/>
          <w:szCs w:val="20"/>
        </w:rPr>
        <w:t xml:space="preserve">ve dnech 1. 4. 2017 – 30. 9. 2017, </w:t>
      </w:r>
      <w:r w:rsidR="00176399">
        <w:rPr>
          <w:sz w:val="28"/>
          <w:szCs w:val="20"/>
        </w:rPr>
        <w:br/>
      </w:r>
      <w:r w:rsidRPr="00AB1980">
        <w:rPr>
          <w:sz w:val="28"/>
          <w:szCs w:val="20"/>
        </w:rPr>
        <w:t xml:space="preserve">panu Robertovi </w:t>
      </w:r>
      <w:proofErr w:type="spellStart"/>
      <w:r w:rsidRPr="00AB1980">
        <w:rPr>
          <w:sz w:val="28"/>
          <w:szCs w:val="20"/>
        </w:rPr>
        <w:t>Kerestešovi</w:t>
      </w:r>
      <w:proofErr w:type="spellEnd"/>
    </w:p>
    <w:p w:rsidR="00B433C6" w:rsidRPr="00982E8C" w:rsidRDefault="00B433C6" w:rsidP="00667763">
      <w:pPr>
        <w:pStyle w:val="Odstavecseseznamem"/>
        <w:numPr>
          <w:ilvl w:val="0"/>
          <w:numId w:val="9"/>
        </w:numPr>
        <w:jc w:val="both"/>
        <w:rPr>
          <w:sz w:val="72"/>
          <w:szCs w:val="28"/>
        </w:rPr>
      </w:pPr>
      <w:r w:rsidRPr="00B433C6">
        <w:rPr>
          <w:sz w:val="28"/>
          <w:szCs w:val="20"/>
        </w:rPr>
        <w:t>ve Františkánské ul. č. 16, o výměře 8 m</w:t>
      </w:r>
      <w:r w:rsidRPr="00B433C6">
        <w:rPr>
          <w:sz w:val="28"/>
          <w:szCs w:val="20"/>
          <w:vertAlign w:val="superscript"/>
        </w:rPr>
        <w:t>2</w:t>
      </w:r>
      <w:r w:rsidRPr="00B433C6">
        <w:rPr>
          <w:sz w:val="28"/>
          <w:szCs w:val="20"/>
        </w:rPr>
        <w:t>, ve dnech 1. 5. 2017 – 30. 9. 2017, společnosti PEKO – Němečková s. r. o.</w:t>
      </w:r>
    </w:p>
    <w:p w:rsidR="00531F1B" w:rsidRPr="00531F1B" w:rsidRDefault="00531F1B" w:rsidP="00531F1B">
      <w:pPr>
        <w:pStyle w:val="Odstavecseseznamem"/>
        <w:numPr>
          <w:ilvl w:val="0"/>
          <w:numId w:val="9"/>
        </w:numPr>
        <w:rPr>
          <w:sz w:val="96"/>
          <w:szCs w:val="28"/>
        </w:rPr>
      </w:pPr>
      <w:r w:rsidRPr="00531F1B">
        <w:rPr>
          <w:sz w:val="28"/>
          <w:szCs w:val="20"/>
        </w:rPr>
        <w:t>v Sedláčkově ul. č. 5, o výměře 16 m</w:t>
      </w:r>
      <w:r w:rsidRPr="00531F1B">
        <w:rPr>
          <w:sz w:val="28"/>
          <w:szCs w:val="20"/>
          <w:vertAlign w:val="superscript"/>
        </w:rPr>
        <w:t>2</w:t>
      </w:r>
      <w:r w:rsidRPr="00531F1B">
        <w:rPr>
          <w:sz w:val="28"/>
          <w:szCs w:val="20"/>
        </w:rPr>
        <w:t xml:space="preserve">, </w:t>
      </w:r>
      <w:r w:rsidR="00040FE5">
        <w:rPr>
          <w:sz w:val="28"/>
          <w:szCs w:val="20"/>
        </w:rPr>
        <w:t>ve dnech</w:t>
      </w:r>
      <w:r w:rsidRPr="00531F1B">
        <w:rPr>
          <w:sz w:val="28"/>
          <w:szCs w:val="20"/>
        </w:rPr>
        <w:t xml:space="preserve"> od 1. 5. 2017 do 30. 9. 2017</w:t>
      </w:r>
      <w:r>
        <w:rPr>
          <w:sz w:val="28"/>
          <w:szCs w:val="20"/>
        </w:rPr>
        <w:t>,</w:t>
      </w:r>
    </w:p>
    <w:p w:rsidR="006B3437" w:rsidRDefault="00531F1B" w:rsidP="006B3437">
      <w:pPr>
        <w:pStyle w:val="Odstavecseseznamem"/>
        <w:rPr>
          <w:sz w:val="28"/>
          <w:szCs w:val="20"/>
        </w:rPr>
      </w:pPr>
      <w:r w:rsidRPr="00531F1B">
        <w:rPr>
          <w:sz w:val="28"/>
          <w:szCs w:val="20"/>
        </w:rPr>
        <w:t>společnosti EPA Servis s. r. o.</w:t>
      </w:r>
    </w:p>
    <w:p w:rsidR="008A3DF3" w:rsidRDefault="00F27544" w:rsidP="006B3437">
      <w:pPr>
        <w:pStyle w:val="Odstavecseseznamem"/>
        <w:numPr>
          <w:ilvl w:val="0"/>
          <w:numId w:val="9"/>
        </w:numPr>
        <w:rPr>
          <w:sz w:val="28"/>
          <w:szCs w:val="20"/>
        </w:rPr>
      </w:pPr>
      <w:r w:rsidRPr="00F27544">
        <w:rPr>
          <w:sz w:val="28"/>
          <w:szCs w:val="20"/>
        </w:rPr>
        <w:t>nám. Republiky č. 33, o rozsahu 34,5 m</w:t>
      </w:r>
      <w:r w:rsidRPr="00F27544">
        <w:rPr>
          <w:sz w:val="28"/>
          <w:szCs w:val="20"/>
          <w:vertAlign w:val="superscript"/>
        </w:rPr>
        <w:t>2</w:t>
      </w:r>
      <w:r w:rsidRPr="00F27544">
        <w:rPr>
          <w:sz w:val="28"/>
          <w:szCs w:val="20"/>
        </w:rPr>
        <w:t>, ve dnech 28. 4. 2017 – 2. 10. 2017, Západočeskému konzumnímu družstvu Plzeň</w:t>
      </w:r>
    </w:p>
    <w:p w:rsidR="00B46CB9" w:rsidRPr="007A485C" w:rsidRDefault="008A3DF3" w:rsidP="006B343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8A3DF3">
        <w:rPr>
          <w:sz w:val="28"/>
          <w:szCs w:val="20"/>
        </w:rPr>
        <w:t>ve Františkánské ul. pro objekt Bezručova 1</w:t>
      </w:r>
      <w:r w:rsidR="00E65187">
        <w:rPr>
          <w:sz w:val="28"/>
          <w:szCs w:val="20"/>
        </w:rPr>
        <w:t>,</w:t>
      </w:r>
      <w:r w:rsidRPr="008A3DF3">
        <w:rPr>
          <w:sz w:val="28"/>
          <w:szCs w:val="20"/>
        </w:rPr>
        <w:t xml:space="preserve"> o rozsahu 19 m</w:t>
      </w:r>
      <w:r w:rsidRPr="008A3DF3">
        <w:rPr>
          <w:sz w:val="28"/>
          <w:szCs w:val="20"/>
          <w:vertAlign w:val="superscript"/>
        </w:rPr>
        <w:t>2</w:t>
      </w:r>
      <w:r w:rsidR="00E65187">
        <w:rPr>
          <w:sz w:val="28"/>
          <w:szCs w:val="20"/>
        </w:rPr>
        <w:t>,</w:t>
      </w:r>
      <w:r w:rsidRPr="008A3DF3">
        <w:rPr>
          <w:sz w:val="28"/>
          <w:szCs w:val="20"/>
          <w:vertAlign w:val="superscript"/>
        </w:rPr>
        <w:t xml:space="preserve"> </w:t>
      </w:r>
      <w:r w:rsidRPr="008A3DF3">
        <w:rPr>
          <w:sz w:val="28"/>
          <w:szCs w:val="20"/>
        </w:rPr>
        <w:t xml:space="preserve">ve dnech 20. 3. 2017 – 30. 11. </w:t>
      </w:r>
      <w:r w:rsidRPr="007A485C">
        <w:rPr>
          <w:sz w:val="28"/>
          <w:szCs w:val="28"/>
        </w:rPr>
        <w:t xml:space="preserve">2017 </w:t>
      </w:r>
      <w:r w:rsidR="00E65187" w:rsidRPr="007A485C">
        <w:rPr>
          <w:sz w:val="28"/>
          <w:szCs w:val="28"/>
        </w:rPr>
        <w:t>společnosti CAFFETERIA s. r. o.</w:t>
      </w:r>
    </w:p>
    <w:p w:rsidR="00FA47FF" w:rsidRDefault="007A485C" w:rsidP="007A485C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0F7C8B">
        <w:rPr>
          <w:sz w:val="28"/>
          <w:szCs w:val="28"/>
        </w:rPr>
        <w:t>v Bezručově ul. č. 31, o výměře 14 m</w:t>
      </w:r>
      <w:r w:rsidRPr="000F7C8B">
        <w:rPr>
          <w:sz w:val="28"/>
          <w:szCs w:val="28"/>
          <w:vertAlign w:val="superscript"/>
        </w:rPr>
        <w:t>2</w:t>
      </w:r>
      <w:r w:rsidRPr="000F7C8B">
        <w:rPr>
          <w:sz w:val="28"/>
          <w:szCs w:val="28"/>
        </w:rPr>
        <w:t>, ve dnech od 21. 3. 2017 do 31. 10. 2017,</w:t>
      </w:r>
      <w:r w:rsidR="000F7C8B">
        <w:rPr>
          <w:sz w:val="28"/>
          <w:szCs w:val="28"/>
        </w:rPr>
        <w:t xml:space="preserve"> </w:t>
      </w:r>
      <w:r w:rsidRPr="000F7C8B">
        <w:rPr>
          <w:sz w:val="28"/>
          <w:szCs w:val="28"/>
        </w:rPr>
        <w:t>společnosti BREWHEMIAN</w:t>
      </w:r>
      <w:r w:rsidR="000F7C8B">
        <w:rPr>
          <w:sz w:val="28"/>
          <w:szCs w:val="28"/>
        </w:rPr>
        <w:t xml:space="preserve"> s. r. o.</w:t>
      </w:r>
    </w:p>
    <w:p w:rsidR="000F7C8B" w:rsidRPr="00AE15D2" w:rsidRDefault="00AE15D2" w:rsidP="007A485C">
      <w:pPr>
        <w:pStyle w:val="Odstavecseseznamem"/>
        <w:numPr>
          <w:ilvl w:val="0"/>
          <w:numId w:val="9"/>
        </w:numPr>
        <w:jc w:val="both"/>
        <w:rPr>
          <w:sz w:val="32"/>
          <w:szCs w:val="28"/>
        </w:rPr>
      </w:pPr>
      <w:r w:rsidRPr="00AE15D2">
        <w:rPr>
          <w:sz w:val="28"/>
          <w:szCs w:val="20"/>
        </w:rPr>
        <w:t>ve Smetanových sadech č. 4, o rozsahu 57 m</w:t>
      </w:r>
      <w:r w:rsidRPr="00AE15D2">
        <w:rPr>
          <w:sz w:val="28"/>
          <w:szCs w:val="20"/>
          <w:vertAlign w:val="superscript"/>
        </w:rPr>
        <w:t>2</w:t>
      </w:r>
      <w:r w:rsidRPr="00AE15D2">
        <w:rPr>
          <w:sz w:val="28"/>
          <w:szCs w:val="20"/>
        </w:rPr>
        <w:t>,</w:t>
      </w:r>
      <w:r w:rsidRPr="00AE15D2">
        <w:rPr>
          <w:sz w:val="28"/>
          <w:szCs w:val="20"/>
          <w:vertAlign w:val="superscript"/>
        </w:rPr>
        <w:t xml:space="preserve"> </w:t>
      </w:r>
      <w:r w:rsidRPr="00AE15D2">
        <w:rPr>
          <w:sz w:val="28"/>
          <w:szCs w:val="20"/>
        </w:rPr>
        <w:t>ve dnech 1. 4. 2017 – 31. 12. 2017, panu Petru Soukalovi</w:t>
      </w:r>
    </w:p>
    <w:p w:rsidR="00AE15D2" w:rsidRPr="004E7987" w:rsidRDefault="007C69EF" w:rsidP="007A485C">
      <w:pPr>
        <w:pStyle w:val="Odstavecseseznamem"/>
        <w:numPr>
          <w:ilvl w:val="0"/>
          <w:numId w:val="9"/>
        </w:numPr>
        <w:jc w:val="both"/>
        <w:rPr>
          <w:sz w:val="36"/>
          <w:szCs w:val="28"/>
        </w:rPr>
      </w:pPr>
      <w:r w:rsidRPr="007C69EF">
        <w:rPr>
          <w:sz w:val="28"/>
          <w:szCs w:val="20"/>
        </w:rPr>
        <w:t>ve Veleslavínově ulici č. 17, o rozsahu 20 m</w:t>
      </w:r>
      <w:r w:rsidRPr="007C69EF">
        <w:rPr>
          <w:sz w:val="28"/>
          <w:szCs w:val="20"/>
          <w:vertAlign w:val="superscript"/>
        </w:rPr>
        <w:t>2</w:t>
      </w:r>
      <w:r w:rsidRPr="007C69EF">
        <w:rPr>
          <w:sz w:val="28"/>
          <w:szCs w:val="20"/>
        </w:rPr>
        <w:t>,</w:t>
      </w:r>
      <w:r w:rsidRPr="007C69EF">
        <w:rPr>
          <w:sz w:val="28"/>
          <w:szCs w:val="20"/>
          <w:vertAlign w:val="superscript"/>
        </w:rPr>
        <w:t xml:space="preserve"> </w:t>
      </w:r>
      <w:r w:rsidRPr="007C69EF">
        <w:rPr>
          <w:sz w:val="28"/>
          <w:szCs w:val="20"/>
        </w:rPr>
        <w:t>ve dnech 1. 5. 2017 – 31. 10. 2017 paní Stanislavě Láskové</w:t>
      </w:r>
    </w:p>
    <w:p w:rsidR="004E7987" w:rsidRPr="00433148" w:rsidRDefault="004E7987" w:rsidP="007A485C">
      <w:pPr>
        <w:pStyle w:val="Odstavecseseznamem"/>
        <w:numPr>
          <w:ilvl w:val="0"/>
          <w:numId w:val="9"/>
        </w:numPr>
        <w:jc w:val="both"/>
        <w:rPr>
          <w:sz w:val="40"/>
          <w:szCs w:val="28"/>
        </w:rPr>
      </w:pPr>
      <w:r w:rsidRPr="004E7987">
        <w:rPr>
          <w:sz w:val="28"/>
          <w:szCs w:val="20"/>
        </w:rPr>
        <w:t>Rooseveltova číslo 6, o rozsahu 1,3 m</w:t>
      </w:r>
      <w:r w:rsidRPr="004E7987">
        <w:rPr>
          <w:sz w:val="28"/>
          <w:szCs w:val="20"/>
          <w:vertAlign w:val="superscript"/>
        </w:rPr>
        <w:t>2</w:t>
      </w:r>
      <w:r w:rsidRPr="004E7987">
        <w:rPr>
          <w:sz w:val="28"/>
          <w:szCs w:val="20"/>
        </w:rPr>
        <w:t>,</w:t>
      </w:r>
      <w:r w:rsidRPr="004E7987">
        <w:rPr>
          <w:sz w:val="28"/>
          <w:szCs w:val="20"/>
          <w:vertAlign w:val="superscript"/>
        </w:rPr>
        <w:t xml:space="preserve"> </w:t>
      </w:r>
      <w:r w:rsidRPr="004E7987">
        <w:rPr>
          <w:sz w:val="28"/>
          <w:szCs w:val="20"/>
        </w:rPr>
        <w:t>ve dnech 15. 4. 2017 – 15. 12. 2017, paní Jitce Strnadové</w:t>
      </w:r>
    </w:p>
    <w:p w:rsidR="00433148" w:rsidRPr="008B24BB" w:rsidRDefault="008B24BB" w:rsidP="008B24BB">
      <w:pPr>
        <w:pStyle w:val="Odstavecseseznamem"/>
        <w:numPr>
          <w:ilvl w:val="0"/>
          <w:numId w:val="9"/>
        </w:numPr>
        <w:rPr>
          <w:sz w:val="40"/>
          <w:szCs w:val="28"/>
        </w:rPr>
      </w:pPr>
      <w:r w:rsidRPr="008B24BB">
        <w:rPr>
          <w:sz w:val="28"/>
          <w:szCs w:val="20"/>
        </w:rPr>
        <w:t xml:space="preserve">v Bezručově ul. č. </w:t>
      </w:r>
      <w:smartTag w:uri="urn:schemas-microsoft-com:office:smarttags" w:element="metricconverter">
        <w:smartTagPr>
          <w:attr w:name="ProductID" w:val="5 a"/>
        </w:smartTagPr>
        <w:r w:rsidRPr="008B24BB">
          <w:rPr>
            <w:sz w:val="28"/>
            <w:szCs w:val="20"/>
          </w:rPr>
          <w:t>5 a</w:t>
        </w:r>
      </w:smartTag>
      <w:r>
        <w:rPr>
          <w:sz w:val="28"/>
          <w:szCs w:val="20"/>
        </w:rPr>
        <w:t xml:space="preserve"> 7, </w:t>
      </w:r>
      <w:r w:rsidRPr="008B24BB">
        <w:rPr>
          <w:sz w:val="28"/>
          <w:szCs w:val="20"/>
        </w:rPr>
        <w:t>o rozsahu 29,25 m</w:t>
      </w:r>
      <w:r w:rsidRPr="008B24BB"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>,</w:t>
      </w:r>
      <w:r w:rsidRPr="008B24BB">
        <w:rPr>
          <w:sz w:val="28"/>
          <w:szCs w:val="20"/>
          <w:vertAlign w:val="superscript"/>
        </w:rPr>
        <w:t xml:space="preserve"> </w:t>
      </w:r>
      <w:r w:rsidRPr="008B24BB">
        <w:rPr>
          <w:sz w:val="28"/>
          <w:szCs w:val="20"/>
        </w:rPr>
        <w:t xml:space="preserve">ve dnech </w:t>
      </w:r>
      <w:proofErr w:type="gramStart"/>
      <w:r w:rsidRPr="008B24BB">
        <w:rPr>
          <w:sz w:val="28"/>
          <w:szCs w:val="20"/>
        </w:rPr>
        <w:t>23 .4. 2017</w:t>
      </w:r>
      <w:proofErr w:type="gramEnd"/>
      <w:r w:rsidRPr="008B24BB">
        <w:rPr>
          <w:sz w:val="28"/>
          <w:szCs w:val="20"/>
        </w:rPr>
        <w:t xml:space="preserve"> – 22. 10. 2017 společnosti ACT </w:t>
      </w:r>
      <w:proofErr w:type="spellStart"/>
      <w:r w:rsidRPr="008B24BB">
        <w:rPr>
          <w:sz w:val="28"/>
          <w:szCs w:val="20"/>
        </w:rPr>
        <w:t>company</w:t>
      </w:r>
      <w:proofErr w:type="spellEnd"/>
      <w:r w:rsidRPr="008B24BB">
        <w:rPr>
          <w:sz w:val="28"/>
          <w:szCs w:val="20"/>
        </w:rPr>
        <w:t xml:space="preserve"> s. r. o.</w:t>
      </w:r>
    </w:p>
    <w:p w:rsidR="008B24BB" w:rsidRPr="008524EC" w:rsidRDefault="00DC1465" w:rsidP="008B24BB">
      <w:pPr>
        <w:pStyle w:val="Odstavecseseznamem"/>
        <w:numPr>
          <w:ilvl w:val="0"/>
          <w:numId w:val="9"/>
        </w:numPr>
        <w:rPr>
          <w:sz w:val="44"/>
          <w:szCs w:val="28"/>
        </w:rPr>
      </w:pPr>
      <w:r w:rsidRPr="00DC1465">
        <w:rPr>
          <w:sz w:val="28"/>
          <w:szCs w:val="20"/>
        </w:rPr>
        <w:t xml:space="preserve">v Riegrově ul. č. 12, o rozsahu </w:t>
      </w:r>
      <w:smartTag w:uri="urn:schemas-microsoft-com:office:smarttags" w:element="metricconverter">
        <w:smartTagPr>
          <w:attr w:name="ProductID" w:val="22,62 m2"/>
        </w:smartTagPr>
        <w:r w:rsidRPr="00DC1465">
          <w:rPr>
            <w:sz w:val="28"/>
            <w:szCs w:val="20"/>
          </w:rPr>
          <w:t>22,62 m</w:t>
        </w:r>
        <w:r w:rsidRPr="00DC1465">
          <w:rPr>
            <w:sz w:val="28"/>
            <w:szCs w:val="20"/>
            <w:vertAlign w:val="superscript"/>
          </w:rPr>
          <w:t>2</w:t>
        </w:r>
        <w:r w:rsidRPr="00DC1465">
          <w:rPr>
            <w:sz w:val="28"/>
            <w:szCs w:val="20"/>
          </w:rPr>
          <w:t>,</w:t>
        </w:r>
      </w:smartTag>
      <w:r w:rsidRPr="00DC1465">
        <w:rPr>
          <w:sz w:val="28"/>
          <w:szCs w:val="20"/>
        </w:rPr>
        <w:t xml:space="preserve"> ve dnech 15. 4. 2017 – 14. 10. 2017, společnosti ŠVEJK GASTRO s. r. o.</w:t>
      </w:r>
    </w:p>
    <w:p w:rsidR="008524EC" w:rsidRPr="008D4B14" w:rsidRDefault="005729A3" w:rsidP="008B24BB">
      <w:pPr>
        <w:pStyle w:val="Odstavecseseznamem"/>
        <w:numPr>
          <w:ilvl w:val="0"/>
          <w:numId w:val="9"/>
        </w:numPr>
        <w:rPr>
          <w:sz w:val="48"/>
          <w:szCs w:val="28"/>
        </w:rPr>
      </w:pPr>
      <w:r w:rsidRPr="005729A3">
        <w:rPr>
          <w:sz w:val="28"/>
          <w:szCs w:val="20"/>
        </w:rPr>
        <w:t>v Dřevěné ulici č. 3, o rozsahu 6 m</w:t>
      </w:r>
      <w:r w:rsidRPr="005729A3">
        <w:rPr>
          <w:sz w:val="28"/>
          <w:szCs w:val="20"/>
          <w:vertAlign w:val="superscript"/>
        </w:rPr>
        <w:t>2</w:t>
      </w:r>
      <w:r w:rsidRPr="005729A3">
        <w:rPr>
          <w:sz w:val="28"/>
          <w:szCs w:val="20"/>
        </w:rPr>
        <w:t>,</w:t>
      </w:r>
      <w:r w:rsidRPr="005729A3">
        <w:rPr>
          <w:sz w:val="28"/>
          <w:szCs w:val="20"/>
          <w:vertAlign w:val="superscript"/>
        </w:rPr>
        <w:t xml:space="preserve"> </w:t>
      </w:r>
      <w:r w:rsidRPr="005729A3">
        <w:rPr>
          <w:sz w:val="28"/>
          <w:szCs w:val="20"/>
        </w:rPr>
        <w:t>ve dnech 1. 5. 2017 – 31. 10. 2017 paní Evě Černé</w:t>
      </w:r>
    </w:p>
    <w:p w:rsidR="008D4B14" w:rsidRPr="00650B0E" w:rsidRDefault="00B12DBF" w:rsidP="008B24BB">
      <w:pPr>
        <w:pStyle w:val="Odstavecseseznamem"/>
        <w:numPr>
          <w:ilvl w:val="0"/>
          <w:numId w:val="9"/>
        </w:numPr>
        <w:rPr>
          <w:sz w:val="52"/>
          <w:szCs w:val="28"/>
        </w:rPr>
      </w:pPr>
      <w:r w:rsidRPr="00B12DBF">
        <w:rPr>
          <w:sz w:val="28"/>
          <w:szCs w:val="20"/>
        </w:rPr>
        <w:t>v Sedláčkově ul. č. 2</w:t>
      </w:r>
      <w:r>
        <w:rPr>
          <w:sz w:val="28"/>
          <w:szCs w:val="20"/>
        </w:rPr>
        <w:t xml:space="preserve">, </w:t>
      </w:r>
      <w:r w:rsidRPr="00B12DBF">
        <w:rPr>
          <w:sz w:val="28"/>
          <w:szCs w:val="20"/>
        </w:rPr>
        <w:t xml:space="preserve">o výměře 19 </w:t>
      </w:r>
      <w:proofErr w:type="gramStart"/>
      <w:r w:rsidRPr="00B12DBF">
        <w:rPr>
          <w:sz w:val="28"/>
          <w:szCs w:val="20"/>
        </w:rPr>
        <w:t>m</w:t>
      </w:r>
      <w:r w:rsidRPr="00B12DBF"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>,</w:t>
      </w:r>
      <w:r w:rsidRPr="00B12DBF">
        <w:rPr>
          <w:sz w:val="28"/>
          <w:szCs w:val="20"/>
          <w:vertAlign w:val="superscript"/>
        </w:rPr>
        <w:t xml:space="preserve">  </w:t>
      </w:r>
      <w:r w:rsidRPr="00B12DBF">
        <w:rPr>
          <w:sz w:val="28"/>
          <w:szCs w:val="20"/>
        </w:rPr>
        <w:t>společnosti</w:t>
      </w:r>
      <w:proofErr w:type="gramEnd"/>
      <w:r w:rsidRPr="00B12DBF">
        <w:rPr>
          <w:sz w:val="28"/>
          <w:szCs w:val="20"/>
        </w:rPr>
        <w:t xml:space="preserve"> </w:t>
      </w:r>
      <w:proofErr w:type="spellStart"/>
      <w:r w:rsidRPr="00B12DBF">
        <w:rPr>
          <w:sz w:val="28"/>
          <w:szCs w:val="20"/>
        </w:rPr>
        <w:t>Angus</w:t>
      </w:r>
      <w:proofErr w:type="spellEnd"/>
      <w:r w:rsidRPr="00B12DBF">
        <w:rPr>
          <w:sz w:val="28"/>
          <w:szCs w:val="20"/>
        </w:rPr>
        <w:t xml:space="preserve"> grill </w:t>
      </w:r>
      <w:proofErr w:type="spellStart"/>
      <w:r w:rsidRPr="00B12DBF">
        <w:rPr>
          <w:sz w:val="28"/>
          <w:szCs w:val="20"/>
        </w:rPr>
        <w:t>meat</w:t>
      </w:r>
      <w:proofErr w:type="spellEnd"/>
      <w:r w:rsidRPr="00B12DBF">
        <w:rPr>
          <w:sz w:val="28"/>
          <w:szCs w:val="20"/>
        </w:rPr>
        <w:t>, s. r. o., Pražská 23</w:t>
      </w:r>
    </w:p>
    <w:p w:rsidR="00650B0E" w:rsidRPr="000B35EF" w:rsidRDefault="004D299B" w:rsidP="008B24B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137C5C">
        <w:rPr>
          <w:sz w:val="28"/>
          <w:szCs w:val="20"/>
        </w:rPr>
        <w:t>v Riegrově ul. č. 13, o výměře 12 m</w:t>
      </w:r>
      <w:r w:rsidRPr="00137C5C">
        <w:rPr>
          <w:sz w:val="28"/>
          <w:szCs w:val="20"/>
          <w:vertAlign w:val="superscript"/>
        </w:rPr>
        <w:t>2</w:t>
      </w:r>
      <w:r w:rsidRPr="00137C5C">
        <w:rPr>
          <w:sz w:val="28"/>
          <w:szCs w:val="20"/>
        </w:rPr>
        <w:t>,</w:t>
      </w:r>
      <w:r w:rsidR="00137C5C" w:rsidRPr="00137C5C">
        <w:rPr>
          <w:sz w:val="28"/>
          <w:szCs w:val="20"/>
        </w:rPr>
        <w:t xml:space="preserve"> ve dnech 1. 5. 2017 – 30. 10. </w:t>
      </w:r>
      <w:proofErr w:type="gramStart"/>
      <w:r w:rsidR="00137C5C" w:rsidRPr="00137C5C">
        <w:rPr>
          <w:sz w:val="28"/>
          <w:szCs w:val="20"/>
        </w:rPr>
        <w:t>2017,</w:t>
      </w:r>
      <w:r w:rsidRPr="00137C5C">
        <w:rPr>
          <w:sz w:val="28"/>
          <w:szCs w:val="20"/>
          <w:vertAlign w:val="superscript"/>
        </w:rPr>
        <w:t xml:space="preserve">  </w:t>
      </w:r>
      <w:r w:rsidRPr="000B35EF">
        <w:rPr>
          <w:sz w:val="28"/>
          <w:szCs w:val="28"/>
        </w:rPr>
        <w:t>společnosti</w:t>
      </w:r>
      <w:proofErr w:type="gramEnd"/>
      <w:r w:rsidR="00137C5C" w:rsidRPr="000B35EF">
        <w:rPr>
          <w:sz w:val="28"/>
          <w:szCs w:val="28"/>
        </w:rPr>
        <w:t xml:space="preserve"> NEWDAY plus s.r.o.</w:t>
      </w:r>
    </w:p>
    <w:p w:rsidR="00973C89" w:rsidRDefault="000B35EF" w:rsidP="008B24B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0B35EF">
        <w:rPr>
          <w:sz w:val="28"/>
          <w:szCs w:val="28"/>
        </w:rPr>
        <w:t>v sadech Pětatřicátníků č. 2, o rozsahu 50 m</w:t>
      </w:r>
      <w:r w:rsidRPr="000B35EF">
        <w:rPr>
          <w:sz w:val="28"/>
          <w:szCs w:val="28"/>
          <w:vertAlign w:val="superscript"/>
        </w:rPr>
        <w:t>2</w:t>
      </w:r>
      <w:r w:rsidRPr="000B35EF">
        <w:rPr>
          <w:sz w:val="28"/>
          <w:szCs w:val="28"/>
        </w:rPr>
        <w:t xml:space="preserve">, ve dnech 15. 4. 2017 – </w:t>
      </w:r>
      <w:r w:rsidR="00516261">
        <w:rPr>
          <w:sz w:val="28"/>
          <w:szCs w:val="28"/>
        </w:rPr>
        <w:br/>
      </w:r>
      <w:r w:rsidRPr="000B35EF">
        <w:rPr>
          <w:sz w:val="28"/>
          <w:szCs w:val="28"/>
        </w:rPr>
        <w:t xml:space="preserve">14. 10. 2017, společnosti </w:t>
      </w:r>
      <w:proofErr w:type="spellStart"/>
      <w:r w:rsidRPr="000B35EF">
        <w:rPr>
          <w:sz w:val="28"/>
          <w:szCs w:val="28"/>
        </w:rPr>
        <w:t>Concepts</w:t>
      </w:r>
      <w:proofErr w:type="spellEnd"/>
      <w:r w:rsidRPr="000B35EF">
        <w:rPr>
          <w:sz w:val="28"/>
          <w:szCs w:val="28"/>
        </w:rPr>
        <w:t xml:space="preserve"> s.r.o.</w:t>
      </w:r>
    </w:p>
    <w:p w:rsidR="00913D5E" w:rsidRPr="00281CD3" w:rsidRDefault="00746706" w:rsidP="008B24BB">
      <w:pPr>
        <w:pStyle w:val="Odstavecseseznamem"/>
        <w:numPr>
          <w:ilvl w:val="0"/>
          <w:numId w:val="9"/>
        </w:numPr>
        <w:rPr>
          <w:sz w:val="32"/>
          <w:szCs w:val="28"/>
        </w:rPr>
      </w:pPr>
      <w:r>
        <w:rPr>
          <w:sz w:val="28"/>
          <w:szCs w:val="20"/>
        </w:rPr>
        <w:lastRenderedPageBreak/>
        <w:t>v Prešovské ul.</w:t>
      </w:r>
      <w:r w:rsidR="00273B06" w:rsidRPr="00273B06">
        <w:rPr>
          <w:sz w:val="28"/>
          <w:szCs w:val="20"/>
        </w:rPr>
        <w:t xml:space="preserve"> č. 3, o celkovém rozsahu 11 m</w:t>
      </w:r>
      <w:r w:rsidR="00273B06" w:rsidRPr="00273B06">
        <w:rPr>
          <w:sz w:val="28"/>
          <w:szCs w:val="20"/>
          <w:vertAlign w:val="superscript"/>
        </w:rPr>
        <w:t>2</w:t>
      </w:r>
      <w:r w:rsidR="00273B06" w:rsidRPr="00273B06">
        <w:rPr>
          <w:sz w:val="28"/>
          <w:szCs w:val="20"/>
        </w:rPr>
        <w:t>,</w:t>
      </w:r>
      <w:r w:rsidR="00273B06" w:rsidRPr="00273B06">
        <w:rPr>
          <w:sz w:val="28"/>
          <w:szCs w:val="20"/>
          <w:vertAlign w:val="superscript"/>
        </w:rPr>
        <w:t xml:space="preserve"> </w:t>
      </w:r>
      <w:r w:rsidR="00273B06" w:rsidRPr="00273B06">
        <w:rPr>
          <w:sz w:val="28"/>
          <w:szCs w:val="20"/>
        </w:rPr>
        <w:t xml:space="preserve">ve dnech 1. 5. 2017 – </w:t>
      </w:r>
      <w:r w:rsidR="00516261">
        <w:rPr>
          <w:sz w:val="28"/>
          <w:szCs w:val="20"/>
        </w:rPr>
        <w:br/>
      </w:r>
      <w:r w:rsidR="00273B06" w:rsidRPr="00273B06">
        <w:rPr>
          <w:sz w:val="28"/>
          <w:szCs w:val="20"/>
        </w:rPr>
        <w:t xml:space="preserve">30. 9. </w:t>
      </w:r>
      <w:proofErr w:type="gramStart"/>
      <w:r w:rsidR="00273B06" w:rsidRPr="00273B06">
        <w:rPr>
          <w:sz w:val="28"/>
          <w:szCs w:val="20"/>
        </w:rPr>
        <w:t>2017,  paní</w:t>
      </w:r>
      <w:proofErr w:type="gramEnd"/>
      <w:r w:rsidR="00273B06" w:rsidRPr="00273B06">
        <w:rPr>
          <w:sz w:val="28"/>
          <w:szCs w:val="20"/>
        </w:rPr>
        <w:t xml:space="preserve"> Daniele Zemanové</w:t>
      </w:r>
    </w:p>
    <w:p w:rsidR="00281CD3" w:rsidRPr="00746706" w:rsidRDefault="00746706" w:rsidP="008B24BB">
      <w:pPr>
        <w:pStyle w:val="Odstavecseseznamem"/>
        <w:numPr>
          <w:ilvl w:val="0"/>
          <w:numId w:val="9"/>
        </w:numPr>
        <w:rPr>
          <w:sz w:val="36"/>
          <w:szCs w:val="28"/>
        </w:rPr>
      </w:pPr>
      <w:r>
        <w:rPr>
          <w:sz w:val="28"/>
          <w:szCs w:val="20"/>
        </w:rPr>
        <w:t>v Prešovské ul.</w:t>
      </w:r>
      <w:r w:rsidR="00281CD3" w:rsidRPr="0011708B">
        <w:rPr>
          <w:sz w:val="28"/>
          <w:szCs w:val="20"/>
        </w:rPr>
        <w:t xml:space="preserve"> č. 17, o celkovém rozsahu 15,6 m</w:t>
      </w:r>
      <w:r w:rsidR="00281CD3" w:rsidRPr="0011708B">
        <w:rPr>
          <w:sz w:val="28"/>
          <w:szCs w:val="20"/>
          <w:vertAlign w:val="superscript"/>
        </w:rPr>
        <w:t>2</w:t>
      </w:r>
      <w:r w:rsidR="00281CD3" w:rsidRPr="0011708B">
        <w:rPr>
          <w:sz w:val="28"/>
          <w:szCs w:val="20"/>
        </w:rPr>
        <w:t>,</w:t>
      </w:r>
      <w:r w:rsidR="00281CD3" w:rsidRPr="0011708B">
        <w:rPr>
          <w:sz w:val="28"/>
          <w:szCs w:val="20"/>
          <w:vertAlign w:val="superscript"/>
        </w:rPr>
        <w:t xml:space="preserve"> </w:t>
      </w:r>
      <w:r w:rsidR="00281CD3" w:rsidRPr="0011708B">
        <w:rPr>
          <w:sz w:val="28"/>
          <w:szCs w:val="20"/>
        </w:rPr>
        <w:t xml:space="preserve">ve dnech 1. 5. 2017 – </w:t>
      </w:r>
      <w:r>
        <w:rPr>
          <w:sz w:val="28"/>
          <w:szCs w:val="20"/>
        </w:rPr>
        <w:br/>
      </w:r>
      <w:r w:rsidR="00281CD3" w:rsidRPr="0011708B">
        <w:rPr>
          <w:sz w:val="28"/>
          <w:szCs w:val="20"/>
        </w:rPr>
        <w:t xml:space="preserve">31. 10. </w:t>
      </w:r>
      <w:proofErr w:type="gramStart"/>
      <w:r w:rsidR="00281CD3" w:rsidRPr="0011708B">
        <w:rPr>
          <w:sz w:val="28"/>
          <w:szCs w:val="20"/>
        </w:rPr>
        <w:t>2017  společnosti</w:t>
      </w:r>
      <w:proofErr w:type="gramEnd"/>
      <w:r w:rsidR="00281CD3" w:rsidRPr="0011708B">
        <w:rPr>
          <w:sz w:val="28"/>
          <w:szCs w:val="20"/>
        </w:rPr>
        <w:t xml:space="preserve"> Great Bistro, s.r.o.</w:t>
      </w:r>
    </w:p>
    <w:p w:rsidR="00746706" w:rsidRPr="00B65BB7" w:rsidRDefault="002243C0" w:rsidP="008B24BB">
      <w:pPr>
        <w:pStyle w:val="Odstavecseseznamem"/>
        <w:numPr>
          <w:ilvl w:val="0"/>
          <w:numId w:val="9"/>
        </w:numPr>
        <w:rPr>
          <w:sz w:val="40"/>
          <w:szCs w:val="28"/>
        </w:rPr>
      </w:pPr>
      <w:r w:rsidRPr="002243C0">
        <w:rPr>
          <w:sz w:val="28"/>
          <w:szCs w:val="20"/>
        </w:rPr>
        <w:t xml:space="preserve">na </w:t>
      </w:r>
      <w:proofErr w:type="gramStart"/>
      <w:r w:rsidRPr="002243C0">
        <w:rPr>
          <w:sz w:val="28"/>
          <w:szCs w:val="20"/>
        </w:rPr>
        <w:t>nám.</w:t>
      </w:r>
      <w:proofErr w:type="gramEnd"/>
      <w:r w:rsidRPr="002243C0">
        <w:rPr>
          <w:sz w:val="28"/>
          <w:szCs w:val="20"/>
        </w:rPr>
        <w:t xml:space="preserve"> Republiky č. 12, o rozsahu 25,3 m</w:t>
      </w:r>
      <w:r w:rsidRPr="002243C0">
        <w:rPr>
          <w:sz w:val="28"/>
          <w:szCs w:val="20"/>
          <w:vertAlign w:val="superscript"/>
        </w:rPr>
        <w:t>2</w:t>
      </w:r>
      <w:r w:rsidRPr="002243C0">
        <w:rPr>
          <w:sz w:val="28"/>
          <w:szCs w:val="20"/>
        </w:rPr>
        <w:t xml:space="preserve">, ve dnech 15. 4. 2017 – 15. 10. 2017 společnosti </w:t>
      </w:r>
      <w:proofErr w:type="spellStart"/>
      <w:r w:rsidRPr="002243C0">
        <w:rPr>
          <w:sz w:val="28"/>
          <w:szCs w:val="20"/>
        </w:rPr>
        <w:t>Nykty</w:t>
      </w:r>
      <w:proofErr w:type="spellEnd"/>
      <w:r w:rsidRPr="002243C0">
        <w:rPr>
          <w:sz w:val="28"/>
          <w:szCs w:val="20"/>
        </w:rPr>
        <w:t xml:space="preserve"> s. r. o.</w:t>
      </w:r>
    </w:p>
    <w:p w:rsidR="00B65BB7" w:rsidRPr="00E64DB0" w:rsidRDefault="00B65BB7" w:rsidP="008B24BB">
      <w:pPr>
        <w:pStyle w:val="Odstavecseseznamem"/>
        <w:numPr>
          <w:ilvl w:val="0"/>
          <w:numId w:val="9"/>
        </w:numPr>
        <w:rPr>
          <w:sz w:val="44"/>
          <w:szCs w:val="28"/>
        </w:rPr>
      </w:pPr>
      <w:r w:rsidRPr="00B65BB7">
        <w:rPr>
          <w:sz w:val="28"/>
          <w:szCs w:val="20"/>
        </w:rPr>
        <w:t>v Riegrově ul. č. 3, o výměře 8 m</w:t>
      </w:r>
      <w:r w:rsidRPr="00B65BB7">
        <w:rPr>
          <w:sz w:val="28"/>
          <w:szCs w:val="20"/>
          <w:vertAlign w:val="superscript"/>
        </w:rPr>
        <w:t>2</w:t>
      </w:r>
      <w:r w:rsidRPr="00B65BB7">
        <w:rPr>
          <w:sz w:val="28"/>
          <w:szCs w:val="20"/>
        </w:rPr>
        <w:t>,</w:t>
      </w:r>
      <w:r w:rsidR="00CA2BD4">
        <w:rPr>
          <w:sz w:val="28"/>
          <w:szCs w:val="20"/>
          <w:vertAlign w:val="superscript"/>
        </w:rPr>
        <w:t xml:space="preserve"> </w:t>
      </w:r>
      <w:r w:rsidRPr="00B65BB7">
        <w:rPr>
          <w:sz w:val="28"/>
          <w:szCs w:val="20"/>
        </w:rPr>
        <w:t xml:space="preserve">ve </w:t>
      </w:r>
      <w:proofErr w:type="gramStart"/>
      <w:r w:rsidRPr="00B65BB7">
        <w:rPr>
          <w:sz w:val="28"/>
          <w:szCs w:val="20"/>
        </w:rPr>
        <w:t>dnech  od</w:t>
      </w:r>
      <w:proofErr w:type="gramEnd"/>
      <w:r w:rsidRPr="00B65BB7">
        <w:rPr>
          <w:sz w:val="28"/>
          <w:szCs w:val="20"/>
        </w:rPr>
        <w:t xml:space="preserve"> 15. 4.2017 do 14. 10. 2017, společnosti TRITIA spol. s. r. o. </w:t>
      </w:r>
    </w:p>
    <w:p w:rsidR="00E64DB0" w:rsidRPr="00CC45A5" w:rsidRDefault="00CA2BD4" w:rsidP="008B24BB">
      <w:pPr>
        <w:pStyle w:val="Odstavecseseznamem"/>
        <w:numPr>
          <w:ilvl w:val="0"/>
          <w:numId w:val="9"/>
        </w:numPr>
        <w:rPr>
          <w:sz w:val="48"/>
          <w:szCs w:val="28"/>
        </w:rPr>
      </w:pPr>
      <w:r w:rsidRPr="00CA2BD4">
        <w:rPr>
          <w:sz w:val="28"/>
          <w:szCs w:val="20"/>
        </w:rPr>
        <w:t>v sadech Pětatřicátníků č. 6, o rozsahu 9,6 m</w:t>
      </w:r>
      <w:r w:rsidRPr="00CA2BD4">
        <w:rPr>
          <w:sz w:val="28"/>
          <w:szCs w:val="20"/>
          <w:vertAlign w:val="superscript"/>
        </w:rPr>
        <w:t>2</w:t>
      </w:r>
      <w:r w:rsidRPr="00CA2BD4">
        <w:rPr>
          <w:sz w:val="28"/>
          <w:szCs w:val="20"/>
        </w:rPr>
        <w:t>,</w:t>
      </w:r>
      <w:r w:rsidRPr="00CA2BD4">
        <w:rPr>
          <w:sz w:val="28"/>
          <w:szCs w:val="20"/>
          <w:vertAlign w:val="superscript"/>
        </w:rPr>
        <w:t xml:space="preserve"> </w:t>
      </w:r>
      <w:r w:rsidRPr="00CA2BD4">
        <w:rPr>
          <w:sz w:val="28"/>
          <w:szCs w:val="20"/>
        </w:rPr>
        <w:t xml:space="preserve">ve dnech od 20. 4. 2017 </w:t>
      </w:r>
      <w:r w:rsidR="00516261">
        <w:rPr>
          <w:sz w:val="28"/>
          <w:szCs w:val="20"/>
        </w:rPr>
        <w:br/>
      </w:r>
      <w:r w:rsidRPr="00CA2BD4">
        <w:rPr>
          <w:sz w:val="28"/>
          <w:szCs w:val="20"/>
        </w:rPr>
        <w:t>do 19. 10. 2017 paní Zdeňce Kozákové</w:t>
      </w:r>
    </w:p>
    <w:p w:rsidR="00E15FD6" w:rsidRPr="00E15FD6" w:rsidRDefault="00CC45A5" w:rsidP="00B46CB9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CC45A5">
        <w:rPr>
          <w:sz w:val="28"/>
          <w:szCs w:val="20"/>
        </w:rPr>
        <w:t>v Pražské ul. č. 1, o rozsahu 16 m</w:t>
      </w:r>
      <w:r w:rsidRPr="00CC45A5">
        <w:rPr>
          <w:sz w:val="28"/>
          <w:szCs w:val="20"/>
          <w:vertAlign w:val="superscript"/>
        </w:rPr>
        <w:t>2</w:t>
      </w:r>
      <w:r w:rsidRPr="00CC45A5">
        <w:rPr>
          <w:sz w:val="28"/>
          <w:szCs w:val="20"/>
        </w:rPr>
        <w:t>, ve dnech od 17. 4. 2017 do 16. 10. 2017,</w:t>
      </w:r>
      <w:r w:rsidRPr="00CC45A5">
        <w:rPr>
          <w:sz w:val="28"/>
          <w:szCs w:val="20"/>
          <w:vertAlign w:val="superscript"/>
        </w:rPr>
        <w:t xml:space="preserve"> </w:t>
      </w:r>
      <w:r w:rsidRPr="00CC45A5">
        <w:rPr>
          <w:sz w:val="28"/>
          <w:szCs w:val="20"/>
        </w:rPr>
        <w:t>společnosti IMAGE PLACE, s. r. o.</w:t>
      </w:r>
    </w:p>
    <w:p w:rsidR="006E4BCD" w:rsidRPr="006E4BCD" w:rsidRDefault="00E15FD6" w:rsidP="006E4BCD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E15FD6">
        <w:rPr>
          <w:sz w:val="28"/>
          <w:szCs w:val="20"/>
        </w:rPr>
        <w:t>v Bezručově ul. před objektem č. 9, o rozsahu 16 m</w:t>
      </w:r>
      <w:r w:rsidRPr="00E15FD6">
        <w:rPr>
          <w:sz w:val="28"/>
          <w:szCs w:val="20"/>
          <w:vertAlign w:val="superscript"/>
        </w:rPr>
        <w:t>2</w:t>
      </w:r>
      <w:r w:rsidRPr="00E15FD6">
        <w:rPr>
          <w:sz w:val="28"/>
          <w:szCs w:val="20"/>
        </w:rPr>
        <w:t>,</w:t>
      </w:r>
      <w:r w:rsidRPr="00E15FD6">
        <w:rPr>
          <w:sz w:val="28"/>
          <w:szCs w:val="20"/>
          <w:vertAlign w:val="superscript"/>
        </w:rPr>
        <w:t xml:space="preserve"> </w:t>
      </w:r>
      <w:r w:rsidRPr="00E15FD6">
        <w:rPr>
          <w:sz w:val="28"/>
          <w:szCs w:val="20"/>
        </w:rPr>
        <w:t>ve dnech od 25. 4. 2017</w:t>
      </w:r>
      <w:r w:rsidR="00516261">
        <w:rPr>
          <w:sz w:val="28"/>
          <w:szCs w:val="20"/>
        </w:rPr>
        <w:t>,</w:t>
      </w:r>
      <w:r w:rsidRPr="00E15FD6">
        <w:rPr>
          <w:sz w:val="28"/>
          <w:szCs w:val="20"/>
        </w:rPr>
        <w:t xml:space="preserve"> do 30. 11. 2017 paní Renátě Jančíkové</w:t>
      </w:r>
    </w:p>
    <w:p w:rsidR="006E4BCD" w:rsidRDefault="006E4BCD" w:rsidP="006E4BCD">
      <w:pPr>
        <w:ind w:left="360"/>
        <w:rPr>
          <w:szCs w:val="20"/>
        </w:rPr>
      </w:pPr>
      <w:r>
        <w:rPr>
          <w:szCs w:val="20"/>
        </w:rPr>
        <w:br/>
      </w:r>
    </w:p>
    <w:p w:rsidR="006E4BCD" w:rsidRDefault="006E4BCD" w:rsidP="006E4BCD">
      <w:pPr>
        <w:ind w:left="360"/>
        <w:rPr>
          <w:szCs w:val="20"/>
        </w:rPr>
      </w:pPr>
    </w:p>
    <w:p w:rsidR="006E4BCD" w:rsidRDefault="00961240" w:rsidP="006E4BCD">
      <w:pPr>
        <w:rPr>
          <w:b/>
          <w:sz w:val="28"/>
        </w:rPr>
      </w:pPr>
      <w:r>
        <w:rPr>
          <w:b/>
          <w:sz w:val="28"/>
        </w:rPr>
        <w:t>Z</w:t>
      </w:r>
      <w:r w:rsidRPr="00961240">
        <w:rPr>
          <w:b/>
          <w:sz w:val="28"/>
        </w:rPr>
        <w:t xml:space="preserve">áměr – nájem části pozemku </w:t>
      </w:r>
      <w:r>
        <w:rPr>
          <w:b/>
          <w:sz w:val="28"/>
        </w:rPr>
        <w:t xml:space="preserve">v multifunkčním areálu </w:t>
      </w:r>
      <w:proofErr w:type="spellStart"/>
      <w:r>
        <w:rPr>
          <w:b/>
          <w:sz w:val="28"/>
        </w:rPr>
        <w:t>Škodaland</w:t>
      </w:r>
      <w:proofErr w:type="spellEnd"/>
      <w:r>
        <w:rPr>
          <w:b/>
          <w:sz w:val="28"/>
        </w:rPr>
        <w:t xml:space="preserve"> </w:t>
      </w:r>
      <w:r w:rsidRPr="00961240">
        <w:rPr>
          <w:b/>
          <w:sz w:val="28"/>
        </w:rPr>
        <w:t xml:space="preserve">za účelem provozování vleku na vodní lyžování a </w:t>
      </w:r>
      <w:proofErr w:type="spellStart"/>
      <w:r w:rsidRPr="00961240">
        <w:rPr>
          <w:b/>
          <w:sz w:val="28"/>
        </w:rPr>
        <w:t>wakeboarding</w:t>
      </w:r>
      <w:proofErr w:type="spellEnd"/>
    </w:p>
    <w:p w:rsidR="002D403E" w:rsidRDefault="002D403E" w:rsidP="00A92F7A">
      <w:pPr>
        <w:jc w:val="both"/>
        <w:rPr>
          <w:sz w:val="28"/>
          <w:szCs w:val="28"/>
        </w:rPr>
      </w:pPr>
      <w:r w:rsidRPr="002D403E">
        <w:rPr>
          <w:sz w:val="28"/>
          <w:szCs w:val="28"/>
          <w:u w:val="single"/>
        </w:rPr>
        <w:t>RMO</w:t>
      </w:r>
      <w:r w:rsidRPr="002D403E">
        <w:rPr>
          <w:sz w:val="28"/>
          <w:szCs w:val="28"/>
          <w:u w:val="single"/>
        </w:rPr>
        <w:t xml:space="preserve"> 3 schválila</w:t>
      </w:r>
      <w:r w:rsidRPr="001C0E74">
        <w:rPr>
          <w:sz w:val="28"/>
          <w:szCs w:val="28"/>
        </w:rPr>
        <w:t xml:space="preserve"> </w:t>
      </w:r>
      <w:r w:rsidRPr="002D403E">
        <w:rPr>
          <w:sz w:val="28"/>
          <w:szCs w:val="28"/>
        </w:rPr>
        <w:t xml:space="preserve">zveřejnění záměru přenechat některému ze zájemců do nájmu část pozemku p. č. 1227/22 v k. ú. Valcha za účelem provozování vleku na vodní lyžování a </w:t>
      </w:r>
      <w:proofErr w:type="spellStart"/>
      <w:r w:rsidRPr="002D403E">
        <w:rPr>
          <w:sz w:val="28"/>
          <w:szCs w:val="28"/>
        </w:rPr>
        <w:t>wakeboarding</w:t>
      </w:r>
      <w:proofErr w:type="spellEnd"/>
      <w:r w:rsidRPr="002D403E">
        <w:rPr>
          <w:sz w:val="28"/>
          <w:szCs w:val="28"/>
        </w:rPr>
        <w:t xml:space="preserve">, a to v době od 1. 6. do 30. 9. 2017, za podmínky, </w:t>
      </w:r>
      <w:r w:rsidR="00A92F7A">
        <w:rPr>
          <w:sz w:val="28"/>
          <w:szCs w:val="28"/>
        </w:rPr>
        <w:br/>
      </w:r>
      <w:r w:rsidRPr="002D403E">
        <w:rPr>
          <w:sz w:val="28"/>
          <w:szCs w:val="28"/>
        </w:rPr>
        <w:t>že umístěním konstrukce vleku nedojde k propojení dvou břehů. Způsobilost předmětu nájmu k účelu nájmu vč. veškerých povolení dotčených orgánů si zajistí nájemce a před uvedením atrakce do provozu, předloží všechna potřebná osvědčení a zajistí jejich platnost po celou dobu provozování této atrakce</w:t>
      </w:r>
      <w:r w:rsidR="001C0E74">
        <w:rPr>
          <w:sz w:val="28"/>
          <w:szCs w:val="28"/>
        </w:rPr>
        <w:t>.</w:t>
      </w:r>
    </w:p>
    <w:p w:rsidR="00135C14" w:rsidRDefault="00135C14" w:rsidP="00A92F7A">
      <w:pPr>
        <w:jc w:val="both"/>
        <w:rPr>
          <w:sz w:val="28"/>
          <w:szCs w:val="28"/>
        </w:rPr>
      </w:pPr>
    </w:p>
    <w:p w:rsidR="00135C14" w:rsidRPr="001C09FE" w:rsidRDefault="00135C14" w:rsidP="00A92F7A">
      <w:pPr>
        <w:jc w:val="both"/>
        <w:rPr>
          <w:sz w:val="36"/>
          <w:szCs w:val="28"/>
        </w:rPr>
      </w:pPr>
      <w:bookmarkStart w:id="0" w:name="_GoBack"/>
      <w:bookmarkEnd w:id="0"/>
    </w:p>
    <w:p w:rsidR="00135C14" w:rsidRDefault="00135C14" w:rsidP="007C0560">
      <w:pPr>
        <w:rPr>
          <w:b/>
          <w:sz w:val="28"/>
          <w:szCs w:val="28"/>
        </w:rPr>
      </w:pPr>
      <w:r w:rsidRPr="00135C14">
        <w:rPr>
          <w:b/>
          <w:sz w:val="28"/>
          <w:szCs w:val="28"/>
        </w:rPr>
        <w:t>N</w:t>
      </w:r>
      <w:r w:rsidRPr="00135C14">
        <w:rPr>
          <w:b/>
          <w:sz w:val="28"/>
          <w:szCs w:val="28"/>
        </w:rPr>
        <w:t>ájemce dřevěného objektu bez čp</w:t>
      </w:r>
      <w:r w:rsidRPr="00135C14">
        <w:rPr>
          <w:b/>
          <w:sz w:val="28"/>
          <w:szCs w:val="28"/>
        </w:rPr>
        <w:t>/</w:t>
      </w:r>
      <w:proofErr w:type="spellStart"/>
      <w:r w:rsidRPr="00135C14">
        <w:rPr>
          <w:b/>
          <w:sz w:val="28"/>
          <w:szCs w:val="28"/>
        </w:rPr>
        <w:t>če</w:t>
      </w:r>
      <w:proofErr w:type="spellEnd"/>
      <w:r w:rsidRPr="00135C14">
        <w:rPr>
          <w:b/>
          <w:sz w:val="28"/>
          <w:szCs w:val="28"/>
        </w:rPr>
        <w:t xml:space="preserve"> </w:t>
      </w:r>
      <w:r w:rsidRPr="00135C14">
        <w:rPr>
          <w:b/>
          <w:sz w:val="28"/>
          <w:szCs w:val="28"/>
        </w:rPr>
        <w:t xml:space="preserve">v multifunkčním areálu </w:t>
      </w:r>
      <w:proofErr w:type="spellStart"/>
      <w:r w:rsidRPr="00135C14">
        <w:rPr>
          <w:b/>
          <w:sz w:val="28"/>
          <w:szCs w:val="28"/>
        </w:rPr>
        <w:t>Škodaland</w:t>
      </w:r>
      <w:proofErr w:type="spellEnd"/>
    </w:p>
    <w:p w:rsidR="007C0560" w:rsidRPr="007C0560" w:rsidRDefault="0056476C" w:rsidP="007C0560">
      <w:pPr>
        <w:ind w:right="23"/>
        <w:jc w:val="both"/>
        <w:rPr>
          <w:sz w:val="28"/>
          <w:szCs w:val="28"/>
        </w:rPr>
      </w:pPr>
      <w:r w:rsidRPr="007C0560">
        <w:rPr>
          <w:sz w:val="28"/>
          <w:szCs w:val="28"/>
          <w:u w:val="single"/>
        </w:rPr>
        <w:t>RMO 3 vzala na vědomí</w:t>
      </w:r>
      <w:r w:rsidRPr="007C0560">
        <w:rPr>
          <w:sz w:val="28"/>
          <w:szCs w:val="28"/>
        </w:rPr>
        <w:t xml:space="preserve"> </w:t>
      </w:r>
      <w:r w:rsidRPr="007C0560">
        <w:rPr>
          <w:sz w:val="28"/>
          <w:szCs w:val="28"/>
        </w:rPr>
        <w:t>doporučení  hodnotící  komise</w:t>
      </w:r>
      <w:r w:rsidRPr="007C0560">
        <w:rPr>
          <w:sz w:val="28"/>
          <w:szCs w:val="28"/>
        </w:rPr>
        <w:t xml:space="preserve"> a </w:t>
      </w:r>
      <w:r w:rsidRPr="007C0560">
        <w:rPr>
          <w:sz w:val="28"/>
          <w:szCs w:val="28"/>
          <w:u w:val="single"/>
        </w:rPr>
        <w:t>schválila</w:t>
      </w:r>
      <w:r w:rsidR="007C0560" w:rsidRPr="007C0560">
        <w:rPr>
          <w:sz w:val="28"/>
          <w:szCs w:val="28"/>
        </w:rPr>
        <w:t xml:space="preserve"> </w:t>
      </w:r>
      <w:r w:rsidR="007C0560" w:rsidRPr="007C0560">
        <w:rPr>
          <w:sz w:val="28"/>
          <w:szCs w:val="28"/>
        </w:rPr>
        <w:t>uzavření smlouvy o nájmu dřevěného objektu bez čp/</w:t>
      </w:r>
      <w:proofErr w:type="spellStart"/>
      <w:r w:rsidR="007C0560" w:rsidRPr="007C0560">
        <w:rPr>
          <w:sz w:val="28"/>
          <w:szCs w:val="28"/>
        </w:rPr>
        <w:t>če</w:t>
      </w:r>
      <w:proofErr w:type="spellEnd"/>
      <w:r w:rsidR="007C0560" w:rsidRPr="007C0560">
        <w:rPr>
          <w:sz w:val="28"/>
          <w:szCs w:val="28"/>
        </w:rPr>
        <w:t xml:space="preserve"> o rozměrech 3,1 x 4,1 m umístěného v prostoru multifunkčního sportovního areálu </w:t>
      </w:r>
      <w:proofErr w:type="spellStart"/>
      <w:r w:rsidR="007C0560">
        <w:rPr>
          <w:sz w:val="28"/>
          <w:szCs w:val="28"/>
        </w:rPr>
        <w:t>Škodaland</w:t>
      </w:r>
      <w:proofErr w:type="spellEnd"/>
      <w:r w:rsidR="007C0560" w:rsidRPr="007C0560">
        <w:rPr>
          <w:sz w:val="28"/>
          <w:szCs w:val="28"/>
        </w:rPr>
        <w:t xml:space="preserve"> v  Plzni Liticích, jež </w:t>
      </w:r>
      <w:r w:rsidR="007C0560">
        <w:rPr>
          <w:sz w:val="28"/>
          <w:szCs w:val="28"/>
        </w:rPr>
        <w:br/>
      </w:r>
      <w:r w:rsidR="007C0560" w:rsidRPr="007C0560">
        <w:rPr>
          <w:sz w:val="28"/>
          <w:szCs w:val="28"/>
        </w:rPr>
        <w:t xml:space="preserve">je </w:t>
      </w:r>
      <w:r w:rsidR="007C0560">
        <w:rPr>
          <w:sz w:val="28"/>
          <w:szCs w:val="28"/>
        </w:rPr>
        <w:t>s</w:t>
      </w:r>
      <w:r w:rsidR="007C0560" w:rsidRPr="007C0560">
        <w:rPr>
          <w:sz w:val="28"/>
          <w:szCs w:val="28"/>
        </w:rPr>
        <w:t xml:space="preserve">oučástí pozemku </w:t>
      </w:r>
      <w:proofErr w:type="gramStart"/>
      <w:r w:rsidR="007C0560" w:rsidRPr="007C0560">
        <w:rPr>
          <w:sz w:val="28"/>
          <w:szCs w:val="28"/>
        </w:rPr>
        <w:t>p.č.</w:t>
      </w:r>
      <w:proofErr w:type="gramEnd"/>
      <w:r w:rsidR="007C0560" w:rsidRPr="007C0560">
        <w:rPr>
          <w:sz w:val="28"/>
          <w:szCs w:val="28"/>
        </w:rPr>
        <w:t xml:space="preserve"> 1227/22, k.ú. Valcha</w:t>
      </w:r>
      <w:r w:rsidR="007C0560">
        <w:rPr>
          <w:sz w:val="28"/>
          <w:szCs w:val="28"/>
        </w:rPr>
        <w:t xml:space="preserve"> nájemci pí Petře </w:t>
      </w:r>
      <w:r w:rsidR="007C0560" w:rsidRPr="007C0560">
        <w:rPr>
          <w:sz w:val="28"/>
          <w:szCs w:val="28"/>
        </w:rPr>
        <w:t>Koutníkov</w:t>
      </w:r>
      <w:r w:rsidR="007C0560">
        <w:rPr>
          <w:sz w:val="28"/>
          <w:szCs w:val="28"/>
        </w:rPr>
        <w:t>é</w:t>
      </w:r>
      <w:r w:rsidR="007C0560" w:rsidRPr="007C0560">
        <w:rPr>
          <w:sz w:val="28"/>
          <w:szCs w:val="28"/>
        </w:rPr>
        <w:t xml:space="preserve">, </w:t>
      </w:r>
      <w:r w:rsidR="007C0560">
        <w:rPr>
          <w:sz w:val="28"/>
          <w:szCs w:val="28"/>
        </w:rPr>
        <w:br/>
      </w:r>
      <w:r w:rsidR="007C0560" w:rsidRPr="007C0560">
        <w:rPr>
          <w:sz w:val="28"/>
          <w:szCs w:val="28"/>
        </w:rPr>
        <w:t xml:space="preserve">IČO:  </w:t>
      </w:r>
      <w:r w:rsidR="007C0560">
        <w:rPr>
          <w:sz w:val="28"/>
          <w:szCs w:val="28"/>
        </w:rPr>
        <w:t xml:space="preserve">  </w:t>
      </w:r>
      <w:r w:rsidR="007C0560" w:rsidRPr="007C0560">
        <w:rPr>
          <w:sz w:val="28"/>
          <w:szCs w:val="28"/>
        </w:rPr>
        <w:t>67077013</w:t>
      </w:r>
      <w:r w:rsidR="007C0560">
        <w:rPr>
          <w:sz w:val="28"/>
          <w:szCs w:val="28"/>
        </w:rPr>
        <w:t xml:space="preserve"> s dobou nájmu n</w:t>
      </w:r>
      <w:r w:rsidR="007C0560" w:rsidRPr="007C0560">
        <w:rPr>
          <w:sz w:val="28"/>
          <w:szCs w:val="28"/>
        </w:rPr>
        <w:t>eurčit</w:t>
      </w:r>
      <w:r w:rsidR="007C0560">
        <w:rPr>
          <w:sz w:val="28"/>
          <w:szCs w:val="28"/>
        </w:rPr>
        <w:t>ou</w:t>
      </w:r>
      <w:r w:rsidR="007C0560" w:rsidRPr="007C0560">
        <w:rPr>
          <w:sz w:val="28"/>
          <w:szCs w:val="28"/>
        </w:rPr>
        <w:t xml:space="preserve"> s tříměsíční výpovědní dobou</w:t>
      </w:r>
      <w:r w:rsidR="007C0560">
        <w:rPr>
          <w:sz w:val="28"/>
          <w:szCs w:val="28"/>
        </w:rPr>
        <w:t>.</w:t>
      </w:r>
    </w:p>
    <w:p w:rsidR="007C0560" w:rsidRPr="007C0560" w:rsidRDefault="007C0560" w:rsidP="007C0560">
      <w:pPr>
        <w:ind w:right="23"/>
        <w:jc w:val="both"/>
        <w:rPr>
          <w:szCs w:val="28"/>
        </w:rPr>
      </w:pPr>
      <w:r w:rsidRPr="007C0560">
        <w:rPr>
          <w:sz w:val="28"/>
          <w:szCs w:val="28"/>
        </w:rPr>
        <w:t xml:space="preserve">Výše nájemného: </w:t>
      </w:r>
      <w:r w:rsidRPr="007C0560">
        <w:rPr>
          <w:sz w:val="28"/>
          <w:szCs w:val="28"/>
        </w:rPr>
        <w:tab/>
        <w:t xml:space="preserve">10 000,- Kč/rok + DPH v zákonné výši </w:t>
      </w:r>
      <w:r w:rsidRPr="007C0560">
        <w:rPr>
          <w:szCs w:val="28"/>
        </w:rPr>
        <w:t xml:space="preserve">(je-li nájemce plátcem DPH) </w:t>
      </w:r>
    </w:p>
    <w:p w:rsidR="007C0560" w:rsidRPr="007C0560" w:rsidRDefault="007C0560" w:rsidP="007C0560">
      <w:pPr>
        <w:ind w:left="423" w:right="23" w:firstLine="1701"/>
        <w:jc w:val="both"/>
        <w:rPr>
          <w:sz w:val="28"/>
          <w:szCs w:val="28"/>
        </w:rPr>
      </w:pPr>
      <w:r w:rsidRPr="007C0560">
        <w:rPr>
          <w:sz w:val="28"/>
          <w:szCs w:val="28"/>
        </w:rPr>
        <w:t xml:space="preserve">+ každoroční inflační navýšení </w:t>
      </w:r>
    </w:p>
    <w:p w:rsidR="007C0560" w:rsidRPr="007C0560" w:rsidRDefault="007C0560" w:rsidP="007C0560">
      <w:pPr>
        <w:ind w:right="23"/>
        <w:jc w:val="both"/>
        <w:rPr>
          <w:sz w:val="28"/>
          <w:szCs w:val="28"/>
        </w:rPr>
      </w:pPr>
      <w:r w:rsidRPr="007C0560">
        <w:rPr>
          <w:sz w:val="28"/>
          <w:szCs w:val="28"/>
        </w:rPr>
        <w:t>Vedlejší náklady:</w:t>
      </w:r>
      <w:r w:rsidRPr="007C0560">
        <w:rPr>
          <w:sz w:val="28"/>
          <w:szCs w:val="28"/>
        </w:rPr>
        <w:tab/>
        <w:t xml:space="preserve">paušálně 800,- Kč/měsíc (elektřina), a to po dobu </w:t>
      </w:r>
      <w:r>
        <w:rPr>
          <w:sz w:val="28"/>
          <w:szCs w:val="28"/>
        </w:rPr>
        <w:t xml:space="preserve">sezony </w:t>
      </w:r>
      <w:r>
        <w:rPr>
          <w:sz w:val="28"/>
          <w:szCs w:val="28"/>
        </w:rPr>
        <w:br/>
        <w:t xml:space="preserve">                            koupacího </w:t>
      </w:r>
      <w:r w:rsidRPr="007C0560">
        <w:rPr>
          <w:sz w:val="28"/>
          <w:szCs w:val="28"/>
        </w:rPr>
        <w:t>jezírka</w:t>
      </w:r>
      <w:r w:rsidRPr="007C0560">
        <w:rPr>
          <w:sz w:val="28"/>
          <w:szCs w:val="28"/>
        </w:rPr>
        <w:tab/>
      </w:r>
    </w:p>
    <w:p w:rsidR="007C0560" w:rsidRPr="007C0560" w:rsidRDefault="007C0560" w:rsidP="007C0560">
      <w:pPr>
        <w:ind w:right="23"/>
        <w:jc w:val="both"/>
        <w:rPr>
          <w:sz w:val="28"/>
          <w:szCs w:val="28"/>
        </w:rPr>
      </w:pPr>
      <w:r w:rsidRPr="007C0560">
        <w:rPr>
          <w:sz w:val="28"/>
          <w:szCs w:val="28"/>
        </w:rPr>
        <w:t>Účel:</w:t>
      </w:r>
      <w:r w:rsidRPr="007C0560">
        <w:rPr>
          <w:sz w:val="28"/>
          <w:szCs w:val="28"/>
        </w:rPr>
        <w:tab/>
      </w:r>
      <w:r w:rsidRPr="007C0560">
        <w:rPr>
          <w:sz w:val="28"/>
          <w:szCs w:val="28"/>
        </w:rPr>
        <w:tab/>
        <w:t xml:space="preserve">   </w:t>
      </w:r>
      <w:r w:rsidRPr="007C0560">
        <w:rPr>
          <w:sz w:val="28"/>
          <w:szCs w:val="28"/>
        </w:rPr>
        <w:tab/>
        <w:t>prodej občerstvení</w:t>
      </w:r>
    </w:p>
    <w:p w:rsidR="00D67C42" w:rsidRDefault="005A051A" w:rsidP="005A051A">
      <w:pPr>
        <w:rPr>
          <w:b/>
          <w:sz w:val="28"/>
        </w:rPr>
      </w:pPr>
      <w:r w:rsidRPr="005A051A">
        <w:rPr>
          <w:sz w:val="26"/>
          <w:szCs w:val="26"/>
        </w:rPr>
        <w:t xml:space="preserve">s tím, že nájemce je povinen </w:t>
      </w:r>
      <w:r w:rsidR="007C0560" w:rsidRPr="005A051A">
        <w:rPr>
          <w:sz w:val="26"/>
          <w:szCs w:val="26"/>
        </w:rPr>
        <w:t>str</w:t>
      </w:r>
      <w:r w:rsidRPr="005A051A">
        <w:rPr>
          <w:sz w:val="26"/>
          <w:szCs w:val="26"/>
        </w:rPr>
        <w:t>pět zvenku přístupné zázemí pro plavčíka/</w:t>
      </w:r>
      <w:r w:rsidR="007C0560" w:rsidRPr="005A051A">
        <w:rPr>
          <w:sz w:val="26"/>
          <w:szCs w:val="26"/>
        </w:rPr>
        <w:t>záchra</w:t>
      </w:r>
      <w:r w:rsidRPr="005A051A">
        <w:rPr>
          <w:sz w:val="26"/>
          <w:szCs w:val="26"/>
        </w:rPr>
        <w:t>náře  umístěné na střeše objektu.</w:t>
      </w:r>
      <w:r w:rsidR="00D67C42">
        <w:rPr>
          <w:sz w:val="26"/>
          <w:szCs w:val="26"/>
        </w:rPr>
        <w:br/>
      </w:r>
    </w:p>
    <w:p w:rsidR="005A051A" w:rsidRPr="006E4BCD" w:rsidRDefault="00802A84" w:rsidP="005A051A">
      <w:pPr>
        <w:rPr>
          <w:b/>
          <w:sz w:val="28"/>
          <w:szCs w:val="20"/>
        </w:rPr>
      </w:pPr>
      <w:r>
        <w:rPr>
          <w:b/>
          <w:sz w:val="28"/>
        </w:rPr>
        <w:lastRenderedPageBreak/>
        <w:t>Ochranná známka „Vlídné WC</w:t>
      </w:r>
      <w:r w:rsidR="005A051A" w:rsidRPr="006E4BCD">
        <w:rPr>
          <w:b/>
          <w:sz w:val="28"/>
        </w:rPr>
        <w:t>“</w:t>
      </w:r>
    </w:p>
    <w:p w:rsidR="005A051A" w:rsidRPr="001A2216" w:rsidRDefault="005A051A" w:rsidP="00A45D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RMO </w:t>
      </w:r>
      <w:r w:rsidRPr="001A2216">
        <w:rPr>
          <w:sz w:val="28"/>
          <w:szCs w:val="28"/>
        </w:rPr>
        <w:t>3</w:t>
      </w:r>
      <w:r>
        <w:rPr>
          <w:sz w:val="28"/>
          <w:szCs w:val="28"/>
        </w:rPr>
        <w:t xml:space="preserve"> udělila souhlas</w:t>
      </w:r>
      <w:r w:rsidRPr="001A2216">
        <w:rPr>
          <w:sz w:val="28"/>
          <w:szCs w:val="28"/>
        </w:rPr>
        <w:t xml:space="preserve"> s užíváním ochranné známky týkající se pr</w:t>
      </w:r>
      <w:r>
        <w:rPr>
          <w:sz w:val="28"/>
          <w:szCs w:val="28"/>
        </w:rPr>
        <w:t xml:space="preserve">ojektu „Vlídné WC„ </w:t>
      </w:r>
      <w:r w:rsidRPr="001A2216">
        <w:rPr>
          <w:sz w:val="28"/>
          <w:szCs w:val="28"/>
        </w:rPr>
        <w:t>městským obvodům</w:t>
      </w:r>
      <w:r>
        <w:rPr>
          <w:sz w:val="28"/>
          <w:szCs w:val="28"/>
        </w:rPr>
        <w:t xml:space="preserve"> Plzně</w:t>
      </w:r>
      <w:r w:rsidRPr="001A2216">
        <w:rPr>
          <w:sz w:val="28"/>
          <w:szCs w:val="28"/>
        </w:rPr>
        <w:t xml:space="preserve">, které se tohoto projektu zúčastní. Souhlas </w:t>
      </w:r>
      <w:r>
        <w:rPr>
          <w:sz w:val="28"/>
          <w:szCs w:val="28"/>
        </w:rPr>
        <w:t>byl</w:t>
      </w:r>
      <w:r w:rsidRPr="001A2216">
        <w:rPr>
          <w:sz w:val="28"/>
          <w:szCs w:val="28"/>
        </w:rPr>
        <w:t xml:space="preserve"> udělen v následujícím znění </w:t>
      </w:r>
      <w:r>
        <w:rPr>
          <w:sz w:val="28"/>
          <w:szCs w:val="28"/>
        </w:rPr>
        <w:t>s uvedením těchto podmínek</w:t>
      </w:r>
      <w:r w:rsidRPr="001A2216">
        <w:rPr>
          <w:sz w:val="28"/>
          <w:szCs w:val="28"/>
        </w:rPr>
        <w:t>:</w:t>
      </w:r>
    </w:p>
    <w:p w:rsidR="005A051A" w:rsidRPr="001A2216" w:rsidRDefault="005A051A" w:rsidP="00A45DB4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A2216">
        <w:rPr>
          <w:sz w:val="28"/>
          <w:szCs w:val="28"/>
        </w:rPr>
        <w:t xml:space="preserve">Městský obvod Plzeň 3 souhlasí s bezplatným užíváním ochranné známky týkající se projektu „Vlídné WC“ registrované na Úřadu průmyslového vlastnictví, číslo zápisu: 356939 Městským obvodem </w:t>
      </w:r>
      <w:proofErr w:type="gramStart"/>
      <w:r w:rsidRPr="001A2216">
        <w:rPr>
          <w:sz w:val="28"/>
          <w:szCs w:val="28"/>
        </w:rPr>
        <w:t>Plzeň ( 1, 2, 4, …</w:t>
      </w:r>
      <w:proofErr w:type="gramEnd"/>
      <w:r w:rsidRPr="001A2216">
        <w:rPr>
          <w:sz w:val="28"/>
          <w:szCs w:val="28"/>
        </w:rPr>
        <w:t>)  a zároveň souhlasí s tím, aby byla ze strany městského obvodu samolepka s logem projektu poskytována třetím osobám, které se do projektu přihlásí. Příslušný městský obvod, který obdržel souhlas s užíváním ochranné známky, poskytne pravidelně čtvrtletně MO Plzeň 3 informaci, kolik osob je aktuálně na daném obvodě do projektu zapojeno. V případě neposkytnutí dané informace si MO Plzeň 3 vyhrazuje právo daný souhlas zrušit.“</w:t>
      </w:r>
    </w:p>
    <w:p w:rsidR="00B46CB9" w:rsidRDefault="00471984" w:rsidP="005A051A">
      <w:pPr>
        <w:ind w:right="23"/>
        <w:rPr>
          <w:sz w:val="26"/>
          <w:szCs w:val="26"/>
        </w:rPr>
      </w:pPr>
      <w:r w:rsidRPr="005A051A">
        <w:rPr>
          <w:sz w:val="26"/>
          <w:szCs w:val="26"/>
        </w:rPr>
        <w:br/>
      </w:r>
      <w:r w:rsidR="005A051A">
        <w:rPr>
          <w:sz w:val="26"/>
          <w:szCs w:val="26"/>
        </w:rPr>
        <w:br/>
      </w:r>
    </w:p>
    <w:p w:rsidR="005A051A" w:rsidRPr="005A051A" w:rsidRDefault="005A051A" w:rsidP="005A051A">
      <w:pPr>
        <w:ind w:right="23"/>
        <w:rPr>
          <w:sz w:val="26"/>
          <w:szCs w:val="26"/>
        </w:rPr>
      </w:pPr>
    </w:p>
    <w:p w:rsidR="00B46CB9" w:rsidRDefault="00B46CB9" w:rsidP="00B46CB9">
      <w:pPr>
        <w:rPr>
          <w:sz w:val="28"/>
          <w:szCs w:val="28"/>
        </w:rPr>
      </w:pPr>
      <w:r>
        <w:rPr>
          <w:sz w:val="28"/>
          <w:szCs w:val="28"/>
        </w:rPr>
        <w:t xml:space="preserve">V Plzni dne </w:t>
      </w:r>
      <w:r w:rsidR="007E0D63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E0D63">
        <w:rPr>
          <w:sz w:val="28"/>
          <w:szCs w:val="28"/>
        </w:rPr>
        <w:t>4</w:t>
      </w:r>
      <w:r w:rsidR="0039022E">
        <w:rPr>
          <w:sz w:val="28"/>
          <w:szCs w:val="28"/>
        </w:rPr>
        <w:t>. 2017</w:t>
      </w:r>
    </w:p>
    <w:p w:rsidR="00B46CB9" w:rsidRDefault="00B46CB9" w:rsidP="00B46CB9">
      <w:pPr>
        <w:jc w:val="both"/>
        <w:rPr>
          <w:sz w:val="28"/>
          <w:szCs w:val="28"/>
        </w:rPr>
      </w:pPr>
      <w:r>
        <w:rPr>
          <w:sz w:val="28"/>
          <w:szCs w:val="28"/>
        </w:rPr>
        <w:t>Radislav Neubauer</w:t>
      </w:r>
    </w:p>
    <w:p w:rsidR="00B46CB9" w:rsidRDefault="00B46CB9" w:rsidP="00B46CB9">
      <w:pPr>
        <w:jc w:val="both"/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</w:p>
    <w:p w:rsidR="00B46CB9" w:rsidRDefault="00B46CB9" w:rsidP="00B46CB9"/>
    <w:p w:rsidR="00B46CB9" w:rsidRDefault="00B46CB9" w:rsidP="00B46CB9"/>
    <w:p w:rsidR="00B46CB9" w:rsidRDefault="00B46CB9" w:rsidP="00B46CB9"/>
    <w:p w:rsidR="00C817A6" w:rsidRDefault="00C817A6"/>
    <w:sectPr w:rsidR="00C817A6" w:rsidSect="005F16F8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AC" w:rsidRDefault="00CD4CAC" w:rsidP="00CD4CAC">
      <w:r>
        <w:separator/>
      </w:r>
    </w:p>
  </w:endnote>
  <w:endnote w:type="continuationSeparator" w:id="0">
    <w:p w:rsidR="00CD4CAC" w:rsidRDefault="00CD4CAC" w:rsidP="00CD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156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79B6" w:rsidRDefault="008679B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09F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09F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679B6" w:rsidRDefault="0086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AC" w:rsidRDefault="00CD4CAC" w:rsidP="00CD4CAC">
      <w:r>
        <w:separator/>
      </w:r>
    </w:p>
  </w:footnote>
  <w:footnote w:type="continuationSeparator" w:id="0">
    <w:p w:rsidR="00CD4CAC" w:rsidRDefault="00CD4CAC" w:rsidP="00CD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AC" w:rsidRDefault="00CD4CAC" w:rsidP="00CD4C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</w:rPr>
    </w:pPr>
    <w:r>
      <w:rPr>
        <w:i/>
      </w:rPr>
      <w:t>Níže uvedené informace upozorňují na některá rozhodnutí rady obvodu. Veškerá přijatá usnesení jsou k dispozici v aplikaci na adrese: https://usneseni.plzen.eu/</w:t>
    </w:r>
  </w:p>
  <w:p w:rsidR="00CD4CAC" w:rsidRDefault="00CD4CAC">
    <w:pPr>
      <w:pStyle w:val="Zhlav"/>
    </w:pPr>
  </w:p>
  <w:p w:rsidR="00CD4CAC" w:rsidRDefault="00CD4C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151"/>
    <w:multiLevelType w:val="hybridMultilevel"/>
    <w:tmpl w:val="715E8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61B"/>
    <w:multiLevelType w:val="hybridMultilevel"/>
    <w:tmpl w:val="90D26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851"/>
    <w:multiLevelType w:val="hybridMultilevel"/>
    <w:tmpl w:val="58EA9906"/>
    <w:lvl w:ilvl="0" w:tplc="276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628B"/>
    <w:multiLevelType w:val="hybridMultilevel"/>
    <w:tmpl w:val="E9F60948"/>
    <w:lvl w:ilvl="0" w:tplc="71EE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7112"/>
    <w:multiLevelType w:val="hybridMultilevel"/>
    <w:tmpl w:val="0E0AD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F941A9"/>
    <w:multiLevelType w:val="hybridMultilevel"/>
    <w:tmpl w:val="8C38E9C4"/>
    <w:lvl w:ilvl="0" w:tplc="A628B640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B703CE3"/>
    <w:multiLevelType w:val="hybridMultilevel"/>
    <w:tmpl w:val="278228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36505"/>
    <w:multiLevelType w:val="hybridMultilevel"/>
    <w:tmpl w:val="5B74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730E"/>
    <w:multiLevelType w:val="hybridMultilevel"/>
    <w:tmpl w:val="906CEC4C"/>
    <w:lvl w:ilvl="0" w:tplc="4FFE5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9"/>
    <w:rsid w:val="00010B21"/>
    <w:rsid w:val="000137B0"/>
    <w:rsid w:val="000141BB"/>
    <w:rsid w:val="00017F06"/>
    <w:rsid w:val="0002418D"/>
    <w:rsid w:val="00031EFC"/>
    <w:rsid w:val="00035893"/>
    <w:rsid w:val="00040FE5"/>
    <w:rsid w:val="00043939"/>
    <w:rsid w:val="000554FC"/>
    <w:rsid w:val="0006349B"/>
    <w:rsid w:val="00065174"/>
    <w:rsid w:val="00085F09"/>
    <w:rsid w:val="000862F9"/>
    <w:rsid w:val="000915FD"/>
    <w:rsid w:val="000A1B0D"/>
    <w:rsid w:val="000A2221"/>
    <w:rsid w:val="000A4524"/>
    <w:rsid w:val="000A66D2"/>
    <w:rsid w:val="000A78AD"/>
    <w:rsid w:val="000B35EF"/>
    <w:rsid w:val="000B5F83"/>
    <w:rsid w:val="000D01D3"/>
    <w:rsid w:val="000D1E65"/>
    <w:rsid w:val="000E429C"/>
    <w:rsid w:val="000F4C10"/>
    <w:rsid w:val="000F4D07"/>
    <w:rsid w:val="000F7C8B"/>
    <w:rsid w:val="0011125B"/>
    <w:rsid w:val="0011708B"/>
    <w:rsid w:val="00117713"/>
    <w:rsid w:val="0012772B"/>
    <w:rsid w:val="001311D3"/>
    <w:rsid w:val="00135C14"/>
    <w:rsid w:val="00135D25"/>
    <w:rsid w:val="00137C5C"/>
    <w:rsid w:val="00150191"/>
    <w:rsid w:val="00176399"/>
    <w:rsid w:val="001768B7"/>
    <w:rsid w:val="001821F8"/>
    <w:rsid w:val="0018577F"/>
    <w:rsid w:val="00191273"/>
    <w:rsid w:val="00193D0C"/>
    <w:rsid w:val="00194F20"/>
    <w:rsid w:val="00196B03"/>
    <w:rsid w:val="001A0177"/>
    <w:rsid w:val="001A2216"/>
    <w:rsid w:val="001A27DD"/>
    <w:rsid w:val="001B0251"/>
    <w:rsid w:val="001C09FE"/>
    <w:rsid w:val="001C0E74"/>
    <w:rsid w:val="001C69EA"/>
    <w:rsid w:val="001C75BD"/>
    <w:rsid w:val="001D6C97"/>
    <w:rsid w:val="001E205B"/>
    <w:rsid w:val="001E4772"/>
    <w:rsid w:val="001F3DA0"/>
    <w:rsid w:val="001F6546"/>
    <w:rsid w:val="00200495"/>
    <w:rsid w:val="00207577"/>
    <w:rsid w:val="002243C0"/>
    <w:rsid w:val="00231CDD"/>
    <w:rsid w:val="002416C7"/>
    <w:rsid w:val="00244633"/>
    <w:rsid w:val="00246412"/>
    <w:rsid w:val="002560DB"/>
    <w:rsid w:val="00273B06"/>
    <w:rsid w:val="00281CD3"/>
    <w:rsid w:val="002822DE"/>
    <w:rsid w:val="00293082"/>
    <w:rsid w:val="002B6127"/>
    <w:rsid w:val="002D0875"/>
    <w:rsid w:val="002D403E"/>
    <w:rsid w:val="002D73DA"/>
    <w:rsid w:val="002F0620"/>
    <w:rsid w:val="002F15E2"/>
    <w:rsid w:val="002F238F"/>
    <w:rsid w:val="003016B4"/>
    <w:rsid w:val="00307956"/>
    <w:rsid w:val="00310D12"/>
    <w:rsid w:val="00321E7E"/>
    <w:rsid w:val="00330AD1"/>
    <w:rsid w:val="0034085D"/>
    <w:rsid w:val="003476E1"/>
    <w:rsid w:val="00361DA8"/>
    <w:rsid w:val="00373300"/>
    <w:rsid w:val="0039022E"/>
    <w:rsid w:val="00390E02"/>
    <w:rsid w:val="003A3C9C"/>
    <w:rsid w:val="003A5017"/>
    <w:rsid w:val="003A78CD"/>
    <w:rsid w:val="003B4B78"/>
    <w:rsid w:val="003C753B"/>
    <w:rsid w:val="003D06B2"/>
    <w:rsid w:val="00413735"/>
    <w:rsid w:val="00423099"/>
    <w:rsid w:val="00431114"/>
    <w:rsid w:val="004322F4"/>
    <w:rsid w:val="00433148"/>
    <w:rsid w:val="00433F35"/>
    <w:rsid w:val="00435760"/>
    <w:rsid w:val="00456A5B"/>
    <w:rsid w:val="004708CC"/>
    <w:rsid w:val="00471984"/>
    <w:rsid w:val="00490F6D"/>
    <w:rsid w:val="00491F94"/>
    <w:rsid w:val="00492CCB"/>
    <w:rsid w:val="0049648C"/>
    <w:rsid w:val="004A2280"/>
    <w:rsid w:val="004B129C"/>
    <w:rsid w:val="004B55A6"/>
    <w:rsid w:val="004D299B"/>
    <w:rsid w:val="004D318E"/>
    <w:rsid w:val="004E22E1"/>
    <w:rsid w:val="004E3ACD"/>
    <w:rsid w:val="004E4F6E"/>
    <w:rsid w:val="004E7987"/>
    <w:rsid w:val="004F21B2"/>
    <w:rsid w:val="00504581"/>
    <w:rsid w:val="005150F4"/>
    <w:rsid w:val="00516261"/>
    <w:rsid w:val="00525E20"/>
    <w:rsid w:val="00531F1B"/>
    <w:rsid w:val="0054485B"/>
    <w:rsid w:val="0056476C"/>
    <w:rsid w:val="005729A3"/>
    <w:rsid w:val="00585B2C"/>
    <w:rsid w:val="005946D5"/>
    <w:rsid w:val="005A02FB"/>
    <w:rsid w:val="005A0311"/>
    <w:rsid w:val="005A051A"/>
    <w:rsid w:val="005A546E"/>
    <w:rsid w:val="005B3B2A"/>
    <w:rsid w:val="005B514B"/>
    <w:rsid w:val="005D17CD"/>
    <w:rsid w:val="005E09E1"/>
    <w:rsid w:val="005F16F8"/>
    <w:rsid w:val="005F5F6E"/>
    <w:rsid w:val="005F7AF2"/>
    <w:rsid w:val="00601366"/>
    <w:rsid w:val="00616E5C"/>
    <w:rsid w:val="006211AB"/>
    <w:rsid w:val="006315AB"/>
    <w:rsid w:val="00644347"/>
    <w:rsid w:val="00650B0E"/>
    <w:rsid w:val="0065279C"/>
    <w:rsid w:val="00667763"/>
    <w:rsid w:val="00677292"/>
    <w:rsid w:val="00677435"/>
    <w:rsid w:val="0068077C"/>
    <w:rsid w:val="006B3437"/>
    <w:rsid w:val="006B7FAF"/>
    <w:rsid w:val="006C0ED0"/>
    <w:rsid w:val="006C7515"/>
    <w:rsid w:val="006D34DA"/>
    <w:rsid w:val="006D48EF"/>
    <w:rsid w:val="006D7DBE"/>
    <w:rsid w:val="006E4BCD"/>
    <w:rsid w:val="00700E3F"/>
    <w:rsid w:val="00711598"/>
    <w:rsid w:val="0072718A"/>
    <w:rsid w:val="007321F8"/>
    <w:rsid w:val="0073347C"/>
    <w:rsid w:val="00746706"/>
    <w:rsid w:val="007600F2"/>
    <w:rsid w:val="00765518"/>
    <w:rsid w:val="00775C16"/>
    <w:rsid w:val="0078116B"/>
    <w:rsid w:val="007851FB"/>
    <w:rsid w:val="00786A60"/>
    <w:rsid w:val="00793DF7"/>
    <w:rsid w:val="007A485C"/>
    <w:rsid w:val="007A6364"/>
    <w:rsid w:val="007A70BB"/>
    <w:rsid w:val="007B3918"/>
    <w:rsid w:val="007C0560"/>
    <w:rsid w:val="007C1E86"/>
    <w:rsid w:val="007C4B72"/>
    <w:rsid w:val="007C69EF"/>
    <w:rsid w:val="007E0D63"/>
    <w:rsid w:val="00802A84"/>
    <w:rsid w:val="008216BE"/>
    <w:rsid w:val="00827FB1"/>
    <w:rsid w:val="00846128"/>
    <w:rsid w:val="008524EC"/>
    <w:rsid w:val="00855E85"/>
    <w:rsid w:val="00861240"/>
    <w:rsid w:val="008658FC"/>
    <w:rsid w:val="00867893"/>
    <w:rsid w:val="008679B6"/>
    <w:rsid w:val="00892858"/>
    <w:rsid w:val="00895457"/>
    <w:rsid w:val="00895CCF"/>
    <w:rsid w:val="008A3DF3"/>
    <w:rsid w:val="008B2160"/>
    <w:rsid w:val="008B24BB"/>
    <w:rsid w:val="008C0E65"/>
    <w:rsid w:val="008D1B05"/>
    <w:rsid w:val="008D4B14"/>
    <w:rsid w:val="008D6D2A"/>
    <w:rsid w:val="008E279F"/>
    <w:rsid w:val="008E4C94"/>
    <w:rsid w:val="008E7E85"/>
    <w:rsid w:val="008F231F"/>
    <w:rsid w:val="008F6405"/>
    <w:rsid w:val="00901914"/>
    <w:rsid w:val="00904197"/>
    <w:rsid w:val="00913D5E"/>
    <w:rsid w:val="00926B94"/>
    <w:rsid w:val="009341CC"/>
    <w:rsid w:val="00957314"/>
    <w:rsid w:val="009576EC"/>
    <w:rsid w:val="00961240"/>
    <w:rsid w:val="00961C02"/>
    <w:rsid w:val="009721F3"/>
    <w:rsid w:val="00973B87"/>
    <w:rsid w:val="00973C89"/>
    <w:rsid w:val="00977BCA"/>
    <w:rsid w:val="00982E8C"/>
    <w:rsid w:val="00990955"/>
    <w:rsid w:val="009A4B33"/>
    <w:rsid w:val="009A7284"/>
    <w:rsid w:val="009B0AF2"/>
    <w:rsid w:val="009B3C89"/>
    <w:rsid w:val="009B56A6"/>
    <w:rsid w:val="009C19B4"/>
    <w:rsid w:val="009C2154"/>
    <w:rsid w:val="009C3108"/>
    <w:rsid w:val="009C4F48"/>
    <w:rsid w:val="009D7110"/>
    <w:rsid w:val="009E6037"/>
    <w:rsid w:val="009F12BC"/>
    <w:rsid w:val="00A1467F"/>
    <w:rsid w:val="00A24D1F"/>
    <w:rsid w:val="00A25789"/>
    <w:rsid w:val="00A263DA"/>
    <w:rsid w:val="00A3427D"/>
    <w:rsid w:val="00A40BC0"/>
    <w:rsid w:val="00A425B3"/>
    <w:rsid w:val="00A45DB4"/>
    <w:rsid w:val="00A47C8F"/>
    <w:rsid w:val="00A605C4"/>
    <w:rsid w:val="00A646FD"/>
    <w:rsid w:val="00A772A2"/>
    <w:rsid w:val="00A775DF"/>
    <w:rsid w:val="00A92F7A"/>
    <w:rsid w:val="00AA539C"/>
    <w:rsid w:val="00AB1980"/>
    <w:rsid w:val="00AB2BEC"/>
    <w:rsid w:val="00AC0866"/>
    <w:rsid w:val="00AD5189"/>
    <w:rsid w:val="00AE15D2"/>
    <w:rsid w:val="00AE78F6"/>
    <w:rsid w:val="00AF028A"/>
    <w:rsid w:val="00AF37BF"/>
    <w:rsid w:val="00AF66CB"/>
    <w:rsid w:val="00B02B91"/>
    <w:rsid w:val="00B05D0B"/>
    <w:rsid w:val="00B12DBF"/>
    <w:rsid w:val="00B1534D"/>
    <w:rsid w:val="00B2301D"/>
    <w:rsid w:val="00B433C6"/>
    <w:rsid w:val="00B46CB9"/>
    <w:rsid w:val="00B5179B"/>
    <w:rsid w:val="00B570F6"/>
    <w:rsid w:val="00B65BB7"/>
    <w:rsid w:val="00B70E18"/>
    <w:rsid w:val="00B73FA5"/>
    <w:rsid w:val="00B9207F"/>
    <w:rsid w:val="00B96279"/>
    <w:rsid w:val="00BA352C"/>
    <w:rsid w:val="00BA5264"/>
    <w:rsid w:val="00BB3C8C"/>
    <w:rsid w:val="00BB7461"/>
    <w:rsid w:val="00BE4F19"/>
    <w:rsid w:val="00BF5262"/>
    <w:rsid w:val="00C029EE"/>
    <w:rsid w:val="00C07849"/>
    <w:rsid w:val="00C155DF"/>
    <w:rsid w:val="00C16706"/>
    <w:rsid w:val="00C17995"/>
    <w:rsid w:val="00C30B4E"/>
    <w:rsid w:val="00C40ADF"/>
    <w:rsid w:val="00C45077"/>
    <w:rsid w:val="00C537F7"/>
    <w:rsid w:val="00C57C7D"/>
    <w:rsid w:val="00C636D2"/>
    <w:rsid w:val="00C63CCF"/>
    <w:rsid w:val="00C6724E"/>
    <w:rsid w:val="00C817A6"/>
    <w:rsid w:val="00C95C17"/>
    <w:rsid w:val="00CA2BD4"/>
    <w:rsid w:val="00CC45A5"/>
    <w:rsid w:val="00CC5F36"/>
    <w:rsid w:val="00CC60F2"/>
    <w:rsid w:val="00CD4CAC"/>
    <w:rsid w:val="00CD5B71"/>
    <w:rsid w:val="00CF1977"/>
    <w:rsid w:val="00CF6CB5"/>
    <w:rsid w:val="00D0084B"/>
    <w:rsid w:val="00D041CC"/>
    <w:rsid w:val="00D102B2"/>
    <w:rsid w:val="00D158C7"/>
    <w:rsid w:val="00D16B1B"/>
    <w:rsid w:val="00D274B0"/>
    <w:rsid w:val="00D32C64"/>
    <w:rsid w:val="00D46834"/>
    <w:rsid w:val="00D53A5A"/>
    <w:rsid w:val="00D54658"/>
    <w:rsid w:val="00D644CC"/>
    <w:rsid w:val="00D67C42"/>
    <w:rsid w:val="00D71B0A"/>
    <w:rsid w:val="00D820AF"/>
    <w:rsid w:val="00D82A91"/>
    <w:rsid w:val="00D8517B"/>
    <w:rsid w:val="00D910CC"/>
    <w:rsid w:val="00D92795"/>
    <w:rsid w:val="00D972A4"/>
    <w:rsid w:val="00DC1465"/>
    <w:rsid w:val="00DC52E0"/>
    <w:rsid w:val="00DF1EC4"/>
    <w:rsid w:val="00DF208B"/>
    <w:rsid w:val="00E101A5"/>
    <w:rsid w:val="00E10F2E"/>
    <w:rsid w:val="00E15FD6"/>
    <w:rsid w:val="00E166D9"/>
    <w:rsid w:val="00E17E43"/>
    <w:rsid w:val="00E20393"/>
    <w:rsid w:val="00E26195"/>
    <w:rsid w:val="00E303B7"/>
    <w:rsid w:val="00E37FA8"/>
    <w:rsid w:val="00E555E9"/>
    <w:rsid w:val="00E64DB0"/>
    <w:rsid w:val="00E65187"/>
    <w:rsid w:val="00E7385E"/>
    <w:rsid w:val="00E8671C"/>
    <w:rsid w:val="00E870C3"/>
    <w:rsid w:val="00E93B3E"/>
    <w:rsid w:val="00EA22A0"/>
    <w:rsid w:val="00EB4076"/>
    <w:rsid w:val="00EC50CA"/>
    <w:rsid w:val="00ED4B5C"/>
    <w:rsid w:val="00EE199D"/>
    <w:rsid w:val="00EE6341"/>
    <w:rsid w:val="00EF23EF"/>
    <w:rsid w:val="00F021D5"/>
    <w:rsid w:val="00F1178D"/>
    <w:rsid w:val="00F12EA3"/>
    <w:rsid w:val="00F27544"/>
    <w:rsid w:val="00F456D3"/>
    <w:rsid w:val="00F52E03"/>
    <w:rsid w:val="00F70F76"/>
    <w:rsid w:val="00F76EAA"/>
    <w:rsid w:val="00F9362C"/>
    <w:rsid w:val="00FA0BBF"/>
    <w:rsid w:val="00FA47FF"/>
    <w:rsid w:val="00FB5AE8"/>
    <w:rsid w:val="00FC28D2"/>
    <w:rsid w:val="00FC3581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51F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4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6CB9"/>
    <w:pPr>
      <w:ind w:left="720"/>
      <w:contextualSpacing/>
    </w:pPr>
  </w:style>
  <w:style w:type="character" w:customStyle="1" w:styleId="vlevoChar">
    <w:name w:val="vlevo Char"/>
    <w:link w:val="vlevo"/>
    <w:locked/>
    <w:rsid w:val="00B46CB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B46CB9"/>
    <w:pPr>
      <w:jc w:val="both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CD4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A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46834"/>
    <w:pPr>
      <w:spacing w:before="100" w:beforeAutospacing="1" w:after="100" w:afterAutospacing="1"/>
    </w:pPr>
  </w:style>
  <w:style w:type="paragraph" w:customStyle="1" w:styleId="PS">
    <w:name w:val="P.S."/>
    <w:basedOn w:val="Normln"/>
    <w:rsid w:val="00E10F2E"/>
    <w:pPr>
      <w:spacing w:after="200" w:line="276" w:lineRule="auto"/>
      <w:ind w:left="454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24D1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24D1F"/>
    <w:rPr>
      <w:rFonts w:ascii="Calibri" w:eastAsia="Calibri" w:hAnsi="Calibri" w:cs="Times New Roman"/>
      <w:szCs w:val="21"/>
    </w:rPr>
  </w:style>
  <w:style w:type="character" w:customStyle="1" w:styleId="ProsttextChar1">
    <w:name w:val="Prostý text Char1"/>
    <w:locked/>
    <w:rsid w:val="00490F6D"/>
    <w:rPr>
      <w:rFonts w:ascii="Courier New" w:hAnsi="Courier New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7851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631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51F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4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6CB9"/>
    <w:pPr>
      <w:ind w:left="720"/>
      <w:contextualSpacing/>
    </w:pPr>
  </w:style>
  <w:style w:type="character" w:customStyle="1" w:styleId="vlevoChar">
    <w:name w:val="vlevo Char"/>
    <w:link w:val="vlevo"/>
    <w:locked/>
    <w:rsid w:val="00B46CB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B46CB9"/>
    <w:pPr>
      <w:jc w:val="both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CD4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A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46834"/>
    <w:pPr>
      <w:spacing w:before="100" w:beforeAutospacing="1" w:after="100" w:afterAutospacing="1"/>
    </w:pPr>
  </w:style>
  <w:style w:type="paragraph" w:customStyle="1" w:styleId="PS">
    <w:name w:val="P.S."/>
    <w:basedOn w:val="Normln"/>
    <w:rsid w:val="00E10F2E"/>
    <w:pPr>
      <w:spacing w:after="200" w:line="276" w:lineRule="auto"/>
      <w:ind w:left="454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24D1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24D1F"/>
    <w:rPr>
      <w:rFonts w:ascii="Calibri" w:eastAsia="Calibri" w:hAnsi="Calibri" w:cs="Times New Roman"/>
      <w:szCs w:val="21"/>
    </w:rPr>
  </w:style>
  <w:style w:type="character" w:customStyle="1" w:styleId="ProsttextChar1">
    <w:name w:val="Prostý text Char1"/>
    <w:locked/>
    <w:rsid w:val="00490F6D"/>
    <w:rPr>
      <w:rFonts w:ascii="Courier New" w:hAnsi="Courier New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7851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63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599F-6676-4230-A772-B69D33C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</Pages>
  <Words>2516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359</cp:revision>
  <cp:lastPrinted>2017-04-19T06:47:00Z</cp:lastPrinted>
  <dcterms:created xsi:type="dcterms:W3CDTF">2017-02-14T08:07:00Z</dcterms:created>
  <dcterms:modified xsi:type="dcterms:W3CDTF">2017-04-19T07:44:00Z</dcterms:modified>
</cp:coreProperties>
</file>