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2B" w:rsidRPr="001215F9" w:rsidRDefault="006E522B" w:rsidP="006E522B">
      <w:pPr>
        <w:jc w:val="center"/>
        <w:rPr>
          <w:w w:val="110"/>
        </w:rPr>
      </w:pPr>
      <w:r w:rsidRPr="001215F9">
        <w:rPr>
          <w:w w:val="110"/>
        </w:rPr>
        <w:t>č. 564</w:t>
      </w:r>
    </w:p>
    <w:p w:rsidR="006E522B" w:rsidRPr="001215F9" w:rsidRDefault="006E522B" w:rsidP="006E522B">
      <w:pPr>
        <w:jc w:val="center"/>
        <w:rPr>
          <w:w w:val="110"/>
        </w:rPr>
      </w:pPr>
    </w:p>
    <w:p w:rsidR="006E522B" w:rsidRPr="001215F9" w:rsidRDefault="006E522B" w:rsidP="006E522B">
      <w:pPr>
        <w:jc w:val="center"/>
        <w:rPr>
          <w:w w:val="110"/>
        </w:rPr>
      </w:pPr>
    </w:p>
    <w:p w:rsidR="006E522B" w:rsidRPr="001215F9" w:rsidRDefault="006E522B" w:rsidP="006E522B">
      <w:pPr>
        <w:numPr>
          <w:ilvl w:val="0"/>
          <w:numId w:val="1"/>
        </w:numPr>
        <w:jc w:val="both"/>
      </w:pPr>
      <w:proofErr w:type="gramStart"/>
      <w:r w:rsidRPr="001215F9">
        <w:t>B e r e   n a   v ě d o m í</w:t>
      </w:r>
      <w:proofErr w:type="gramEnd"/>
    </w:p>
    <w:p w:rsidR="006E522B" w:rsidRPr="001215F9" w:rsidRDefault="006E522B" w:rsidP="006E522B">
      <w:pPr>
        <w:jc w:val="both"/>
      </w:pPr>
    </w:p>
    <w:p w:rsidR="006E522B" w:rsidRPr="001215F9" w:rsidRDefault="006E522B" w:rsidP="006E522B">
      <w:pPr>
        <w:numPr>
          <w:ilvl w:val="0"/>
          <w:numId w:val="2"/>
        </w:numPr>
        <w:jc w:val="both"/>
      </w:pPr>
      <w:r w:rsidRPr="001215F9">
        <w:t>Usnesení RMO Plzeň 4 č. 106 a č. 105 ze dne 10. 5. 2017, kterým byl odsouhlasen účelový převod finančních prostředků v celkové výši 14 377 tis. Kč z rozpočtu MO Plzeň 4.</w:t>
      </w:r>
    </w:p>
    <w:p w:rsidR="006E522B" w:rsidRPr="001215F9" w:rsidRDefault="006E522B" w:rsidP="006E522B">
      <w:pPr>
        <w:numPr>
          <w:ilvl w:val="0"/>
          <w:numId w:val="2"/>
        </w:numPr>
        <w:jc w:val="both"/>
      </w:pPr>
      <w:r w:rsidRPr="001215F9">
        <w:t xml:space="preserve">Skutečnost, že převody budou předloženy ke schválení do ZMO Plzeň 4 dne 15. 6. 2017. </w:t>
      </w:r>
    </w:p>
    <w:p w:rsidR="006E522B" w:rsidRPr="001215F9" w:rsidRDefault="006E522B" w:rsidP="006E522B">
      <w:pPr>
        <w:jc w:val="both"/>
      </w:pPr>
    </w:p>
    <w:p w:rsidR="006E522B" w:rsidRPr="001215F9" w:rsidRDefault="006E522B" w:rsidP="006E522B">
      <w:pPr>
        <w:numPr>
          <w:ilvl w:val="0"/>
          <w:numId w:val="1"/>
        </w:numPr>
        <w:jc w:val="both"/>
      </w:pPr>
      <w:proofErr w:type="gramStart"/>
      <w:r w:rsidRPr="001215F9">
        <w:t>S o u h l a s í</w:t>
      </w:r>
      <w:proofErr w:type="gramEnd"/>
      <w:r w:rsidRPr="001215F9">
        <w:t xml:space="preserve"> </w:t>
      </w:r>
    </w:p>
    <w:p w:rsidR="006E522B" w:rsidRPr="001215F9" w:rsidRDefault="006E522B" w:rsidP="006E522B">
      <w:pPr>
        <w:jc w:val="both"/>
      </w:pPr>
    </w:p>
    <w:p w:rsidR="006E522B" w:rsidRPr="001215F9" w:rsidRDefault="006E522B" w:rsidP="006E522B">
      <w:pPr>
        <w:numPr>
          <w:ilvl w:val="0"/>
          <w:numId w:val="3"/>
        </w:numPr>
        <w:jc w:val="both"/>
      </w:pPr>
      <w:r w:rsidRPr="001215F9">
        <w:t xml:space="preserve">Se zařazením nově zahajovaných akcí do jmenovitého seznamu stavebních investic OI MMP:   </w:t>
      </w:r>
    </w:p>
    <w:p w:rsidR="006E522B" w:rsidRPr="001215F9" w:rsidRDefault="006E522B" w:rsidP="006E522B">
      <w:pPr>
        <w:numPr>
          <w:ilvl w:val="0"/>
          <w:numId w:val="4"/>
        </w:numPr>
        <w:jc w:val="both"/>
      </w:pPr>
      <w:r w:rsidRPr="001215F9">
        <w:t xml:space="preserve">„Úprava vnitrobloku Revoluční – Dlouhá“, </w:t>
      </w:r>
    </w:p>
    <w:p w:rsidR="006E522B" w:rsidRPr="001215F9" w:rsidRDefault="006E522B" w:rsidP="006E522B">
      <w:pPr>
        <w:pStyle w:val="vlevot"/>
        <w:numPr>
          <w:ilvl w:val="0"/>
          <w:numId w:val="5"/>
        </w:numPr>
        <w:rPr>
          <w:b w:val="0"/>
        </w:rPr>
      </w:pPr>
      <w:r w:rsidRPr="001215F9">
        <w:rPr>
          <w:b w:val="0"/>
        </w:rPr>
        <w:t xml:space="preserve">„Regenerace vnitrobloku Zábělská“. </w:t>
      </w:r>
    </w:p>
    <w:p w:rsidR="006E522B" w:rsidRPr="001215F9" w:rsidRDefault="006E522B" w:rsidP="006E522B">
      <w:pPr>
        <w:pStyle w:val="vlevot"/>
        <w:ind w:left="360"/>
        <w:rPr>
          <w:b w:val="0"/>
        </w:rPr>
      </w:pPr>
    </w:p>
    <w:p w:rsidR="006E522B" w:rsidRPr="001215F9" w:rsidRDefault="006E522B" w:rsidP="006E522B">
      <w:pPr>
        <w:numPr>
          <w:ilvl w:val="0"/>
          <w:numId w:val="3"/>
        </w:numPr>
        <w:jc w:val="both"/>
      </w:pPr>
      <w:r w:rsidRPr="001215F9">
        <w:t>S rozpočtovým opatřením:</w:t>
      </w:r>
    </w:p>
    <w:tbl>
      <w:tblPr>
        <w:tblW w:w="0" w:type="auto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190"/>
        <w:gridCol w:w="1496"/>
        <w:gridCol w:w="1140"/>
        <w:gridCol w:w="2553"/>
      </w:tblGrid>
      <w:tr w:rsidR="006E522B" w:rsidRPr="001215F9" w:rsidTr="00992F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42" w:type="dxa"/>
          </w:tcPr>
          <w:p w:rsidR="006E522B" w:rsidRPr="001215F9" w:rsidRDefault="006E522B" w:rsidP="00992F16">
            <w:pPr>
              <w:jc w:val="both"/>
              <w:rPr>
                <w:sz w:val="22"/>
              </w:rPr>
            </w:pPr>
            <w:r w:rsidRPr="001215F9">
              <w:rPr>
                <w:sz w:val="22"/>
              </w:rPr>
              <w:t>Subjekt</w:t>
            </w:r>
          </w:p>
        </w:tc>
        <w:tc>
          <w:tcPr>
            <w:tcW w:w="2190" w:type="dxa"/>
            <w:hideMark/>
          </w:tcPr>
          <w:p w:rsidR="006E522B" w:rsidRPr="001215F9" w:rsidRDefault="006E522B" w:rsidP="00992F16">
            <w:pPr>
              <w:jc w:val="both"/>
              <w:rPr>
                <w:sz w:val="22"/>
              </w:rPr>
            </w:pPr>
            <w:r w:rsidRPr="001215F9">
              <w:rPr>
                <w:sz w:val="22"/>
              </w:rPr>
              <w:t>Ukazatel</w:t>
            </w:r>
          </w:p>
        </w:tc>
        <w:tc>
          <w:tcPr>
            <w:tcW w:w="1496" w:type="dxa"/>
            <w:hideMark/>
          </w:tcPr>
          <w:p w:rsidR="006E522B" w:rsidRPr="001215F9" w:rsidRDefault="006E522B" w:rsidP="00992F16">
            <w:pPr>
              <w:jc w:val="both"/>
              <w:rPr>
                <w:sz w:val="22"/>
              </w:rPr>
            </w:pPr>
            <w:r w:rsidRPr="001215F9">
              <w:rPr>
                <w:sz w:val="22"/>
              </w:rPr>
              <w:t xml:space="preserve">Operace </w:t>
            </w:r>
          </w:p>
        </w:tc>
        <w:tc>
          <w:tcPr>
            <w:tcW w:w="1140" w:type="dxa"/>
            <w:hideMark/>
          </w:tcPr>
          <w:p w:rsidR="006E522B" w:rsidRPr="001215F9" w:rsidRDefault="006E522B" w:rsidP="00992F16">
            <w:pPr>
              <w:jc w:val="both"/>
              <w:rPr>
                <w:sz w:val="22"/>
              </w:rPr>
            </w:pPr>
            <w:r w:rsidRPr="001215F9">
              <w:rPr>
                <w:sz w:val="22"/>
              </w:rPr>
              <w:t>Částka v tis. Kč</w:t>
            </w:r>
          </w:p>
        </w:tc>
        <w:tc>
          <w:tcPr>
            <w:tcW w:w="2553" w:type="dxa"/>
            <w:hideMark/>
          </w:tcPr>
          <w:p w:rsidR="006E522B" w:rsidRPr="001215F9" w:rsidRDefault="006E522B" w:rsidP="00992F16">
            <w:pPr>
              <w:jc w:val="both"/>
              <w:rPr>
                <w:sz w:val="22"/>
              </w:rPr>
            </w:pPr>
            <w:r w:rsidRPr="001215F9">
              <w:rPr>
                <w:sz w:val="22"/>
              </w:rPr>
              <w:t>Závazný účel</w:t>
            </w:r>
          </w:p>
        </w:tc>
      </w:tr>
      <w:tr w:rsidR="006E522B" w:rsidRPr="001215F9" w:rsidTr="00992F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42" w:type="dxa"/>
            <w:vAlign w:val="center"/>
          </w:tcPr>
          <w:p w:rsidR="006E522B" w:rsidRPr="001215F9" w:rsidRDefault="006E522B" w:rsidP="00992F16">
            <w:pPr>
              <w:rPr>
                <w:sz w:val="22"/>
              </w:rPr>
            </w:pPr>
            <w:r w:rsidRPr="001215F9">
              <w:rPr>
                <w:sz w:val="22"/>
              </w:rPr>
              <w:t>Odbor financování a rozpočtu</w:t>
            </w:r>
          </w:p>
        </w:tc>
        <w:tc>
          <w:tcPr>
            <w:tcW w:w="2190" w:type="dxa"/>
            <w:vAlign w:val="center"/>
            <w:hideMark/>
          </w:tcPr>
          <w:p w:rsidR="006E522B" w:rsidRPr="001215F9" w:rsidRDefault="006E522B" w:rsidP="00992F16">
            <w:pPr>
              <w:rPr>
                <w:sz w:val="22"/>
              </w:rPr>
            </w:pPr>
            <w:r w:rsidRPr="001215F9">
              <w:rPr>
                <w:sz w:val="22"/>
              </w:rPr>
              <w:t xml:space="preserve">Převody </w:t>
            </w:r>
            <w:proofErr w:type="spellStart"/>
            <w:r w:rsidRPr="001215F9">
              <w:rPr>
                <w:sz w:val="22"/>
              </w:rPr>
              <w:t>MMPxMO</w:t>
            </w:r>
            <w:proofErr w:type="spellEnd"/>
            <w:r w:rsidRPr="001215F9">
              <w:rPr>
                <w:sz w:val="22"/>
              </w:rPr>
              <w:t xml:space="preserve"> ostatní (+)</w:t>
            </w:r>
          </w:p>
        </w:tc>
        <w:tc>
          <w:tcPr>
            <w:tcW w:w="1496" w:type="dxa"/>
            <w:vAlign w:val="center"/>
            <w:hideMark/>
          </w:tcPr>
          <w:p w:rsidR="006E522B" w:rsidRPr="001215F9" w:rsidRDefault="006E522B" w:rsidP="00992F16">
            <w:pPr>
              <w:jc w:val="both"/>
              <w:rPr>
                <w:sz w:val="22"/>
              </w:rPr>
            </w:pPr>
            <w:r w:rsidRPr="001215F9">
              <w:rPr>
                <w:sz w:val="22"/>
              </w:rPr>
              <w:t>Zvýšení</w:t>
            </w:r>
          </w:p>
        </w:tc>
        <w:tc>
          <w:tcPr>
            <w:tcW w:w="1140" w:type="dxa"/>
            <w:vAlign w:val="center"/>
            <w:hideMark/>
          </w:tcPr>
          <w:p w:rsidR="006E522B" w:rsidRPr="001215F9" w:rsidRDefault="006E522B" w:rsidP="00992F16">
            <w:pPr>
              <w:jc w:val="center"/>
              <w:rPr>
                <w:sz w:val="22"/>
              </w:rPr>
            </w:pPr>
            <w:r w:rsidRPr="001215F9">
              <w:rPr>
                <w:sz w:val="22"/>
              </w:rPr>
              <w:t>14 377</w:t>
            </w:r>
          </w:p>
        </w:tc>
        <w:tc>
          <w:tcPr>
            <w:tcW w:w="2553" w:type="dxa"/>
            <w:vAlign w:val="center"/>
          </w:tcPr>
          <w:p w:rsidR="006E522B" w:rsidRPr="001215F9" w:rsidRDefault="006E522B" w:rsidP="00992F16">
            <w:pPr>
              <w:rPr>
                <w:sz w:val="22"/>
              </w:rPr>
            </w:pPr>
            <w:r w:rsidRPr="001215F9">
              <w:rPr>
                <w:sz w:val="22"/>
              </w:rPr>
              <w:t>Účelový převod z MO 4 na akce: „Úprava vnitrobloku Revoluční – Dlouhá“ 7 641 tis. Kč</w:t>
            </w:r>
          </w:p>
          <w:p w:rsidR="006E522B" w:rsidRPr="001215F9" w:rsidRDefault="006E522B" w:rsidP="00992F16">
            <w:pPr>
              <w:rPr>
                <w:sz w:val="22"/>
              </w:rPr>
            </w:pPr>
            <w:r w:rsidRPr="001215F9">
              <w:rPr>
                <w:sz w:val="22"/>
              </w:rPr>
              <w:t xml:space="preserve"> „Regenerace vnitrobloku Zábělská ul.“ 6 736 tis. Kč </w:t>
            </w:r>
          </w:p>
        </w:tc>
      </w:tr>
      <w:tr w:rsidR="006E522B" w:rsidRPr="001215F9" w:rsidTr="00992F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42" w:type="dxa"/>
            <w:vAlign w:val="center"/>
          </w:tcPr>
          <w:p w:rsidR="006E522B" w:rsidRPr="001215F9" w:rsidRDefault="006E522B" w:rsidP="00992F16">
            <w:pPr>
              <w:rPr>
                <w:sz w:val="22"/>
              </w:rPr>
            </w:pPr>
            <w:r w:rsidRPr="001215F9">
              <w:rPr>
                <w:sz w:val="22"/>
              </w:rPr>
              <w:t>Odbor investic</w:t>
            </w:r>
          </w:p>
        </w:tc>
        <w:tc>
          <w:tcPr>
            <w:tcW w:w="2190" w:type="dxa"/>
            <w:vAlign w:val="center"/>
            <w:hideMark/>
          </w:tcPr>
          <w:p w:rsidR="006E522B" w:rsidRPr="001215F9" w:rsidRDefault="006E522B" w:rsidP="00992F16">
            <w:pPr>
              <w:rPr>
                <w:sz w:val="22"/>
              </w:rPr>
            </w:pPr>
            <w:r w:rsidRPr="001215F9">
              <w:rPr>
                <w:sz w:val="22"/>
              </w:rPr>
              <w:t xml:space="preserve">Kapitálové výdaje - stavební investice </w:t>
            </w:r>
          </w:p>
          <w:p w:rsidR="006E522B" w:rsidRPr="001215F9" w:rsidRDefault="006E522B" w:rsidP="00992F16">
            <w:pPr>
              <w:rPr>
                <w:sz w:val="22"/>
              </w:rPr>
            </w:pPr>
          </w:p>
        </w:tc>
        <w:tc>
          <w:tcPr>
            <w:tcW w:w="1496" w:type="dxa"/>
            <w:vAlign w:val="center"/>
            <w:hideMark/>
          </w:tcPr>
          <w:p w:rsidR="006E522B" w:rsidRPr="001215F9" w:rsidRDefault="006E522B" w:rsidP="00992F16">
            <w:pPr>
              <w:jc w:val="both"/>
              <w:rPr>
                <w:sz w:val="22"/>
              </w:rPr>
            </w:pPr>
            <w:r w:rsidRPr="001215F9">
              <w:rPr>
                <w:sz w:val="22"/>
              </w:rPr>
              <w:t>Zvýšení</w:t>
            </w:r>
          </w:p>
        </w:tc>
        <w:tc>
          <w:tcPr>
            <w:tcW w:w="1140" w:type="dxa"/>
            <w:vAlign w:val="center"/>
            <w:hideMark/>
          </w:tcPr>
          <w:p w:rsidR="006E522B" w:rsidRPr="001215F9" w:rsidRDefault="006E522B" w:rsidP="00992F16">
            <w:pPr>
              <w:jc w:val="center"/>
              <w:rPr>
                <w:sz w:val="22"/>
              </w:rPr>
            </w:pPr>
            <w:r w:rsidRPr="001215F9">
              <w:rPr>
                <w:sz w:val="22"/>
              </w:rPr>
              <w:t>14 377</w:t>
            </w:r>
          </w:p>
        </w:tc>
        <w:tc>
          <w:tcPr>
            <w:tcW w:w="2553" w:type="dxa"/>
            <w:vAlign w:val="center"/>
          </w:tcPr>
          <w:p w:rsidR="006E522B" w:rsidRPr="001215F9" w:rsidRDefault="006E522B" w:rsidP="00992F16">
            <w:pPr>
              <w:rPr>
                <w:sz w:val="22"/>
              </w:rPr>
            </w:pPr>
            <w:r w:rsidRPr="001215F9">
              <w:rPr>
                <w:sz w:val="22"/>
              </w:rPr>
              <w:t>„Úprava vnitrobloku Revoluční – Dlouhá“</w:t>
            </w:r>
          </w:p>
          <w:p w:rsidR="006E522B" w:rsidRPr="001215F9" w:rsidRDefault="006E522B" w:rsidP="00992F16">
            <w:pPr>
              <w:rPr>
                <w:sz w:val="22"/>
              </w:rPr>
            </w:pPr>
            <w:r w:rsidRPr="001215F9">
              <w:rPr>
                <w:sz w:val="22"/>
              </w:rPr>
              <w:t>7 641 tis. Kč (z toho</w:t>
            </w:r>
          </w:p>
          <w:p w:rsidR="006E522B" w:rsidRPr="001215F9" w:rsidRDefault="006E522B" w:rsidP="00992F16">
            <w:pPr>
              <w:rPr>
                <w:sz w:val="22"/>
              </w:rPr>
            </w:pPr>
            <w:r w:rsidRPr="001215F9">
              <w:rPr>
                <w:sz w:val="22"/>
              </w:rPr>
              <w:t xml:space="preserve">3 004 tis. Kč kryto FRR MO4)  </w:t>
            </w:r>
          </w:p>
          <w:p w:rsidR="006E522B" w:rsidRPr="001215F9" w:rsidRDefault="006E522B" w:rsidP="00992F16">
            <w:pPr>
              <w:rPr>
                <w:sz w:val="22"/>
              </w:rPr>
            </w:pPr>
            <w:r w:rsidRPr="001215F9">
              <w:rPr>
                <w:sz w:val="22"/>
              </w:rPr>
              <w:t>„Regenerace vnitrobloku Zábělská ul.“ 6 736 tis. Kč (kryto FRR MO4)</w:t>
            </w:r>
          </w:p>
        </w:tc>
      </w:tr>
    </w:tbl>
    <w:p w:rsidR="006E522B" w:rsidRPr="001215F9" w:rsidRDefault="006E522B" w:rsidP="006E522B">
      <w:pPr>
        <w:jc w:val="both"/>
      </w:pPr>
    </w:p>
    <w:p w:rsidR="006E522B" w:rsidRPr="001215F9" w:rsidRDefault="006E522B" w:rsidP="006E522B">
      <w:pPr>
        <w:jc w:val="both"/>
      </w:pPr>
      <w:r w:rsidRPr="001215F9">
        <w:t>Finanční prostředky podléhají finančnímu vypořádání mezi po ukončení realizace projektů.</w:t>
      </w:r>
    </w:p>
    <w:p w:rsidR="006E522B" w:rsidRPr="001215F9" w:rsidRDefault="006E522B" w:rsidP="006E522B">
      <w:pPr>
        <w:jc w:val="both"/>
      </w:pPr>
    </w:p>
    <w:p w:rsidR="006E522B" w:rsidRPr="001215F9" w:rsidRDefault="006E522B" w:rsidP="006E522B">
      <w:pPr>
        <w:numPr>
          <w:ilvl w:val="0"/>
          <w:numId w:val="1"/>
        </w:numPr>
        <w:jc w:val="both"/>
      </w:pPr>
      <w:r w:rsidRPr="001215F9">
        <w:t>D o p o r u č u j e</w:t>
      </w:r>
    </w:p>
    <w:p w:rsidR="006E522B" w:rsidRPr="001215F9" w:rsidRDefault="006E522B" w:rsidP="006E522B">
      <w:pPr>
        <w:jc w:val="both"/>
      </w:pPr>
    </w:p>
    <w:p w:rsidR="006E522B" w:rsidRPr="001215F9" w:rsidRDefault="006E522B" w:rsidP="006E522B">
      <w:pPr>
        <w:jc w:val="both"/>
      </w:pPr>
      <w:r w:rsidRPr="001215F9">
        <w:t>Zastupitelstvu města Plzně</w:t>
      </w:r>
    </w:p>
    <w:p w:rsidR="006E522B" w:rsidRPr="001215F9" w:rsidRDefault="006E522B" w:rsidP="006E522B">
      <w:pPr>
        <w:jc w:val="both"/>
      </w:pPr>
      <w:r w:rsidRPr="001215F9">
        <w:t>schválit usnesení v souladu s bodem II. tohoto usnesení.</w:t>
      </w:r>
    </w:p>
    <w:p w:rsidR="006E522B" w:rsidRPr="001215F9" w:rsidRDefault="006E522B" w:rsidP="006E52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522B" w:rsidRPr="001215F9" w:rsidRDefault="006E522B" w:rsidP="006E522B">
      <w:pPr>
        <w:numPr>
          <w:ilvl w:val="0"/>
          <w:numId w:val="1"/>
        </w:numPr>
        <w:jc w:val="both"/>
      </w:pPr>
      <w:r w:rsidRPr="001215F9">
        <w:t xml:space="preserve">U k l á d á </w:t>
      </w:r>
    </w:p>
    <w:p w:rsidR="006E522B" w:rsidRPr="001215F9" w:rsidRDefault="006E522B" w:rsidP="006E522B">
      <w:pPr>
        <w:jc w:val="both"/>
      </w:pPr>
    </w:p>
    <w:p w:rsidR="006E522B" w:rsidRPr="001215F9" w:rsidRDefault="006E522B" w:rsidP="006E522B">
      <w:pPr>
        <w:jc w:val="both"/>
      </w:pPr>
      <w:r w:rsidRPr="001215F9">
        <w:t>tajemníkovi MMP</w:t>
      </w:r>
    </w:p>
    <w:p w:rsidR="006E522B" w:rsidRPr="001215F9" w:rsidRDefault="006E522B" w:rsidP="006E522B">
      <w:pPr>
        <w:jc w:val="both"/>
      </w:pPr>
      <w:r w:rsidRPr="001215F9">
        <w:t xml:space="preserve">předložit návrh usnesení dle bodu III. tohoto usnesení na jednání ZMP. </w:t>
      </w:r>
      <w:r w:rsidRPr="001215F9">
        <w:tab/>
      </w:r>
    </w:p>
    <w:p w:rsidR="006E522B" w:rsidRPr="001215F9" w:rsidRDefault="006E522B" w:rsidP="006E522B">
      <w:pPr>
        <w:jc w:val="both"/>
      </w:pPr>
      <w:r w:rsidRPr="001215F9">
        <w:t xml:space="preserve">Termín: 22. 6. 2017                     </w:t>
      </w:r>
      <w:r w:rsidRPr="001215F9">
        <w:tab/>
      </w:r>
      <w:r w:rsidRPr="001215F9">
        <w:tab/>
      </w:r>
      <w:r w:rsidRPr="001215F9">
        <w:tab/>
        <w:t>Zodpovídá: Ing. Kuglerová, MBA</w:t>
      </w:r>
    </w:p>
    <w:p w:rsidR="006E522B" w:rsidRPr="001215F9" w:rsidRDefault="006E522B" w:rsidP="006E522B">
      <w:pPr>
        <w:pStyle w:val="vlevot"/>
        <w:rPr>
          <w:b w:val="0"/>
          <w:w w:val="110"/>
        </w:rPr>
      </w:pPr>
      <w:r w:rsidRPr="001215F9">
        <w:rPr>
          <w:b w:val="0"/>
        </w:rPr>
        <w:tab/>
      </w:r>
      <w:r w:rsidRPr="001215F9">
        <w:rPr>
          <w:b w:val="0"/>
        </w:rPr>
        <w:tab/>
      </w:r>
      <w:r w:rsidRPr="001215F9">
        <w:rPr>
          <w:b w:val="0"/>
        </w:rPr>
        <w:tab/>
      </w:r>
      <w:r w:rsidRPr="001215F9">
        <w:rPr>
          <w:b w:val="0"/>
        </w:rPr>
        <w:tab/>
      </w:r>
      <w:r w:rsidRPr="001215F9">
        <w:rPr>
          <w:b w:val="0"/>
        </w:rPr>
        <w:tab/>
      </w:r>
      <w:r w:rsidRPr="001215F9">
        <w:rPr>
          <w:b w:val="0"/>
        </w:rPr>
        <w:tab/>
      </w:r>
      <w:r w:rsidRPr="001215F9">
        <w:rPr>
          <w:b w:val="0"/>
        </w:rPr>
        <w:tab/>
        <w:t xml:space="preserve">                    Ing. Grisník</w:t>
      </w:r>
    </w:p>
    <w:p w:rsidR="006E522B" w:rsidRPr="001215F9" w:rsidRDefault="006E522B" w:rsidP="006E522B">
      <w:pPr>
        <w:jc w:val="both"/>
        <w:rPr>
          <w:w w:val="110"/>
        </w:rPr>
      </w:pPr>
    </w:p>
    <w:p w:rsidR="00A54076" w:rsidRDefault="00A54076">
      <w:bookmarkStart w:id="0" w:name="_GoBack"/>
      <w:bookmarkEnd w:id="0"/>
    </w:p>
    <w:sectPr w:rsidR="00A5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7B1"/>
    <w:multiLevelType w:val="singleLevel"/>
    <w:tmpl w:val="631EFFA0"/>
    <w:lvl w:ilvl="0">
      <w:start w:val="1"/>
      <w:numFmt w:val="bullet"/>
      <w:pStyle w:val="Zkladntex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88332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A138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157AD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7C465EC9"/>
    <w:multiLevelType w:val="singleLevel"/>
    <w:tmpl w:val="1D04A9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2B"/>
    <w:rsid w:val="006E522B"/>
    <w:rsid w:val="00A54076"/>
    <w:rsid w:val="00A9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E522B"/>
    <w:pPr>
      <w:numPr>
        <w:numId w:val="5"/>
      </w:numPr>
      <w:tabs>
        <w:tab w:val="clear" w:pos="720"/>
      </w:tabs>
      <w:ind w:left="0" w:firstLine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6E52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Normln"/>
    <w:rsid w:val="006E522B"/>
    <w:pPr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E522B"/>
    <w:pPr>
      <w:numPr>
        <w:numId w:val="5"/>
      </w:numPr>
      <w:tabs>
        <w:tab w:val="clear" w:pos="720"/>
      </w:tabs>
      <w:ind w:left="0" w:firstLine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6E52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Normln"/>
    <w:rsid w:val="006E522B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Adéla</dc:creator>
  <cp:lastModifiedBy>Hájková Adéla</cp:lastModifiedBy>
  <cp:revision>1</cp:revision>
  <dcterms:created xsi:type="dcterms:W3CDTF">2017-06-06T08:38:00Z</dcterms:created>
  <dcterms:modified xsi:type="dcterms:W3CDTF">2017-06-06T08:38:00Z</dcterms:modified>
</cp:coreProperties>
</file>