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E7" w:rsidRDefault="003852DB" w:rsidP="004464FB">
      <w:pPr>
        <w:pStyle w:val="Nadpis3"/>
        <w:numPr>
          <w:ilvl w:val="0"/>
          <w:numId w:val="0"/>
        </w:numPr>
        <w:spacing w:before="240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64FB">
        <w:rPr>
          <w:b/>
        </w:rPr>
        <w:tab/>
      </w:r>
      <w:r w:rsidR="004464FB">
        <w:rPr>
          <w:b/>
        </w:rPr>
        <w:tab/>
      </w:r>
      <w:r w:rsidR="004464FB">
        <w:rPr>
          <w:b/>
        </w:rPr>
        <w:tab/>
      </w:r>
      <w:r w:rsidR="004464FB">
        <w:rPr>
          <w:b/>
        </w:rPr>
        <w:tab/>
      </w:r>
      <w:r w:rsidR="004464FB">
        <w:rPr>
          <w:b/>
        </w:rPr>
        <w:tab/>
      </w:r>
      <w:r>
        <w:rPr>
          <w:b/>
        </w:rPr>
        <w:tab/>
      </w:r>
      <w:r w:rsidR="009276E7" w:rsidRPr="009276E7">
        <w:rPr>
          <w:b/>
          <w:szCs w:val="24"/>
        </w:rPr>
        <w:t>DŮVODOVÁ</w:t>
      </w:r>
      <w:r w:rsidR="009276E7">
        <w:rPr>
          <w:b/>
          <w:sz w:val="28"/>
          <w:szCs w:val="28"/>
        </w:rPr>
        <w:t xml:space="preserve"> </w:t>
      </w:r>
      <w:r w:rsidR="009276E7" w:rsidRPr="009276E7">
        <w:rPr>
          <w:b/>
          <w:szCs w:val="24"/>
        </w:rPr>
        <w:t>ZPRÁVA</w:t>
      </w:r>
    </w:p>
    <w:p w:rsidR="004464FB" w:rsidRPr="004464FB" w:rsidRDefault="004464FB" w:rsidP="004464FB"/>
    <w:p w:rsidR="003852DB" w:rsidRDefault="003852DB" w:rsidP="003852DB">
      <w:pPr>
        <w:pStyle w:val="ostzahl"/>
        <w:numPr>
          <w:ilvl w:val="0"/>
          <w:numId w:val="3"/>
        </w:numPr>
        <w:rPr>
          <w:szCs w:val="24"/>
        </w:rPr>
      </w:pPr>
      <w:r>
        <w:rPr>
          <w:szCs w:val="24"/>
        </w:rPr>
        <w:t>Název problému a jeho charakteristika</w:t>
      </w:r>
    </w:p>
    <w:p w:rsidR="003852DB" w:rsidRDefault="006E5BEA" w:rsidP="005A1600">
      <w:pPr>
        <w:pStyle w:val="vlevo"/>
        <w:ind w:left="284"/>
      </w:pPr>
      <w:r>
        <w:t xml:space="preserve">Doplnění usnesení </w:t>
      </w:r>
      <w:r w:rsidR="00235A99">
        <w:t>Z</w:t>
      </w:r>
      <w:r>
        <w:t xml:space="preserve">MP č. </w:t>
      </w:r>
      <w:r w:rsidR="00235A99">
        <w:t>468</w:t>
      </w:r>
      <w:r>
        <w:t xml:space="preserve">/2011 ve věci smluvních závazků a smlouvy o zřízení věcného práva 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1512/26, k. </w:t>
      </w:r>
      <w:proofErr w:type="spellStart"/>
      <w:r>
        <w:t>ú.</w:t>
      </w:r>
      <w:proofErr w:type="spellEnd"/>
      <w:r>
        <w:t xml:space="preserve"> Plzeň.</w:t>
      </w:r>
    </w:p>
    <w:p w:rsidR="003852DB" w:rsidRDefault="003852DB" w:rsidP="003852DB">
      <w:pPr>
        <w:pStyle w:val="vlevo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>Konstatování současného stavu a jeho analýza</w:t>
      </w:r>
    </w:p>
    <w:p w:rsidR="00A81957" w:rsidRPr="004464FB" w:rsidRDefault="006E5BEA" w:rsidP="00A81957">
      <w:pPr>
        <w:tabs>
          <w:tab w:val="left" w:pos="284"/>
        </w:tabs>
        <w:ind w:left="284"/>
        <w:jc w:val="both"/>
      </w:pPr>
      <w:r w:rsidRPr="00DC1DBA">
        <w:t>Usnesení</w:t>
      </w:r>
      <w:r>
        <w:t>m</w:t>
      </w:r>
      <w:r w:rsidRPr="00DC1DBA">
        <w:t xml:space="preserve"> Rady města Plzně č. </w:t>
      </w:r>
      <w:r>
        <w:t>909</w:t>
      </w:r>
      <w:r w:rsidRPr="00DC1DBA">
        <w:t xml:space="preserve"> ze dne </w:t>
      </w:r>
      <w:r>
        <w:t xml:space="preserve">23. 6. </w:t>
      </w:r>
      <w:r w:rsidRPr="00DC1DBA">
        <w:t>201</w:t>
      </w:r>
      <w:r>
        <w:t>1</w:t>
      </w:r>
      <w:r w:rsidRPr="00DC1DBA">
        <w:t xml:space="preserve"> a následně usnesení</w:t>
      </w:r>
      <w:r>
        <w:t>m</w:t>
      </w:r>
      <w:r w:rsidRPr="00DC1DBA">
        <w:t xml:space="preserve"> Zastupitelstva města Plzně č. </w:t>
      </w:r>
      <w:r>
        <w:t>468</w:t>
      </w:r>
      <w:r w:rsidRPr="00DC1DBA">
        <w:t xml:space="preserve"> ze dne 1. </w:t>
      </w:r>
      <w:r>
        <w:t>9</w:t>
      </w:r>
      <w:r w:rsidRPr="00DC1DBA">
        <w:t>. 201</w:t>
      </w:r>
      <w:r>
        <w:t>1</w:t>
      </w:r>
      <w:r w:rsidRPr="00DC1DBA">
        <w:t xml:space="preserve"> by</w:t>
      </w:r>
      <w:r>
        <w:t>lo schváleno uzavření smlouvy o </w:t>
      </w:r>
      <w:r w:rsidRPr="00DC1DBA">
        <w:t xml:space="preserve">bezúplatném převodu </w:t>
      </w:r>
      <w:r>
        <w:t xml:space="preserve">pozemků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1512/23 a </w:t>
      </w:r>
      <w:proofErr w:type="spellStart"/>
      <w:r>
        <w:t>parc</w:t>
      </w:r>
      <w:proofErr w:type="spellEnd"/>
      <w:r>
        <w:t xml:space="preserve">. č. 1512/26, oba v k. </w:t>
      </w:r>
      <w:proofErr w:type="spellStart"/>
      <w:r>
        <w:t>ú.</w:t>
      </w:r>
      <w:proofErr w:type="spellEnd"/>
      <w:r>
        <w:t xml:space="preserve"> Plzeň </w:t>
      </w:r>
      <w:r w:rsidRPr="00DC1DBA">
        <w:t xml:space="preserve">mezi městem Plzní </w:t>
      </w:r>
      <w:r>
        <w:t>a ČR</w:t>
      </w:r>
      <w:r w:rsidRPr="00DC1DBA">
        <w:t> –</w:t>
      </w:r>
      <w:r>
        <w:t xml:space="preserve"> </w:t>
      </w:r>
      <w:r w:rsidRPr="004464FB">
        <w:t>ÚZSVM</w:t>
      </w:r>
      <w:r w:rsidR="00A81957" w:rsidRPr="004464FB">
        <w:t xml:space="preserve"> (příloha č. 1)</w:t>
      </w:r>
      <w:r w:rsidRPr="004464FB">
        <w:t>. Bez</w:t>
      </w:r>
      <w:r w:rsidR="00A81957" w:rsidRPr="004464FB">
        <w:t xml:space="preserve">úplatný převod pozemku </w:t>
      </w:r>
      <w:proofErr w:type="spellStart"/>
      <w:r w:rsidR="00A81957" w:rsidRPr="004464FB">
        <w:t>parc</w:t>
      </w:r>
      <w:proofErr w:type="spellEnd"/>
      <w:r w:rsidR="00A81957" w:rsidRPr="004464FB">
        <w:t xml:space="preserve">. </w:t>
      </w:r>
      <w:proofErr w:type="gramStart"/>
      <w:r w:rsidR="00A81957" w:rsidRPr="004464FB">
        <w:t>č.</w:t>
      </w:r>
      <w:proofErr w:type="gramEnd"/>
      <w:r w:rsidR="00A81957" w:rsidRPr="004464FB">
        <w:t> </w:t>
      </w:r>
      <w:r w:rsidRPr="004464FB">
        <w:t xml:space="preserve">1512/23, k. </w:t>
      </w:r>
      <w:proofErr w:type="spellStart"/>
      <w:r w:rsidRPr="004464FB">
        <w:t>ú.</w:t>
      </w:r>
      <w:proofErr w:type="spellEnd"/>
      <w:r w:rsidRPr="004464FB">
        <w:t xml:space="preserve"> Plzeň byl realizován již v roce 2012</w:t>
      </w:r>
      <w:r w:rsidR="00A81957" w:rsidRPr="004464FB">
        <w:t>.</w:t>
      </w:r>
    </w:p>
    <w:p w:rsidR="006E5BEA" w:rsidRDefault="00A81957" w:rsidP="00A81957">
      <w:pPr>
        <w:tabs>
          <w:tab w:val="left" w:pos="284"/>
        </w:tabs>
        <w:ind w:left="284"/>
        <w:jc w:val="both"/>
      </w:pPr>
      <w:r w:rsidRPr="004464FB">
        <w:t xml:space="preserve">Úřad pro zastupování státu ve věcech majetkových </w:t>
      </w:r>
      <w:r w:rsidR="004F7045" w:rsidRPr="004464FB">
        <w:t>dne 19. 4. 2017 mimo jiné sdělil</w:t>
      </w:r>
      <w:r w:rsidR="00A33FBD">
        <w:t>,</w:t>
      </w:r>
      <w:r w:rsidR="004F7045" w:rsidRPr="004464FB">
        <w:t xml:space="preserve"> že lze realizovat bezúplatný převod pozemku </w:t>
      </w:r>
      <w:proofErr w:type="spellStart"/>
      <w:r w:rsidR="004F7045" w:rsidRPr="004464FB">
        <w:t>parc</w:t>
      </w:r>
      <w:proofErr w:type="spellEnd"/>
      <w:r w:rsidR="004F7045" w:rsidRPr="004464FB">
        <w:t xml:space="preserve">. </w:t>
      </w:r>
      <w:proofErr w:type="gramStart"/>
      <w:r w:rsidR="004F7045" w:rsidRPr="004464FB">
        <w:t>č.</w:t>
      </w:r>
      <w:proofErr w:type="gramEnd"/>
      <w:r w:rsidR="004F7045" w:rsidRPr="004464FB">
        <w:t xml:space="preserve"> 1512/26, k. </w:t>
      </w:r>
      <w:proofErr w:type="spellStart"/>
      <w:r w:rsidR="004F7045" w:rsidRPr="004464FB">
        <w:t>ú.</w:t>
      </w:r>
      <w:proofErr w:type="spellEnd"/>
      <w:r w:rsidR="004F7045" w:rsidRPr="004464FB">
        <w:t xml:space="preserve"> Plzeň, ale smlouva o bezúplatném převodu bude obsahovat omezující podmínky a smluvní závazky (příloha č. 2). Z tohoto důvodu je nutné doplnit usnesení Rady města Plzně č. 909 ze dne 23. 6. 2011 a následně usnesení Zastupitelstva města Plzně č. 468 ze dne 1. 9. 2011 </w:t>
      </w:r>
      <w:r w:rsidR="0004781C" w:rsidRPr="004464FB">
        <w:t>o znění textu smlouvy (příloha č. 3).</w:t>
      </w:r>
      <w:r w:rsidR="006E5BEA">
        <w:t xml:space="preserve"> </w:t>
      </w:r>
    </w:p>
    <w:p w:rsidR="00235A99" w:rsidRDefault="00235A99" w:rsidP="00A81957">
      <w:pPr>
        <w:tabs>
          <w:tab w:val="left" w:pos="284"/>
        </w:tabs>
        <w:ind w:left="284"/>
        <w:jc w:val="both"/>
      </w:pPr>
      <w:r>
        <w:t>Materiál v dané věci byl projednán na jednání RMP dne 21. 9. 2017, která svým usnesením č. 981 vyslovila souhlas s doplněním textu (příloha č. 5).</w:t>
      </w:r>
    </w:p>
    <w:p w:rsidR="006E5BEA" w:rsidRDefault="006E5BEA" w:rsidP="0004781C">
      <w:pPr>
        <w:pStyle w:val="vlevo"/>
        <w:ind w:left="426"/>
        <w:rPr>
          <w:rFonts w:cs="Arial"/>
          <w:szCs w:val="20"/>
        </w:rPr>
      </w:pPr>
    </w:p>
    <w:p w:rsidR="003852DB" w:rsidRDefault="003852DB" w:rsidP="003852DB">
      <w:pPr>
        <w:pStyle w:val="ostzahl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Předpokládaný cílový stav </w:t>
      </w:r>
    </w:p>
    <w:p w:rsidR="003852DB" w:rsidRDefault="004464FB" w:rsidP="00297D25">
      <w:pPr>
        <w:pStyle w:val="vlevo"/>
      </w:pPr>
      <w:r>
        <w:t xml:space="preserve">Doplnění usnesení </w:t>
      </w:r>
      <w:r w:rsidR="00235A99">
        <w:t>Z</w:t>
      </w:r>
      <w:r>
        <w:t xml:space="preserve">MP č. </w:t>
      </w:r>
      <w:r w:rsidR="00235A99">
        <w:t>468</w:t>
      </w:r>
      <w:r>
        <w:t xml:space="preserve">/2011 ve věci smluvních závazků a smlouvy o zřízení věcného práva 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1512/26, k. </w:t>
      </w:r>
      <w:proofErr w:type="spellStart"/>
      <w:r>
        <w:t>ú.</w:t>
      </w:r>
      <w:proofErr w:type="spellEnd"/>
      <w:r>
        <w:t xml:space="preserve"> Plzeň. </w:t>
      </w:r>
    </w:p>
    <w:p w:rsidR="003740A2" w:rsidRDefault="003740A2" w:rsidP="00297D25">
      <w:pPr>
        <w:pStyle w:val="vlevo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>Navrhované varianty řešení</w:t>
      </w:r>
    </w:p>
    <w:p w:rsidR="00E07B5E" w:rsidRDefault="00E07B5E" w:rsidP="00E07B5E">
      <w:pPr>
        <w:pStyle w:val="vlevo"/>
      </w:pPr>
      <w:r>
        <w:t xml:space="preserve">Viz </w:t>
      </w:r>
      <w:r w:rsidR="00C1418A">
        <w:t>návrh usnesení.</w:t>
      </w:r>
    </w:p>
    <w:p w:rsidR="003852DB" w:rsidRDefault="003852DB" w:rsidP="003852DB">
      <w:pPr>
        <w:ind w:left="426"/>
        <w:jc w:val="both"/>
      </w:pPr>
    </w:p>
    <w:p w:rsidR="003852DB" w:rsidRDefault="003852DB" w:rsidP="003852DB">
      <w:pPr>
        <w:pStyle w:val="ostzahl"/>
        <w:numPr>
          <w:ilvl w:val="0"/>
          <w:numId w:val="3"/>
        </w:numPr>
        <w:rPr>
          <w:szCs w:val="24"/>
        </w:rPr>
      </w:pPr>
      <w:r>
        <w:rPr>
          <w:szCs w:val="24"/>
        </w:rPr>
        <w:t>Doporučená varianta řešení</w:t>
      </w:r>
    </w:p>
    <w:p w:rsidR="00C1418A" w:rsidRDefault="00C1418A" w:rsidP="00C1418A">
      <w:pPr>
        <w:pStyle w:val="Odstavecseseznamem"/>
        <w:tabs>
          <w:tab w:val="left" w:pos="284"/>
        </w:tabs>
        <w:suppressAutoHyphens w:val="0"/>
        <w:ind w:left="360"/>
        <w:jc w:val="both"/>
      </w:pPr>
      <w:r>
        <w:t>Viz návrh usnesení.</w:t>
      </w:r>
    </w:p>
    <w:p w:rsidR="003852DB" w:rsidRPr="00C1418A" w:rsidRDefault="003852DB" w:rsidP="00C1418A">
      <w:pPr>
        <w:pStyle w:val="Odstavecseseznamem"/>
        <w:tabs>
          <w:tab w:val="left" w:pos="0"/>
          <w:tab w:val="left" w:pos="426"/>
        </w:tabs>
        <w:suppressAutoHyphens w:val="0"/>
        <w:ind w:left="360"/>
        <w:jc w:val="both"/>
        <w:rPr>
          <w:rFonts w:cs="Arial"/>
        </w:rPr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>Finanční nároky řešení a možnosti finančního krytí</w:t>
      </w:r>
    </w:p>
    <w:p w:rsidR="003852DB" w:rsidRDefault="003852DB" w:rsidP="003852DB">
      <w:pPr>
        <w:ind w:firstLine="360"/>
        <w:jc w:val="both"/>
      </w:pPr>
      <w:r>
        <w:t>Žádné.</w:t>
      </w:r>
    </w:p>
    <w:p w:rsidR="003852DB" w:rsidRDefault="003852DB" w:rsidP="003852DB">
      <w:pPr>
        <w:ind w:firstLine="360"/>
        <w:jc w:val="both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>Návrh termínů realizace a určení zodpovědných pracovníků</w:t>
      </w:r>
    </w:p>
    <w:p w:rsidR="003852DB" w:rsidRDefault="00C1418A" w:rsidP="003852DB">
      <w:pPr>
        <w:pStyle w:val="vlevo"/>
      </w:pPr>
      <w:r>
        <w:t>Viz návrh usnesení.</w:t>
      </w:r>
    </w:p>
    <w:p w:rsidR="003852DB" w:rsidRDefault="003852DB" w:rsidP="003852DB">
      <w:pPr>
        <w:pStyle w:val="vlevo"/>
      </w:pPr>
    </w:p>
    <w:p w:rsidR="003852DB" w:rsidRDefault="003852DB" w:rsidP="003852DB">
      <w:pPr>
        <w:pStyle w:val="ostzahl"/>
        <w:numPr>
          <w:ilvl w:val="0"/>
          <w:numId w:val="3"/>
        </w:numPr>
      </w:pPr>
      <w:r>
        <w:rPr>
          <w:szCs w:val="24"/>
        </w:rPr>
        <w:t xml:space="preserve">Dříve přijatá usnesení orgánů města </w:t>
      </w:r>
    </w:p>
    <w:p w:rsidR="00C1418A" w:rsidRDefault="004464FB" w:rsidP="00C1418A">
      <w:pPr>
        <w:ind w:left="426"/>
        <w:jc w:val="both"/>
      </w:pPr>
      <w:r w:rsidRPr="00DC1DBA">
        <w:t>Usnesení R</w:t>
      </w:r>
      <w:r>
        <w:t>MP</w:t>
      </w:r>
      <w:r w:rsidRPr="00DC1DBA">
        <w:t xml:space="preserve"> č. </w:t>
      </w:r>
      <w:r>
        <w:t>909</w:t>
      </w:r>
      <w:r w:rsidRPr="00DC1DBA">
        <w:t xml:space="preserve"> ze dne </w:t>
      </w:r>
      <w:r>
        <w:t xml:space="preserve">23. 6. </w:t>
      </w:r>
      <w:r w:rsidRPr="00DC1DBA">
        <w:t>201</w:t>
      </w:r>
      <w:r>
        <w:t>1 a</w:t>
      </w:r>
      <w:r w:rsidRPr="00DC1DBA">
        <w:t xml:space="preserve"> </w:t>
      </w:r>
      <w:r>
        <w:t>us</w:t>
      </w:r>
      <w:r w:rsidRPr="00DC1DBA">
        <w:t>nesení Z</w:t>
      </w:r>
      <w:r>
        <w:t>MP</w:t>
      </w:r>
      <w:r w:rsidRPr="00DC1DBA">
        <w:t xml:space="preserve"> č. </w:t>
      </w:r>
      <w:r>
        <w:t>468</w:t>
      </w:r>
      <w:r w:rsidRPr="00DC1DBA">
        <w:t xml:space="preserve"> ze dne 1. </w:t>
      </w:r>
      <w:r>
        <w:t>9</w:t>
      </w:r>
      <w:r w:rsidRPr="00DC1DBA">
        <w:t>. 201</w:t>
      </w:r>
      <w:r>
        <w:t>1</w:t>
      </w:r>
      <w:r w:rsidR="00C1418A">
        <w:t>.</w:t>
      </w:r>
    </w:p>
    <w:p w:rsidR="003852DB" w:rsidRDefault="00235A99" w:rsidP="003852DB">
      <w:pPr>
        <w:pStyle w:val="vlevo"/>
      </w:pPr>
      <w:r>
        <w:t>Usnesení RMP č. 981/2017.</w:t>
      </w:r>
    </w:p>
    <w:p w:rsidR="00235A99" w:rsidRDefault="00235A99" w:rsidP="003852DB">
      <w:pPr>
        <w:pStyle w:val="vlevo"/>
      </w:pPr>
    </w:p>
    <w:p w:rsidR="00235A99" w:rsidRDefault="00235A99" w:rsidP="003852DB">
      <w:pPr>
        <w:pStyle w:val="vlevo"/>
      </w:pPr>
    </w:p>
    <w:p w:rsidR="003852DB" w:rsidRDefault="003852DB" w:rsidP="003852DB">
      <w:pPr>
        <w:pStyle w:val="ostzahl"/>
        <w:numPr>
          <w:ilvl w:val="0"/>
          <w:numId w:val="0"/>
        </w:numPr>
        <w:tabs>
          <w:tab w:val="left" w:pos="708"/>
        </w:tabs>
      </w:pPr>
      <w:r>
        <w:rPr>
          <w:szCs w:val="24"/>
        </w:rPr>
        <w:t>9.  Závazky či pohledávky vůči městu Plzni</w:t>
      </w:r>
    </w:p>
    <w:p w:rsidR="003852DB" w:rsidRDefault="003852DB" w:rsidP="00A97993">
      <w:pPr>
        <w:pStyle w:val="vlevo"/>
      </w:pPr>
      <w:r>
        <w:t>Nešetří se.</w:t>
      </w:r>
    </w:p>
    <w:p w:rsidR="00A97993" w:rsidRPr="00A97993" w:rsidRDefault="00A97993" w:rsidP="00A97993">
      <w:pPr>
        <w:pStyle w:val="vlevo"/>
      </w:pPr>
    </w:p>
    <w:p w:rsidR="003852DB" w:rsidRDefault="003852DB" w:rsidP="003852DB">
      <w:pPr>
        <w:pStyle w:val="ostzahl"/>
        <w:numPr>
          <w:ilvl w:val="0"/>
          <w:numId w:val="0"/>
        </w:numPr>
        <w:tabs>
          <w:tab w:val="left" w:pos="426"/>
        </w:tabs>
        <w:jc w:val="both"/>
      </w:pPr>
      <w:r>
        <w:rPr>
          <w:color w:val="000000"/>
          <w:szCs w:val="24"/>
        </w:rPr>
        <w:t>10.</w:t>
      </w:r>
      <w:r>
        <w:rPr>
          <w:color w:val="000000"/>
          <w:szCs w:val="24"/>
        </w:rPr>
        <w:tab/>
        <w:t>Přílohy</w:t>
      </w:r>
    </w:p>
    <w:p w:rsidR="004464FB" w:rsidRDefault="003852DB" w:rsidP="004464FB">
      <w:pPr>
        <w:ind w:left="426"/>
        <w:jc w:val="both"/>
      </w:pPr>
      <w:r>
        <w:t xml:space="preserve">Příloha č. 1 – </w:t>
      </w:r>
      <w:r w:rsidR="004464FB">
        <w:t>u</w:t>
      </w:r>
      <w:r w:rsidR="004464FB" w:rsidRPr="00DC1DBA">
        <w:t>snesení R</w:t>
      </w:r>
      <w:r w:rsidR="004464FB">
        <w:t>MP</w:t>
      </w:r>
      <w:r w:rsidR="004464FB" w:rsidRPr="00DC1DBA">
        <w:t xml:space="preserve"> č. </w:t>
      </w:r>
      <w:r w:rsidR="004464FB">
        <w:t>909/</w:t>
      </w:r>
      <w:r w:rsidR="004464FB" w:rsidRPr="00DC1DBA">
        <w:t>201</w:t>
      </w:r>
      <w:r w:rsidR="004464FB">
        <w:t>1 a</w:t>
      </w:r>
      <w:r w:rsidR="004464FB" w:rsidRPr="00DC1DBA">
        <w:t xml:space="preserve"> </w:t>
      </w:r>
      <w:r w:rsidR="004464FB">
        <w:t>us</w:t>
      </w:r>
      <w:r w:rsidR="004464FB" w:rsidRPr="00DC1DBA">
        <w:t>nesení Z</w:t>
      </w:r>
      <w:r w:rsidR="004464FB">
        <w:t>MP</w:t>
      </w:r>
      <w:r w:rsidR="004464FB" w:rsidRPr="00DC1DBA">
        <w:t xml:space="preserve"> č. </w:t>
      </w:r>
      <w:r w:rsidR="004464FB">
        <w:t>468/</w:t>
      </w:r>
      <w:r w:rsidR="004464FB" w:rsidRPr="00DC1DBA">
        <w:t xml:space="preserve"> 201</w:t>
      </w:r>
      <w:r w:rsidR="004464FB">
        <w:t>1.</w:t>
      </w:r>
    </w:p>
    <w:p w:rsidR="003852DB" w:rsidRDefault="003852DB" w:rsidP="004464FB">
      <w:pPr>
        <w:ind w:firstLine="426"/>
        <w:jc w:val="both"/>
      </w:pPr>
      <w:r>
        <w:t xml:space="preserve">Příloha č. </w:t>
      </w:r>
      <w:r w:rsidR="00A354C2">
        <w:t>2</w:t>
      </w:r>
      <w:r>
        <w:t xml:space="preserve"> – </w:t>
      </w:r>
      <w:r w:rsidR="004464FB">
        <w:t>sdělení ÚZSVM</w:t>
      </w:r>
      <w:r>
        <w:t>.</w:t>
      </w:r>
    </w:p>
    <w:p w:rsidR="003852DB" w:rsidRDefault="003852DB" w:rsidP="003852DB">
      <w:pPr>
        <w:ind w:left="1843" w:hanging="1417"/>
        <w:jc w:val="both"/>
      </w:pPr>
      <w:r>
        <w:t xml:space="preserve">Příloha č. </w:t>
      </w:r>
      <w:r w:rsidR="00A354C2">
        <w:t>3</w:t>
      </w:r>
      <w:r>
        <w:t xml:space="preserve"> – </w:t>
      </w:r>
      <w:r w:rsidR="004464FB">
        <w:t>smlouva o BÚP</w:t>
      </w:r>
      <w:r>
        <w:t>.</w:t>
      </w:r>
    </w:p>
    <w:p w:rsidR="00C1418A" w:rsidRDefault="00090106" w:rsidP="00A97993">
      <w:pPr>
        <w:ind w:left="1843" w:hanging="1417"/>
        <w:jc w:val="both"/>
      </w:pPr>
      <w:r>
        <w:t>Příloha č. 4 – modrá mapa se zákresem.</w:t>
      </w:r>
    </w:p>
    <w:p w:rsidR="00297D25" w:rsidRDefault="00235A99" w:rsidP="00A97993">
      <w:pPr>
        <w:ind w:left="1843" w:hanging="1417"/>
        <w:jc w:val="both"/>
      </w:pPr>
      <w:r>
        <w:t>Příloha č. 5 – usnesení RMP č. 981/2017.</w:t>
      </w:r>
      <w:bookmarkStart w:id="0" w:name="_GoBack"/>
      <w:bookmarkEnd w:id="0"/>
    </w:p>
    <w:p w:rsidR="00297D25" w:rsidRDefault="00297D25" w:rsidP="00A97993">
      <w:pPr>
        <w:ind w:left="1843" w:hanging="1417"/>
        <w:jc w:val="both"/>
      </w:pPr>
    </w:p>
    <w:sectPr w:rsidR="00297D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B8" w:rsidRDefault="005D25B8" w:rsidP="005D25B8">
      <w:r>
        <w:separator/>
      </w:r>
    </w:p>
  </w:endnote>
  <w:endnote w:type="continuationSeparator" w:id="0">
    <w:p w:rsidR="005D25B8" w:rsidRDefault="005D25B8" w:rsidP="005D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964649"/>
      <w:docPartObj>
        <w:docPartGallery w:val="Page Numbers (Bottom of Page)"/>
        <w:docPartUnique/>
      </w:docPartObj>
    </w:sdtPr>
    <w:sdtEndPr/>
    <w:sdtContent>
      <w:p w:rsidR="005D25B8" w:rsidRDefault="005D25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99">
          <w:rPr>
            <w:noProof/>
          </w:rPr>
          <w:t>2</w:t>
        </w:r>
        <w:r>
          <w:fldChar w:fldCharType="end"/>
        </w:r>
      </w:p>
    </w:sdtContent>
  </w:sdt>
  <w:p w:rsidR="005D25B8" w:rsidRDefault="005D25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B8" w:rsidRDefault="005D25B8" w:rsidP="005D25B8">
      <w:r>
        <w:separator/>
      </w:r>
    </w:p>
  </w:footnote>
  <w:footnote w:type="continuationSeparator" w:id="0">
    <w:p w:rsidR="005D25B8" w:rsidRDefault="005D25B8" w:rsidP="005D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125AD"/>
    <w:multiLevelType w:val="hybridMultilevel"/>
    <w:tmpl w:val="41CC80B2"/>
    <w:lvl w:ilvl="0" w:tplc="F760E5E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DB"/>
    <w:rsid w:val="0002206A"/>
    <w:rsid w:val="00036470"/>
    <w:rsid w:val="0004781C"/>
    <w:rsid w:val="00090106"/>
    <w:rsid w:val="00193FD9"/>
    <w:rsid w:val="001B12E4"/>
    <w:rsid w:val="001C65A3"/>
    <w:rsid w:val="00235A99"/>
    <w:rsid w:val="002467DF"/>
    <w:rsid w:val="0027493C"/>
    <w:rsid w:val="00297D25"/>
    <w:rsid w:val="002C10CA"/>
    <w:rsid w:val="002C76F0"/>
    <w:rsid w:val="003544F3"/>
    <w:rsid w:val="00364826"/>
    <w:rsid w:val="003740A2"/>
    <w:rsid w:val="003852DB"/>
    <w:rsid w:val="003C641D"/>
    <w:rsid w:val="003C6A76"/>
    <w:rsid w:val="003E311B"/>
    <w:rsid w:val="003F07C1"/>
    <w:rsid w:val="003F7DAA"/>
    <w:rsid w:val="00431B11"/>
    <w:rsid w:val="004460AA"/>
    <w:rsid w:val="004464FB"/>
    <w:rsid w:val="004901A9"/>
    <w:rsid w:val="004B6F2E"/>
    <w:rsid w:val="004F7045"/>
    <w:rsid w:val="00516614"/>
    <w:rsid w:val="00523D7D"/>
    <w:rsid w:val="00537303"/>
    <w:rsid w:val="005A0780"/>
    <w:rsid w:val="005A1600"/>
    <w:rsid w:val="005C5C64"/>
    <w:rsid w:val="005D25B8"/>
    <w:rsid w:val="00684425"/>
    <w:rsid w:val="006D37EA"/>
    <w:rsid w:val="006D53A7"/>
    <w:rsid w:val="006E5BEA"/>
    <w:rsid w:val="00833339"/>
    <w:rsid w:val="008356F3"/>
    <w:rsid w:val="008938E8"/>
    <w:rsid w:val="008E08BF"/>
    <w:rsid w:val="00913CDA"/>
    <w:rsid w:val="00917DFC"/>
    <w:rsid w:val="009276E7"/>
    <w:rsid w:val="00947887"/>
    <w:rsid w:val="00974910"/>
    <w:rsid w:val="00A33FBD"/>
    <w:rsid w:val="00A354C2"/>
    <w:rsid w:val="00A81957"/>
    <w:rsid w:val="00A97993"/>
    <w:rsid w:val="00BA6803"/>
    <w:rsid w:val="00BB3B8E"/>
    <w:rsid w:val="00BC19B7"/>
    <w:rsid w:val="00BF3174"/>
    <w:rsid w:val="00C01976"/>
    <w:rsid w:val="00C1418A"/>
    <w:rsid w:val="00C43A91"/>
    <w:rsid w:val="00D66A92"/>
    <w:rsid w:val="00D94FBF"/>
    <w:rsid w:val="00DD5A18"/>
    <w:rsid w:val="00DE1A97"/>
    <w:rsid w:val="00DF38AE"/>
    <w:rsid w:val="00E07B5E"/>
    <w:rsid w:val="00E2274A"/>
    <w:rsid w:val="00E6565E"/>
    <w:rsid w:val="00E73E02"/>
    <w:rsid w:val="00EE3A1B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3852DB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852D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852DB"/>
    <w:pPr>
      <w:ind w:left="720"/>
      <w:contextualSpacing/>
    </w:pPr>
  </w:style>
  <w:style w:type="paragraph" w:customStyle="1" w:styleId="Datum1">
    <w:name w:val="Datum1"/>
    <w:basedOn w:val="Normln"/>
    <w:next w:val="Normln"/>
    <w:rsid w:val="003852DB"/>
    <w:rPr>
      <w:sz w:val="20"/>
      <w:szCs w:val="20"/>
    </w:rPr>
  </w:style>
  <w:style w:type="paragraph" w:customStyle="1" w:styleId="Paragrafneslovan">
    <w:name w:val="Paragraf nečíslovaný"/>
    <w:basedOn w:val="Normln"/>
    <w:rsid w:val="003852DB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rsid w:val="003852DB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3852DB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4C2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vlevoChar">
    <w:name w:val="vlevo Char"/>
    <w:link w:val="vlevo"/>
    <w:locked/>
    <w:rsid w:val="00E07B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nhideWhenUsed/>
    <w:qFormat/>
    <w:rsid w:val="003852DB"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852D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852DB"/>
    <w:pPr>
      <w:ind w:left="720"/>
      <w:contextualSpacing/>
    </w:pPr>
  </w:style>
  <w:style w:type="paragraph" w:customStyle="1" w:styleId="Datum1">
    <w:name w:val="Datum1"/>
    <w:basedOn w:val="Normln"/>
    <w:next w:val="Normln"/>
    <w:rsid w:val="003852DB"/>
    <w:rPr>
      <w:sz w:val="20"/>
      <w:szCs w:val="20"/>
    </w:rPr>
  </w:style>
  <w:style w:type="paragraph" w:customStyle="1" w:styleId="Paragrafneslovan">
    <w:name w:val="Paragraf nečíslovaný"/>
    <w:basedOn w:val="Normln"/>
    <w:rsid w:val="003852DB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rsid w:val="003852DB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rsid w:val="003852DB"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4C2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D2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5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vlevoChar">
    <w:name w:val="vlevo Char"/>
    <w:link w:val="vlevo"/>
    <w:locked/>
    <w:rsid w:val="00E07B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 - MAJ</cp:lastModifiedBy>
  <cp:revision>23</cp:revision>
  <cp:lastPrinted>2017-10-11T09:33:00Z</cp:lastPrinted>
  <dcterms:created xsi:type="dcterms:W3CDTF">2015-11-06T07:25:00Z</dcterms:created>
  <dcterms:modified xsi:type="dcterms:W3CDTF">2017-10-11T09:33:00Z</dcterms:modified>
</cp:coreProperties>
</file>