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D1" w:rsidRPr="001259F2" w:rsidRDefault="00A52DD1" w:rsidP="001259F2">
      <w:pPr>
        <w:pStyle w:val="nadpcent"/>
      </w:pPr>
      <w:r w:rsidRPr="001259F2">
        <w:t>Důvodová zpráva</w:t>
      </w:r>
    </w:p>
    <w:p w:rsidR="00A52DD1" w:rsidRDefault="00A52DD1" w:rsidP="00A65310">
      <w:pPr>
        <w:pStyle w:val="ostzahl"/>
      </w:pPr>
      <w:r>
        <w:t>Název problému a jeho charakteristika</w:t>
      </w:r>
    </w:p>
    <w:p w:rsidR="00A52DD1" w:rsidRPr="008054E8" w:rsidRDefault="00A52DD1" w:rsidP="00A52DD1">
      <w:pPr>
        <w:pStyle w:val="vlevo"/>
      </w:pPr>
      <w:r w:rsidRPr="008054E8">
        <w:t>Poskytnutí dotací v rámci podpor</w:t>
      </w:r>
      <w:r w:rsidR="00A05711">
        <w:t>y sportu a tělovýchovy</w:t>
      </w:r>
      <w:r w:rsidR="00C309C8">
        <w:t xml:space="preserve"> </w:t>
      </w:r>
      <w:r w:rsidR="00D3616E" w:rsidRPr="001A2706">
        <w:rPr>
          <w:bCs/>
        </w:rPr>
        <w:t xml:space="preserve">z </w:t>
      </w:r>
      <w:r w:rsidR="003073FA">
        <w:rPr>
          <w:bCs/>
        </w:rPr>
        <w:t>dotačního</w:t>
      </w:r>
      <w:r w:rsidR="00D3616E">
        <w:rPr>
          <w:bCs/>
        </w:rPr>
        <w:t xml:space="preserve"> </w:t>
      </w:r>
      <w:r w:rsidR="00D3616E" w:rsidRPr="001A2706">
        <w:rPr>
          <w:bCs/>
        </w:rPr>
        <w:t xml:space="preserve">programu </w:t>
      </w:r>
      <w:r w:rsidR="00801042">
        <w:rPr>
          <w:bCs/>
        </w:rPr>
        <w:t>Rekonstrukce, oprava a výstavba sportovních zařízení, areálů a související infrastruktury na území města Plzně</w:t>
      </w:r>
      <w:r w:rsidRPr="008054E8">
        <w:t xml:space="preserve"> jednotlivým žadatelům</w:t>
      </w:r>
      <w:r w:rsidR="00A05711">
        <w:t>.</w:t>
      </w:r>
    </w:p>
    <w:p w:rsidR="00A52DD1" w:rsidRDefault="00A52DD1" w:rsidP="00A52DD1">
      <w:pPr>
        <w:pStyle w:val="vlevo"/>
      </w:pPr>
    </w:p>
    <w:p w:rsidR="00A52DD1" w:rsidRDefault="00A52DD1" w:rsidP="00A65310">
      <w:pPr>
        <w:pStyle w:val="ostzahl"/>
      </w:pPr>
      <w:r>
        <w:t>Konstatování současného stavu a jeho analýza</w:t>
      </w:r>
    </w:p>
    <w:p w:rsidR="00801042" w:rsidRDefault="00A05711" w:rsidP="00A52DD1">
      <w:pPr>
        <w:pStyle w:val="vlevo"/>
      </w:pPr>
      <w:r w:rsidRPr="008054E8">
        <w:t>Poskytnutí dotací v rámci podpor</w:t>
      </w:r>
      <w:r>
        <w:t>y sportu a tělovýchovy</w:t>
      </w:r>
      <w:r w:rsidR="00D3616E">
        <w:t xml:space="preserve"> </w:t>
      </w:r>
      <w:r w:rsidR="00D3616E" w:rsidRPr="001A2706">
        <w:rPr>
          <w:bCs/>
        </w:rPr>
        <w:t>z</w:t>
      </w:r>
      <w:r w:rsidR="00D3616E">
        <w:rPr>
          <w:bCs/>
        </w:rPr>
        <w:t xml:space="preserve"> </w:t>
      </w:r>
      <w:r w:rsidR="003073FA">
        <w:rPr>
          <w:bCs/>
        </w:rPr>
        <w:t>dotačního</w:t>
      </w:r>
      <w:r w:rsidR="00D3616E">
        <w:rPr>
          <w:bCs/>
        </w:rPr>
        <w:t xml:space="preserve"> </w:t>
      </w:r>
      <w:r w:rsidR="00D3616E" w:rsidRPr="001A2706">
        <w:rPr>
          <w:bCs/>
        </w:rPr>
        <w:t xml:space="preserve">programu </w:t>
      </w:r>
      <w:r w:rsidR="00801042">
        <w:rPr>
          <w:bCs/>
        </w:rPr>
        <w:t xml:space="preserve">Rekonstrukce, oprava a výstavba sportovních zařízení, areálů a související infrastruktury na území města </w:t>
      </w:r>
      <w:proofErr w:type="gramStart"/>
      <w:r w:rsidR="00801042">
        <w:rPr>
          <w:bCs/>
        </w:rPr>
        <w:t xml:space="preserve">Plzně </w:t>
      </w:r>
      <w:r w:rsidR="00801042" w:rsidRPr="008054E8">
        <w:t xml:space="preserve"> </w:t>
      </w:r>
      <w:r w:rsidR="00A52DD1">
        <w:t>(</w:t>
      </w:r>
      <w:r w:rsidR="00A52DD1" w:rsidRPr="008D33A5">
        <w:t>úplné</w:t>
      </w:r>
      <w:proofErr w:type="gramEnd"/>
      <w:r w:rsidR="00A52DD1" w:rsidRPr="008D33A5">
        <w:t xml:space="preserve"> </w:t>
      </w:r>
      <w:r w:rsidR="000A57E7">
        <w:t xml:space="preserve"> </w:t>
      </w:r>
      <w:r w:rsidR="00A52DD1" w:rsidRPr="008D33A5">
        <w:t xml:space="preserve">znění </w:t>
      </w:r>
      <w:r w:rsidR="002E61FA">
        <w:t xml:space="preserve"> </w:t>
      </w:r>
      <w:r w:rsidRPr="008D33A5">
        <w:t xml:space="preserve">žádosti </w:t>
      </w:r>
      <w:r w:rsidR="00A52DD1" w:rsidRPr="008D33A5">
        <w:t>– viz příloha č. 1</w:t>
      </w:r>
      <w:r w:rsidR="00A52DD1">
        <w:t xml:space="preserve">) vyhlásil Odbor </w:t>
      </w:r>
      <w:r w:rsidR="003073FA">
        <w:t>sportu</w:t>
      </w:r>
      <w:r w:rsidR="00A52DD1">
        <w:t xml:space="preserve"> MMP </w:t>
      </w:r>
      <w:r>
        <w:t xml:space="preserve">dne </w:t>
      </w:r>
      <w:r w:rsidR="003073FA">
        <w:t>1</w:t>
      </w:r>
      <w:r w:rsidR="006D0EF8">
        <w:t>4</w:t>
      </w:r>
      <w:r w:rsidR="00801042" w:rsidRPr="00761CFE">
        <w:t xml:space="preserve">. </w:t>
      </w:r>
      <w:r w:rsidR="003073FA">
        <w:t>11</w:t>
      </w:r>
      <w:r w:rsidR="00D3616E" w:rsidRPr="00761CFE">
        <w:t xml:space="preserve">. </w:t>
      </w:r>
      <w:r w:rsidRPr="00761CFE">
        <w:t>201</w:t>
      </w:r>
      <w:r w:rsidR="00A8095A">
        <w:t>7</w:t>
      </w:r>
      <w:r>
        <w:t xml:space="preserve"> zveřejněním formuláře žádosti na </w:t>
      </w:r>
      <w:r w:rsidR="00BB5A68">
        <w:t xml:space="preserve">úřední desce </w:t>
      </w:r>
      <w:r>
        <w:t>města</w:t>
      </w:r>
      <w:r w:rsidR="00A52DD1">
        <w:t>.</w:t>
      </w:r>
      <w:r w:rsidR="00AC5C0A">
        <w:t xml:space="preserve"> </w:t>
      </w:r>
    </w:p>
    <w:p w:rsidR="00BB5A68" w:rsidRDefault="00BB5A68" w:rsidP="00A52DD1">
      <w:pPr>
        <w:pStyle w:val="vlevo"/>
      </w:pPr>
      <w:r w:rsidRPr="00BB5A68">
        <w:t>Město Plzeň ve spolupráci s centrálními obvody sdružilo ve Fondu rezerv a rozvoje částku 10</w:t>
      </w:r>
      <w:r>
        <w:t> 000 000 </w:t>
      </w:r>
      <w:r w:rsidRPr="00BB5A68">
        <w:t xml:space="preserve">Kč, s cílem </w:t>
      </w:r>
      <w:r w:rsidRPr="00671C9C">
        <w:t>finanční podpory konkrétních projektů rekonstrukce, opravy</w:t>
      </w:r>
      <w:r w:rsidR="00CE132B">
        <w:t>,</w:t>
      </w:r>
      <w:r w:rsidRPr="00671C9C">
        <w:t xml:space="preserve"> výstavby sportovních zařízení, areálů a související infrastruktury nacházející se na území města Plzně</w:t>
      </w:r>
      <w:r w:rsidRPr="00BB5A68">
        <w:t xml:space="preserve">. </w:t>
      </w:r>
      <w:r w:rsidRPr="00671C9C">
        <w:t xml:space="preserve">Objem podpory je tvořen </w:t>
      </w:r>
      <w:r w:rsidR="00AB3AA5">
        <w:t xml:space="preserve">následovně: </w:t>
      </w:r>
      <w:r w:rsidRPr="00671C9C">
        <w:t>příspěvk</w:t>
      </w:r>
      <w:r>
        <w:t>em z</w:t>
      </w:r>
      <w:r w:rsidRPr="00671C9C">
        <w:t> rozpočtu města Plzně ve výši 3</w:t>
      </w:r>
      <w:r>
        <w:t> </w:t>
      </w:r>
      <w:r w:rsidRPr="00671C9C">
        <w:t>363</w:t>
      </w:r>
      <w:r>
        <w:t xml:space="preserve"> </w:t>
      </w:r>
      <w:r w:rsidRPr="00671C9C">
        <w:t>000 Kč</w:t>
      </w:r>
      <w:r>
        <w:t xml:space="preserve">, </w:t>
      </w:r>
      <w:r w:rsidRPr="00671C9C">
        <w:t>městského obvodu Plzeň 1 ve výši 1</w:t>
      </w:r>
      <w:r>
        <w:t> </w:t>
      </w:r>
      <w:r w:rsidRPr="00671C9C">
        <w:t>829</w:t>
      </w:r>
      <w:r>
        <w:t xml:space="preserve"> </w:t>
      </w:r>
      <w:r w:rsidRPr="00671C9C">
        <w:t>000 Kč</w:t>
      </w:r>
      <w:r>
        <w:t xml:space="preserve">, </w:t>
      </w:r>
      <w:r w:rsidR="002E61FA">
        <w:t>městského obvodu Plzeň 2</w:t>
      </w:r>
      <w:r w:rsidRPr="00671C9C">
        <w:t xml:space="preserve"> ve</w:t>
      </w:r>
      <w:r w:rsidR="00AB3AA5">
        <w:t xml:space="preserve"> </w:t>
      </w:r>
      <w:r w:rsidRPr="00671C9C">
        <w:t>výši 1</w:t>
      </w:r>
      <w:r>
        <w:t> </w:t>
      </w:r>
      <w:r w:rsidRPr="00671C9C">
        <w:t>439</w:t>
      </w:r>
      <w:r>
        <w:t> </w:t>
      </w:r>
      <w:r w:rsidRPr="00671C9C">
        <w:t>000</w:t>
      </w:r>
      <w:r>
        <w:t> </w:t>
      </w:r>
      <w:r w:rsidRPr="00671C9C">
        <w:t>Kč</w:t>
      </w:r>
      <w:r>
        <w:t xml:space="preserve">, </w:t>
      </w:r>
      <w:r w:rsidRPr="00671C9C">
        <w:t>městského obvodu Plzeň 3 ve výši 2</w:t>
      </w:r>
      <w:r>
        <w:t> </w:t>
      </w:r>
      <w:r w:rsidRPr="00671C9C">
        <w:t>393</w:t>
      </w:r>
      <w:r>
        <w:t xml:space="preserve"> </w:t>
      </w:r>
      <w:r w:rsidRPr="00671C9C">
        <w:t>000 Kč</w:t>
      </w:r>
      <w:r>
        <w:t xml:space="preserve"> a </w:t>
      </w:r>
      <w:r w:rsidRPr="00671C9C">
        <w:t>městského obvodu</w:t>
      </w:r>
      <w:r w:rsidR="00AB3AA5">
        <w:t xml:space="preserve"> </w:t>
      </w:r>
      <w:r w:rsidRPr="00671C9C">
        <w:t>Plzeň 4 ve</w:t>
      </w:r>
      <w:r w:rsidR="00D81559">
        <w:t> </w:t>
      </w:r>
      <w:r w:rsidRPr="00671C9C">
        <w:t>výši 976</w:t>
      </w:r>
      <w:r>
        <w:t xml:space="preserve"> </w:t>
      </w:r>
      <w:r w:rsidRPr="00671C9C">
        <w:t>000 Kč</w:t>
      </w:r>
      <w:r>
        <w:t>.</w:t>
      </w:r>
    </w:p>
    <w:p w:rsidR="00587E26" w:rsidRDefault="00A52DD1" w:rsidP="00587E26">
      <w:pPr>
        <w:jc w:val="both"/>
      </w:pPr>
      <w:r>
        <w:t xml:space="preserve">Uzávěrka přijímání žádostí byla stanovena na </w:t>
      </w:r>
      <w:r w:rsidR="00BB5A68">
        <w:t>31</w:t>
      </w:r>
      <w:r>
        <w:t xml:space="preserve">. </w:t>
      </w:r>
      <w:r w:rsidR="003073FA">
        <w:t>1</w:t>
      </w:r>
      <w:r>
        <w:t>. 201</w:t>
      </w:r>
      <w:r w:rsidR="00A8095A">
        <w:t>8</w:t>
      </w:r>
      <w:r>
        <w:t xml:space="preserve">. K tomuto termínu přijal Odbor </w:t>
      </w:r>
      <w:r w:rsidR="003073FA">
        <w:t>sportu</w:t>
      </w:r>
      <w:r w:rsidR="00ED637E">
        <w:t xml:space="preserve"> </w:t>
      </w:r>
      <w:r>
        <w:t xml:space="preserve">MMP </w:t>
      </w:r>
      <w:r w:rsidR="00A8095A">
        <w:t>37</w:t>
      </w:r>
      <w:r>
        <w:t xml:space="preserve"> žádostí o dotaci</w:t>
      </w:r>
      <w:r w:rsidR="00A346C8">
        <w:t>, které jsou k dispozici v písemné podobě u zpracovatele.  Odbor sportu dále provedl jejich</w:t>
      </w:r>
      <w:r w:rsidR="005E1A8E">
        <w:t xml:space="preserve"> administraci</w:t>
      </w:r>
      <w:r w:rsidR="00A346C8">
        <w:t>,</w:t>
      </w:r>
      <w:r>
        <w:t xml:space="preserve"> formální </w:t>
      </w:r>
      <w:r w:rsidR="001C3483">
        <w:t>a</w:t>
      </w:r>
      <w:r w:rsidR="00BB5A68">
        <w:t> </w:t>
      </w:r>
      <w:r w:rsidR="001C3483">
        <w:t xml:space="preserve">předběžnou </w:t>
      </w:r>
      <w:r>
        <w:t>kontrolu</w:t>
      </w:r>
      <w:r w:rsidRPr="00661D3F">
        <w:t xml:space="preserve"> </w:t>
      </w:r>
      <w:r w:rsidR="00D3616E">
        <w:t>a</w:t>
      </w:r>
      <w:r w:rsidR="00732364">
        <w:t> </w:t>
      </w:r>
      <w:r>
        <w:t xml:space="preserve">zpracoval tabulky, kde byly uvedeny </w:t>
      </w:r>
      <w:r w:rsidR="00ED637E">
        <w:t>identifikační údaje</w:t>
      </w:r>
      <w:r>
        <w:t xml:space="preserve"> u</w:t>
      </w:r>
      <w:r w:rsidR="00BB5A68">
        <w:t> </w:t>
      </w:r>
      <w:r>
        <w:t>jednotlivých ž</w:t>
      </w:r>
      <w:r w:rsidR="001C3483">
        <w:t>adatelů</w:t>
      </w:r>
      <w:r>
        <w:t xml:space="preserve">. </w:t>
      </w:r>
      <w:r w:rsidR="00AB3AA5">
        <w:t xml:space="preserve">Odbor sportu dále vyzval všechny uchazeče k doplnění dodatečných informací, zda je možné rekonstrukci uskutečnit s nižší než požadovanou podporou od města Plzně a v případě, že ano, tak jaká je nejnižší reálná částka. </w:t>
      </w:r>
      <w:r>
        <w:t xml:space="preserve">Všechny žádosti byly </w:t>
      </w:r>
      <w:r w:rsidRPr="004849D5">
        <w:t>předloženy</w:t>
      </w:r>
      <w:r w:rsidR="00F12493">
        <w:t xml:space="preserve"> </w:t>
      </w:r>
      <w:r w:rsidRPr="004849D5">
        <w:t>k </w:t>
      </w:r>
      <w:r>
        <w:t>posouzení</w:t>
      </w:r>
      <w:r w:rsidRPr="004849D5">
        <w:t xml:space="preserve"> </w:t>
      </w:r>
      <w:r w:rsidR="00F12493">
        <w:t xml:space="preserve">devítičlenné hodnotící </w:t>
      </w:r>
      <w:r w:rsidR="002754D5">
        <w:t xml:space="preserve">komisi </w:t>
      </w:r>
      <w:r w:rsidR="00F12493">
        <w:t xml:space="preserve">(v souladu s usnesením </w:t>
      </w:r>
      <w:r w:rsidR="00DF4B42" w:rsidRPr="008D33A5">
        <w:t xml:space="preserve">RMP č. </w:t>
      </w:r>
      <w:r w:rsidR="008D33A5">
        <w:t>1</w:t>
      </w:r>
      <w:r w:rsidR="00D01FFF">
        <w:t>098</w:t>
      </w:r>
      <w:r w:rsidR="00F12493" w:rsidRPr="008D33A5">
        <w:t xml:space="preserve"> ze</w:t>
      </w:r>
      <w:r w:rsidR="00DF4B42" w:rsidRPr="008D33A5">
        <w:t> </w:t>
      </w:r>
      <w:r w:rsidR="00F12493" w:rsidRPr="008D33A5">
        <w:t xml:space="preserve">dne </w:t>
      </w:r>
      <w:r w:rsidR="00D01FFF">
        <w:t>1</w:t>
      </w:r>
      <w:r w:rsidR="008D33A5">
        <w:t>7</w:t>
      </w:r>
      <w:r w:rsidR="00F12493" w:rsidRPr="008D33A5">
        <w:t>.</w:t>
      </w:r>
      <w:r w:rsidR="005E1A8E" w:rsidRPr="008D33A5">
        <w:t> </w:t>
      </w:r>
      <w:r w:rsidR="008D33A5">
        <w:t>10</w:t>
      </w:r>
      <w:r w:rsidR="00F12493" w:rsidRPr="008D33A5">
        <w:t>. 201</w:t>
      </w:r>
      <w:r w:rsidR="00D01FFF">
        <w:t>7</w:t>
      </w:r>
      <w:r w:rsidR="00F12493">
        <w:t>)</w:t>
      </w:r>
      <w:r w:rsidR="00D3616E">
        <w:t xml:space="preserve">, která </w:t>
      </w:r>
      <w:r w:rsidR="00BB5A68">
        <w:t xml:space="preserve">zasedala dne </w:t>
      </w:r>
      <w:r w:rsidR="00A8095A">
        <w:t>14</w:t>
      </w:r>
      <w:r w:rsidR="00BB5A68">
        <w:t xml:space="preserve">. </w:t>
      </w:r>
      <w:r w:rsidR="00A8095A">
        <w:t>3</w:t>
      </w:r>
      <w:r w:rsidR="00BB5A68">
        <w:t>. 201</w:t>
      </w:r>
      <w:r w:rsidR="00A8095A">
        <w:t>8</w:t>
      </w:r>
      <w:r w:rsidR="00BB5A68">
        <w:t xml:space="preserve"> ve složení: </w:t>
      </w:r>
      <w:r w:rsidR="00F12493">
        <w:t xml:space="preserve">Ing. Pavel Kotas, </w:t>
      </w:r>
      <w:r w:rsidR="006D0EF8">
        <w:t>Petr</w:t>
      </w:r>
      <w:r w:rsidR="00F12493">
        <w:t xml:space="preserve"> </w:t>
      </w:r>
      <w:r w:rsidR="006D0EF8">
        <w:t>Chvojka</w:t>
      </w:r>
      <w:r w:rsidR="00F12493">
        <w:t>, Helena Matoušová, Mgr. Miroslav Brabec, Eva</w:t>
      </w:r>
      <w:r w:rsidR="00673AAD">
        <w:t> </w:t>
      </w:r>
      <w:proofErr w:type="spellStart"/>
      <w:r w:rsidR="00F12493">
        <w:t>Trůková</w:t>
      </w:r>
      <w:proofErr w:type="spellEnd"/>
      <w:r w:rsidR="00F12493">
        <w:t xml:space="preserve"> (náhradnice </w:t>
      </w:r>
      <w:r w:rsidR="002754D5">
        <w:t xml:space="preserve">za </w:t>
      </w:r>
      <w:r w:rsidR="00F12493">
        <w:t xml:space="preserve">Ing. Lumíra </w:t>
      </w:r>
      <w:proofErr w:type="spellStart"/>
      <w:r w:rsidR="00F12493">
        <w:t>As</w:t>
      </w:r>
      <w:r w:rsidR="00B755A0">
        <w:t>chenbrennera</w:t>
      </w:r>
      <w:proofErr w:type="spellEnd"/>
      <w:r w:rsidR="00B755A0">
        <w:t xml:space="preserve">), </w:t>
      </w:r>
      <w:proofErr w:type="spellStart"/>
      <w:r w:rsidR="00F12493">
        <w:t>Radislav</w:t>
      </w:r>
      <w:proofErr w:type="spellEnd"/>
      <w:r w:rsidR="00F12493">
        <w:t xml:space="preserve"> Neubauer, Bc. Michal Chalupný, Mgr. David Procházka a</w:t>
      </w:r>
      <w:r w:rsidR="00DF4B42">
        <w:t> </w:t>
      </w:r>
      <w:r w:rsidR="00F12493">
        <w:t>Ing.</w:t>
      </w:r>
      <w:r w:rsidR="00D81559">
        <w:t> </w:t>
      </w:r>
      <w:r w:rsidR="00F12493">
        <w:t xml:space="preserve">Oldřich Rozšafný. Hodnotící </w:t>
      </w:r>
      <w:r w:rsidR="002754D5">
        <w:t>komise</w:t>
      </w:r>
      <w:r w:rsidR="00F12493">
        <w:t xml:space="preserve"> projednala všechny došlé žádosti</w:t>
      </w:r>
      <w:r w:rsidR="004A04BD">
        <w:t>,</w:t>
      </w:r>
      <w:r w:rsidR="00F12493">
        <w:t xml:space="preserve"> </w:t>
      </w:r>
      <w:r w:rsidR="005952C4">
        <w:t xml:space="preserve">připravila návrh </w:t>
      </w:r>
      <w:r w:rsidR="00F12493">
        <w:t xml:space="preserve">na </w:t>
      </w:r>
      <w:r w:rsidR="005952C4">
        <w:t>přidělení dotací</w:t>
      </w:r>
      <w:r w:rsidR="005E1A8E">
        <w:t>,</w:t>
      </w:r>
      <w:r w:rsidR="004A04BD">
        <w:t xml:space="preserve"> o čemž byl sepsán zápis,</w:t>
      </w:r>
      <w:r w:rsidR="005E1A8E">
        <w:t xml:space="preserve"> který je </w:t>
      </w:r>
      <w:r w:rsidR="00F22D1B">
        <w:t>přílohou č</w:t>
      </w:r>
      <w:r w:rsidR="00D5228E">
        <w:t xml:space="preserve">. 2 </w:t>
      </w:r>
      <w:r w:rsidR="005E1A8E" w:rsidRPr="006D0EF8">
        <w:t>tohoto</w:t>
      </w:r>
      <w:r w:rsidR="00D5228E">
        <w:t> </w:t>
      </w:r>
      <w:r w:rsidR="00A07E29">
        <w:t xml:space="preserve"> </w:t>
      </w:r>
      <w:r w:rsidR="005E1A8E">
        <w:t xml:space="preserve">usnesení. Hodnotící </w:t>
      </w:r>
      <w:r w:rsidR="002754D5">
        <w:t>komise</w:t>
      </w:r>
      <w:r w:rsidR="005E1A8E">
        <w:t xml:space="preserve"> </w:t>
      </w:r>
      <w:r w:rsidR="00673AAD">
        <w:t xml:space="preserve">doporučuje přidělit dotaci </w:t>
      </w:r>
      <w:r w:rsidR="00A3143F">
        <w:t>33</w:t>
      </w:r>
      <w:r w:rsidR="00673AAD">
        <w:t>  ž</w:t>
      </w:r>
      <w:r w:rsidR="005E1A8E">
        <w:t xml:space="preserve">adatelům </w:t>
      </w:r>
      <w:r w:rsidR="00673AAD">
        <w:t xml:space="preserve">v celkové výši </w:t>
      </w:r>
      <w:r w:rsidR="003073FA">
        <w:t>10</w:t>
      </w:r>
      <w:r w:rsidR="00673AAD">
        <w:t> </w:t>
      </w:r>
      <w:r w:rsidR="003073FA">
        <w:t>000</w:t>
      </w:r>
      <w:r w:rsidR="00673AAD">
        <w:t> 0</w:t>
      </w:r>
      <w:r w:rsidR="003073FA">
        <w:t>00</w:t>
      </w:r>
      <w:r w:rsidR="00673AAD">
        <w:t xml:space="preserve"> Kč.</w:t>
      </w:r>
      <w:r w:rsidR="006E5652">
        <w:t xml:space="preserve"> Č</w:t>
      </w:r>
      <w:r w:rsidR="00F22D1B">
        <w:t>á</w:t>
      </w:r>
      <w:r w:rsidR="006E5652">
        <w:t xml:space="preserve">stka </w:t>
      </w:r>
      <w:r w:rsidR="00F22D1B">
        <w:t>7 600 000 Kč</w:t>
      </w:r>
      <w:r w:rsidR="006E5652">
        <w:t xml:space="preserve"> </w:t>
      </w:r>
      <w:r w:rsidR="00A87554">
        <w:t>bude</w:t>
      </w:r>
      <w:r w:rsidR="006E5652">
        <w:t xml:space="preserve"> poskytnuta na provozní výdaje a částka </w:t>
      </w:r>
      <w:r w:rsidR="00F22D1B">
        <w:t>2 400 000 Kč na</w:t>
      </w:r>
      <w:r w:rsidR="006E5652">
        <w:t xml:space="preserve"> kapitálové výdaje.</w:t>
      </w:r>
      <w:r w:rsidR="00673AAD">
        <w:t xml:space="preserve"> </w:t>
      </w:r>
      <w:r w:rsidR="00673AAD" w:rsidRPr="003B290F">
        <w:t xml:space="preserve">Tento návrh </w:t>
      </w:r>
      <w:r w:rsidR="00092C77">
        <w:t>H</w:t>
      </w:r>
      <w:r w:rsidR="00673AAD" w:rsidRPr="003B290F">
        <w:t>odnotící komise</w:t>
      </w:r>
      <w:r w:rsidR="00092C77">
        <w:t xml:space="preserve"> vzala na vědomí svým usnesením č.1/2018 a </w:t>
      </w:r>
      <w:r w:rsidR="00841D58">
        <w:t>doporuč</w:t>
      </w:r>
      <w:r w:rsidR="00092C77">
        <w:t>ila jej</w:t>
      </w:r>
      <w:r w:rsidR="00673AAD" w:rsidRPr="003B290F">
        <w:t xml:space="preserve"> </w:t>
      </w:r>
      <w:r w:rsidR="005E1A8E" w:rsidRPr="003B290F">
        <w:t>k projednání Radě a Zastupitelstvu města Plzně</w:t>
      </w:r>
      <w:r w:rsidR="00732364" w:rsidRPr="003B290F">
        <w:t>.</w:t>
      </w:r>
      <w:r w:rsidR="00841D58">
        <w:t xml:space="preserve"> </w:t>
      </w:r>
      <w:r w:rsidR="00587E26">
        <w:t>Usnesení Hodnotící komise</w:t>
      </w:r>
      <w:r w:rsidR="00AB3AA5">
        <w:t xml:space="preserve"> ze dne 14. 3. 2018 je přílohou č. 4</w:t>
      </w:r>
      <w:r w:rsidR="00587E26">
        <w:t xml:space="preserve"> tohoto</w:t>
      </w:r>
      <w:r w:rsidR="004A04BD">
        <w:t> </w:t>
      </w:r>
      <w:r w:rsidR="00587E26">
        <w:t>usnesení.</w:t>
      </w:r>
    </w:p>
    <w:p w:rsidR="00A52DD1" w:rsidRPr="002C6485" w:rsidRDefault="006F204D" w:rsidP="00A52DD1">
      <w:pPr>
        <w:pStyle w:val="vlevo"/>
      </w:pPr>
      <w:r>
        <w:t>U</w:t>
      </w:r>
      <w:r w:rsidR="00A52DD1" w:rsidRPr="002C6485">
        <w:t xml:space="preserve">snesení na poskytnutí dotací </w:t>
      </w:r>
      <w:r w:rsidR="00FE4EDF" w:rsidRPr="00FE4EDF">
        <w:t xml:space="preserve">v rámci </w:t>
      </w:r>
      <w:r w:rsidR="003073FA">
        <w:t>dotačního programu</w:t>
      </w:r>
      <w:r w:rsidR="00FE4EDF" w:rsidRPr="00FE4EDF">
        <w:t xml:space="preserve"> </w:t>
      </w:r>
      <w:r w:rsidR="005E1A8E">
        <w:rPr>
          <w:bCs/>
        </w:rPr>
        <w:t xml:space="preserve">Rekonstrukce, </w:t>
      </w:r>
      <w:proofErr w:type="gramStart"/>
      <w:r w:rsidR="005E1A8E">
        <w:rPr>
          <w:bCs/>
        </w:rPr>
        <w:t xml:space="preserve">oprava </w:t>
      </w:r>
      <w:r w:rsidR="00A346C8">
        <w:rPr>
          <w:bCs/>
        </w:rPr>
        <w:t xml:space="preserve">               </w:t>
      </w:r>
      <w:r w:rsidR="00F54F94">
        <w:rPr>
          <w:bCs/>
        </w:rPr>
        <w:t xml:space="preserve">          </w:t>
      </w:r>
      <w:bookmarkStart w:id="0" w:name="_GoBack"/>
      <w:bookmarkEnd w:id="0"/>
      <w:r w:rsidR="00AB3AA5">
        <w:rPr>
          <w:bCs/>
        </w:rPr>
        <w:t>a</w:t>
      </w:r>
      <w:r w:rsidR="00D143A8">
        <w:rPr>
          <w:bCs/>
        </w:rPr>
        <w:t xml:space="preserve"> </w:t>
      </w:r>
      <w:r w:rsidR="00AB3AA5">
        <w:rPr>
          <w:bCs/>
        </w:rPr>
        <w:t>výstavba</w:t>
      </w:r>
      <w:proofErr w:type="gramEnd"/>
      <w:r w:rsidR="00A8095A">
        <w:rPr>
          <w:bCs/>
        </w:rPr>
        <w:t xml:space="preserve"> </w:t>
      </w:r>
      <w:r w:rsidR="005E1A8E">
        <w:rPr>
          <w:bCs/>
        </w:rPr>
        <w:t>sportovních zařízení, areálů a související infrastruktury na území města Plzně</w:t>
      </w:r>
      <w:r w:rsidR="00A52DD1" w:rsidRPr="00FE4EDF">
        <w:t>,</w:t>
      </w:r>
      <w:r w:rsidR="00FE4EDF">
        <w:t xml:space="preserve"> </w:t>
      </w:r>
      <w:r w:rsidR="00A52DD1" w:rsidRPr="002C6485">
        <w:t>včetně důvodové zprávy</w:t>
      </w:r>
      <w:r w:rsidR="00732364">
        <w:t xml:space="preserve"> </w:t>
      </w:r>
      <w:r w:rsidR="00A52DD1" w:rsidRPr="002C6485">
        <w:t>s</w:t>
      </w:r>
      <w:r w:rsidR="00A52DD1">
        <w:t> </w:t>
      </w:r>
      <w:r w:rsidR="00A52DD1" w:rsidRPr="002C6485">
        <w:t>přílohami</w:t>
      </w:r>
      <w:r w:rsidR="00A52DD1">
        <w:t>,</w:t>
      </w:r>
      <w:r w:rsidR="00A52DD1" w:rsidRPr="002C6485">
        <w:t xml:space="preserve"> byl Odborem </w:t>
      </w:r>
      <w:r w:rsidR="005E1A8E">
        <w:t>sportu</w:t>
      </w:r>
      <w:r w:rsidR="00A52DD1" w:rsidRPr="002C6485">
        <w:t xml:space="preserve"> MMP zpracován v souladu s usnesením </w:t>
      </w:r>
      <w:r w:rsidR="00A346C8">
        <w:t xml:space="preserve">          </w:t>
      </w:r>
      <w:r w:rsidR="00A52DD1" w:rsidRPr="002C6485">
        <w:t xml:space="preserve">a </w:t>
      </w:r>
      <w:r w:rsidR="003C0F21">
        <w:t xml:space="preserve"> </w:t>
      </w:r>
      <w:r w:rsidR="00F57BC2">
        <w:t>návrhem hodnotící</w:t>
      </w:r>
      <w:r w:rsidR="00A52DD1" w:rsidRPr="002C6485">
        <w:t xml:space="preserve"> </w:t>
      </w:r>
      <w:r w:rsidR="00F57BC2">
        <w:t>komise.</w:t>
      </w:r>
      <w:r w:rsidR="00A52DD1" w:rsidRPr="002C6485">
        <w:t xml:space="preserve"> </w:t>
      </w:r>
    </w:p>
    <w:p w:rsidR="00A52DD1" w:rsidRDefault="00A52DD1" w:rsidP="00A52DD1">
      <w:pPr>
        <w:pStyle w:val="vlevo"/>
      </w:pPr>
      <w:r>
        <w:t xml:space="preserve">Přílohu </w:t>
      </w:r>
      <w:r w:rsidRPr="002C6485">
        <w:t xml:space="preserve">č. </w:t>
      </w:r>
      <w:r w:rsidR="003073FA">
        <w:t>3</w:t>
      </w:r>
      <w:r>
        <w:t xml:space="preserve"> tvoří </w:t>
      </w:r>
      <w:r w:rsidR="00DF4B42">
        <w:t xml:space="preserve">dílčí </w:t>
      </w:r>
      <w:r>
        <w:t xml:space="preserve">důvodové zprávy k žádostem, které jsou předmětem tohoto návrhu usnesení. </w:t>
      </w:r>
    </w:p>
    <w:p w:rsidR="00AB3AA5" w:rsidRDefault="00AB3AA5" w:rsidP="00A52DD1">
      <w:pPr>
        <w:pStyle w:val="vlevo"/>
      </w:pPr>
    </w:p>
    <w:p w:rsidR="00A52DD1" w:rsidRDefault="00A52DD1" w:rsidP="00A65310">
      <w:pPr>
        <w:pStyle w:val="ostzahl"/>
      </w:pPr>
      <w:r>
        <w:t>Předpokládaný cílový stav</w:t>
      </w:r>
    </w:p>
    <w:p w:rsidR="005E1A8E" w:rsidRDefault="00330A87" w:rsidP="002A19E4">
      <w:pPr>
        <w:pStyle w:val="vlevo"/>
      </w:pPr>
      <w:r>
        <w:t>Poskytnout dotace</w:t>
      </w:r>
      <w:r w:rsidR="00576428" w:rsidRPr="008054E8">
        <w:t xml:space="preserve"> </w:t>
      </w:r>
      <w:r w:rsidR="00FE4EDF" w:rsidRPr="00FE4EDF">
        <w:t xml:space="preserve">v rámci </w:t>
      </w:r>
      <w:r w:rsidR="003073FA">
        <w:t>dotačního programu</w:t>
      </w:r>
      <w:r w:rsidR="00FE4EDF" w:rsidRPr="00FE4EDF">
        <w:t xml:space="preserve"> </w:t>
      </w:r>
      <w:r w:rsidR="005E1A8E">
        <w:rPr>
          <w:bCs/>
        </w:rPr>
        <w:t>Rekonstrukce, oprava a výstavba sportovních zařízení,</w:t>
      </w:r>
      <w:r w:rsidR="002A19E4">
        <w:rPr>
          <w:bCs/>
        </w:rPr>
        <w:t xml:space="preserve"> </w:t>
      </w:r>
      <w:r w:rsidR="005E1A8E">
        <w:rPr>
          <w:bCs/>
        </w:rPr>
        <w:t>areálů a související infrastruktury na území města Plzně</w:t>
      </w:r>
      <w:r w:rsidR="005E1A8E" w:rsidRPr="008054E8">
        <w:t xml:space="preserve"> </w:t>
      </w:r>
      <w:r w:rsidR="00576428">
        <w:t>jednotlivým žadatelům.</w:t>
      </w:r>
    </w:p>
    <w:p w:rsidR="00B755A0" w:rsidRDefault="00B755A0" w:rsidP="002A19E4">
      <w:pPr>
        <w:pStyle w:val="vlevo"/>
      </w:pPr>
    </w:p>
    <w:p w:rsidR="002A19E4" w:rsidRDefault="002A19E4" w:rsidP="00A52DD1">
      <w:pPr>
        <w:pStyle w:val="vlevo"/>
      </w:pPr>
    </w:p>
    <w:p w:rsidR="00A52DD1" w:rsidRDefault="00A52DD1" w:rsidP="00A65310">
      <w:pPr>
        <w:pStyle w:val="ostzahl"/>
      </w:pPr>
      <w:r>
        <w:t>Navrhované varianty řešení</w:t>
      </w:r>
    </w:p>
    <w:p w:rsidR="00A52DD1" w:rsidRDefault="0029080B" w:rsidP="00A52DD1">
      <w:pPr>
        <w:pStyle w:val="vlevo"/>
      </w:pPr>
      <w:r w:rsidRPr="00CE132B">
        <w:t>Souhlasit s</w:t>
      </w:r>
      <w:r w:rsidR="002A19E4" w:rsidRPr="00CE132B">
        <w:t> </w:t>
      </w:r>
      <w:r>
        <w:t>p</w:t>
      </w:r>
      <w:r w:rsidR="00330A87">
        <w:t>oskytn</w:t>
      </w:r>
      <w:r>
        <w:t>u</w:t>
      </w:r>
      <w:r w:rsidR="00330A87">
        <w:t>t</w:t>
      </w:r>
      <w:r>
        <w:t>ím</w:t>
      </w:r>
      <w:r w:rsidR="00330A87">
        <w:t xml:space="preserve"> dotac</w:t>
      </w:r>
      <w:r w:rsidR="002A19E4">
        <w:t>í</w:t>
      </w:r>
      <w:r w:rsidR="00576428" w:rsidRPr="008054E8">
        <w:t xml:space="preserve"> </w:t>
      </w:r>
      <w:r w:rsidR="00A52DD1">
        <w:t xml:space="preserve">žadatelům dle bodu </w:t>
      </w:r>
      <w:r w:rsidR="00A52DD1" w:rsidRPr="002C6485">
        <w:t>I</w:t>
      </w:r>
      <w:r w:rsidR="00A52DD1">
        <w:t>I</w:t>
      </w:r>
      <w:r w:rsidR="00A52DD1" w:rsidRPr="002C6485">
        <w:t xml:space="preserve">. </w:t>
      </w:r>
      <w:r w:rsidR="006F204D">
        <w:t>tohoto</w:t>
      </w:r>
      <w:r w:rsidR="00A52DD1">
        <w:t xml:space="preserve"> usnesení</w:t>
      </w:r>
      <w:r w:rsidR="00AB3AA5">
        <w:t xml:space="preserve"> a nesouhlasit s poskytnutím dotací dle bodu III.</w:t>
      </w:r>
      <w:r w:rsidR="00330A87">
        <w:t xml:space="preserve"> </w:t>
      </w:r>
    </w:p>
    <w:p w:rsidR="00BD0335" w:rsidRDefault="00BD0335" w:rsidP="00A52DD1">
      <w:pPr>
        <w:pStyle w:val="vlevo"/>
      </w:pPr>
    </w:p>
    <w:p w:rsidR="00AD1695" w:rsidRPr="00AD1695" w:rsidRDefault="00A52DD1" w:rsidP="00A65310">
      <w:pPr>
        <w:pStyle w:val="ostzahl"/>
      </w:pPr>
      <w:r>
        <w:t>Doporučená varianta řešení</w:t>
      </w:r>
    </w:p>
    <w:p w:rsidR="00A52DD1" w:rsidRDefault="00576428" w:rsidP="00A52DD1">
      <w:pPr>
        <w:pStyle w:val="vlevo"/>
      </w:pPr>
      <w:r>
        <w:t xml:space="preserve">Podle bodu </w:t>
      </w:r>
      <w:r w:rsidR="0029080B">
        <w:t>IV</w:t>
      </w:r>
      <w:r>
        <w:t>. tohoto usnesení.</w:t>
      </w:r>
      <w:r w:rsidR="00A52DD1">
        <w:t xml:space="preserve"> </w:t>
      </w:r>
    </w:p>
    <w:p w:rsidR="00A52DD1" w:rsidRDefault="00A52DD1" w:rsidP="00A52DD1">
      <w:pPr>
        <w:pStyle w:val="vlevo"/>
      </w:pPr>
    </w:p>
    <w:p w:rsidR="00A52DD1" w:rsidRDefault="00A52DD1" w:rsidP="00A65310">
      <w:pPr>
        <w:pStyle w:val="ostzahl"/>
      </w:pPr>
      <w:r>
        <w:t>Finanční nároky řešení a možnosti finančního krytí (včetně všech následných, například provozních nákladů)</w:t>
      </w:r>
    </w:p>
    <w:p w:rsidR="00A27065" w:rsidRPr="00A27065" w:rsidRDefault="001D5768" w:rsidP="00A27065">
      <w:pPr>
        <w:pStyle w:val="vlevo"/>
      </w:pPr>
      <w:r>
        <w:t xml:space="preserve">Finanční krytí dotačního programu je zajištěno prostředky FRR MP – Rezervy na podporu sportu. Zdrojem části této rezervy jsou jednak prostředky získané na základě úpravy finančního vztahu rozpočtu města k rozpočtům městských obvodů (snížení výše kompenzace podílu na </w:t>
      </w:r>
      <w:r w:rsidR="004D60D5">
        <w:t xml:space="preserve"> </w:t>
      </w:r>
      <w:r>
        <w:t>příjmech  z odvodu z loterií a jiných podobných her o 10 % u MO 1 – MO 4) ve výši 6,</w:t>
      </w:r>
      <w:r w:rsidR="006011DF">
        <w:t>7</w:t>
      </w:r>
      <w:r>
        <w:t xml:space="preserve"> mil. Kč a </w:t>
      </w:r>
      <w:proofErr w:type="gramStart"/>
      <w:r>
        <w:t>dále  prostředky</w:t>
      </w:r>
      <w:proofErr w:type="gramEnd"/>
      <w:r>
        <w:t xml:space="preserve"> převedené z rozpočtu MMP ve výši 3,</w:t>
      </w:r>
      <w:r w:rsidR="006011DF">
        <w:t>3</w:t>
      </w:r>
      <w:r>
        <w:t xml:space="preserve"> mil. Kč.    </w:t>
      </w:r>
    </w:p>
    <w:p w:rsidR="00E810FD" w:rsidRPr="00E810FD" w:rsidRDefault="00E810FD" w:rsidP="00E810FD">
      <w:pPr>
        <w:pStyle w:val="vlevo"/>
      </w:pPr>
    </w:p>
    <w:p w:rsidR="00A52DD1" w:rsidRDefault="00A52DD1" w:rsidP="00A65310">
      <w:pPr>
        <w:pStyle w:val="ostzahl"/>
      </w:pPr>
      <w:r>
        <w:t>Návrh termínů realizace a určení zodpovědných pracovníků</w:t>
      </w:r>
    </w:p>
    <w:p w:rsidR="00A52DD1" w:rsidRDefault="00A52DD1" w:rsidP="00A52DD1">
      <w:pPr>
        <w:pStyle w:val="vlevo"/>
      </w:pPr>
      <w:r>
        <w:t xml:space="preserve">Dle ukládací části </w:t>
      </w:r>
      <w:r w:rsidR="006F204D">
        <w:t xml:space="preserve">tohoto </w:t>
      </w:r>
      <w:r>
        <w:t>usnesení</w:t>
      </w:r>
      <w:r w:rsidR="00712E27">
        <w:t>.</w:t>
      </w:r>
    </w:p>
    <w:p w:rsidR="00A52DD1" w:rsidRDefault="00A52DD1" w:rsidP="00A52DD1">
      <w:pPr>
        <w:pStyle w:val="vlevo"/>
      </w:pPr>
    </w:p>
    <w:p w:rsidR="00A52DD1" w:rsidRDefault="00A52DD1" w:rsidP="00A65310">
      <w:pPr>
        <w:pStyle w:val="ostzahl"/>
      </w:pPr>
      <w:r>
        <w:t>Dříve přijatá usnesení orgánů města nebo městských obvodů, která s tímto návrhem souvisí</w:t>
      </w:r>
    </w:p>
    <w:p w:rsidR="009739A6" w:rsidRDefault="009739A6" w:rsidP="009739A6">
      <w:pPr>
        <w:jc w:val="both"/>
      </w:pPr>
      <w:r>
        <w:t xml:space="preserve">Usnesení RMP č. </w:t>
      </w:r>
      <w:r w:rsidR="003073FA">
        <w:t>1</w:t>
      </w:r>
      <w:r w:rsidR="00F65879">
        <w:t>098</w:t>
      </w:r>
      <w:r>
        <w:t xml:space="preserve"> ze dne </w:t>
      </w:r>
      <w:r w:rsidR="00F65879">
        <w:t>1</w:t>
      </w:r>
      <w:r w:rsidR="003073FA">
        <w:t>7</w:t>
      </w:r>
      <w:r>
        <w:t xml:space="preserve">. </w:t>
      </w:r>
      <w:r w:rsidR="003073FA">
        <w:t>10</w:t>
      </w:r>
      <w:r>
        <w:t>. 201</w:t>
      </w:r>
      <w:r w:rsidR="00F65879">
        <w:t>7</w:t>
      </w:r>
      <w:r>
        <w:t xml:space="preserve"> – vyhlášení </w:t>
      </w:r>
      <w:r w:rsidR="00BC0631">
        <w:t xml:space="preserve">dotačního programu </w:t>
      </w:r>
      <w:r w:rsidR="00BC0631">
        <w:rPr>
          <w:bCs/>
        </w:rPr>
        <w:t>Rekonstrukce, oprava a výstavba sportovních zařízení, areálů a související infrastruktury na území města Plzně</w:t>
      </w:r>
      <w:r>
        <w:t>.</w:t>
      </w:r>
    </w:p>
    <w:p w:rsidR="007078BC" w:rsidRDefault="007078BC" w:rsidP="007078BC">
      <w:pPr>
        <w:jc w:val="both"/>
      </w:pPr>
      <w:r w:rsidRPr="00BD05CC">
        <w:t xml:space="preserve">Usnesení ZMP č. </w:t>
      </w:r>
      <w:r w:rsidR="00BD05CC">
        <w:t>562</w:t>
      </w:r>
      <w:r w:rsidRPr="00BD05CC">
        <w:t xml:space="preserve"> ze dne 1</w:t>
      </w:r>
      <w:r w:rsidR="00BD05CC">
        <w:t>2</w:t>
      </w:r>
      <w:r w:rsidRPr="00BD05CC">
        <w:t>.</w:t>
      </w:r>
      <w:r w:rsidR="00E875A1" w:rsidRPr="00BD05CC">
        <w:t xml:space="preserve"> </w:t>
      </w:r>
      <w:r w:rsidRPr="00BD05CC">
        <w:t>1</w:t>
      </w:r>
      <w:r w:rsidR="00BD05CC">
        <w:t>1</w:t>
      </w:r>
      <w:r w:rsidRPr="00BD05CC">
        <w:t>. 201</w:t>
      </w:r>
      <w:r w:rsidR="00BD05CC">
        <w:t>5</w:t>
      </w:r>
      <w:r>
        <w:t xml:space="preserve"> – podmínky použití prostředků FRR</w:t>
      </w:r>
      <w:r w:rsidR="00E875A1">
        <w:t xml:space="preserve"> </w:t>
      </w:r>
      <w:r>
        <w:t xml:space="preserve">MP. </w:t>
      </w:r>
    </w:p>
    <w:p w:rsidR="00471262" w:rsidRDefault="00471262" w:rsidP="00471262">
      <w:pPr>
        <w:jc w:val="both"/>
      </w:pPr>
      <w:r>
        <w:t xml:space="preserve">Usnesení ZMP č. </w:t>
      </w:r>
      <w:r w:rsidR="00F65879">
        <w:t>524</w:t>
      </w:r>
      <w:r>
        <w:t xml:space="preserve"> ze dne 1</w:t>
      </w:r>
      <w:r w:rsidR="00F65879">
        <w:t>4</w:t>
      </w:r>
      <w:r>
        <w:t>. 12. 201</w:t>
      </w:r>
      <w:r w:rsidR="00F65879">
        <w:t>7</w:t>
      </w:r>
      <w:r>
        <w:t xml:space="preserve"> -  rozpočet města Plzně na rok 2017</w:t>
      </w:r>
      <w:r w:rsidR="00CE132B">
        <w:t>.</w:t>
      </w:r>
    </w:p>
    <w:p w:rsidR="00A40437" w:rsidRDefault="00A40437" w:rsidP="00A40437">
      <w:pPr>
        <w:jc w:val="both"/>
      </w:pPr>
      <w:r>
        <w:t xml:space="preserve">Usnesení RMP č. </w:t>
      </w:r>
      <w:r w:rsidR="001E4DB6">
        <w:t>364</w:t>
      </w:r>
      <w:r>
        <w:t xml:space="preserve"> ze dne </w:t>
      </w:r>
      <w:r w:rsidR="005427B7">
        <w:t>5</w:t>
      </w:r>
      <w:r>
        <w:t>. 4. 2018 – poskytnutí dotací z dotačního programu</w:t>
      </w:r>
      <w:r w:rsidRPr="00A40437">
        <w:rPr>
          <w:bCs/>
        </w:rPr>
        <w:t xml:space="preserve"> </w:t>
      </w:r>
      <w:r>
        <w:rPr>
          <w:bCs/>
        </w:rPr>
        <w:t>Rekonstrukce, oprava a výstavba sportovních zařízení, areálů a související infrastruktury na území města Plzně</w:t>
      </w:r>
      <w:r>
        <w:t>.</w:t>
      </w:r>
    </w:p>
    <w:p w:rsidR="00732364" w:rsidRDefault="00732364" w:rsidP="00A40437">
      <w:pPr>
        <w:pStyle w:val="Paragrafneslovan"/>
        <w:tabs>
          <w:tab w:val="left" w:pos="2203"/>
        </w:tabs>
      </w:pPr>
    </w:p>
    <w:p w:rsidR="00A52DD1" w:rsidRDefault="00A52DD1" w:rsidP="00A65310">
      <w:pPr>
        <w:pStyle w:val="ostzahl"/>
      </w:pPr>
      <w:r>
        <w:t>Závazky či pohledávky vůči městu Plzni</w:t>
      </w:r>
    </w:p>
    <w:p w:rsidR="000B37FE" w:rsidRDefault="000B37FE" w:rsidP="000B37FE">
      <w:pPr>
        <w:pStyle w:val="Zkladntextodsazen"/>
        <w:ind w:left="0"/>
      </w:pPr>
      <w:r>
        <w:t>Z dostupných zdrojů bylo zjištěno, že žádný ze žadatelů o poskytnutí dotace nemá vůči městu Plzeň závazky po lhůtě splatnosti.</w:t>
      </w:r>
    </w:p>
    <w:p w:rsidR="00A52DD1" w:rsidRPr="00E81B0B" w:rsidRDefault="00A52DD1" w:rsidP="00A52DD1"/>
    <w:p w:rsidR="00A52DD1" w:rsidRDefault="00A52DD1" w:rsidP="00A65310">
      <w:pPr>
        <w:pStyle w:val="ostzahl"/>
      </w:pPr>
      <w:r>
        <w:t xml:space="preserve">Přílohy </w:t>
      </w:r>
    </w:p>
    <w:p w:rsidR="00AB3AA5" w:rsidRDefault="00A52DD1" w:rsidP="00AB3AA5">
      <w:pPr>
        <w:pStyle w:val="vlevo"/>
        <w:ind w:left="284" w:hanging="284"/>
        <w:rPr>
          <w:bCs/>
        </w:rPr>
      </w:pPr>
      <w:r>
        <w:t xml:space="preserve">1. </w:t>
      </w:r>
      <w:r w:rsidR="00BC0631">
        <w:t xml:space="preserve">Vyhlášení dotačního programu </w:t>
      </w:r>
      <w:r w:rsidR="00BC0631">
        <w:rPr>
          <w:bCs/>
        </w:rPr>
        <w:t>Rekonstrukce, oprava a výstavba sportovních zařízení, areálů</w:t>
      </w:r>
      <w:r w:rsidR="00AB3AA5">
        <w:rPr>
          <w:bCs/>
        </w:rPr>
        <w:t xml:space="preserve"> </w:t>
      </w:r>
    </w:p>
    <w:p w:rsidR="00BC0631" w:rsidRPr="00AB3AA5" w:rsidRDefault="00AB3AA5" w:rsidP="00AB3AA5">
      <w:pPr>
        <w:pStyle w:val="vlevo"/>
        <w:ind w:left="284" w:hanging="284"/>
        <w:rPr>
          <w:bCs/>
        </w:rPr>
      </w:pPr>
      <w:r>
        <w:rPr>
          <w:bCs/>
        </w:rPr>
        <w:t xml:space="preserve">    a </w:t>
      </w:r>
      <w:r w:rsidR="00BC0631">
        <w:rPr>
          <w:bCs/>
        </w:rPr>
        <w:t>související</w:t>
      </w:r>
      <w:r w:rsidR="00587E26">
        <w:rPr>
          <w:bCs/>
        </w:rPr>
        <w:t> </w:t>
      </w:r>
      <w:r w:rsidR="00BC0631">
        <w:rPr>
          <w:bCs/>
        </w:rPr>
        <w:t>infrastruktury na území města Plzně</w:t>
      </w:r>
      <w:r w:rsidR="00CF1012">
        <w:rPr>
          <w:bCs/>
        </w:rPr>
        <w:t>.</w:t>
      </w:r>
      <w:r w:rsidR="00BC0631" w:rsidRPr="008054E8">
        <w:t xml:space="preserve"> </w:t>
      </w:r>
    </w:p>
    <w:p w:rsidR="008D33A5" w:rsidRDefault="008D33A5" w:rsidP="008D33A5">
      <w:pPr>
        <w:pStyle w:val="vlevo"/>
      </w:pPr>
      <w:r>
        <w:t xml:space="preserve">2. </w:t>
      </w:r>
      <w:r w:rsidR="00BC0631">
        <w:t xml:space="preserve">Zápis hodnotící komise </w:t>
      </w:r>
      <w:r w:rsidR="00CF1012">
        <w:t xml:space="preserve">s návrhem na přidělení dotací jednotlivým žadatelům ze dne </w:t>
      </w:r>
    </w:p>
    <w:p w:rsidR="00482131" w:rsidRDefault="008D33A5" w:rsidP="00482131">
      <w:pPr>
        <w:pStyle w:val="vlevo"/>
      </w:pPr>
      <w:r>
        <w:t xml:space="preserve">    </w:t>
      </w:r>
      <w:r w:rsidR="00F65879">
        <w:t>14</w:t>
      </w:r>
      <w:r>
        <w:t xml:space="preserve">. </w:t>
      </w:r>
      <w:r w:rsidR="00F65879">
        <w:t>3</w:t>
      </w:r>
      <w:r>
        <w:t>. 201</w:t>
      </w:r>
      <w:r w:rsidR="00F65879">
        <w:t>8</w:t>
      </w:r>
      <w:r>
        <w:t xml:space="preserve"> </w:t>
      </w:r>
      <w:r w:rsidR="00482131" w:rsidRPr="00B929C7">
        <w:t>+ prezenční listina</w:t>
      </w:r>
      <w:r w:rsidR="00482131">
        <w:t>.</w:t>
      </w:r>
    </w:p>
    <w:p w:rsidR="00D839E1" w:rsidRDefault="00471262" w:rsidP="00A52DD1">
      <w:pPr>
        <w:pStyle w:val="vlevo"/>
      </w:pPr>
      <w:r>
        <w:t>3</w:t>
      </w:r>
      <w:r w:rsidR="00A52DD1">
        <w:t>. D</w:t>
      </w:r>
      <w:r w:rsidR="002754D5">
        <w:t>ílčí d</w:t>
      </w:r>
      <w:r w:rsidR="00A52DD1">
        <w:t>ůvodové zprávy, které jsou předmětem tohoto návrhu usnesení</w:t>
      </w:r>
      <w:r w:rsidR="00E875A1">
        <w:t>.</w:t>
      </w:r>
    </w:p>
    <w:p w:rsidR="007E34EA" w:rsidRDefault="00471262" w:rsidP="007C54A7">
      <w:pPr>
        <w:pStyle w:val="vlevo"/>
      </w:pPr>
      <w:r w:rsidRPr="00587E26">
        <w:t>4</w:t>
      </w:r>
      <w:r w:rsidR="00A27065" w:rsidRPr="00587E26">
        <w:t xml:space="preserve">. </w:t>
      </w:r>
      <w:r w:rsidR="002E2F86" w:rsidRPr="00587E26">
        <w:t xml:space="preserve">Usnesení </w:t>
      </w:r>
      <w:r w:rsidR="00587E26">
        <w:t>Hodnotící k</w:t>
      </w:r>
      <w:r w:rsidR="002E2F86" w:rsidRPr="00587E26">
        <w:t xml:space="preserve">omise č. </w:t>
      </w:r>
      <w:r w:rsidR="00587E26">
        <w:t>1</w:t>
      </w:r>
      <w:r w:rsidR="002E2F86" w:rsidRPr="00587E26">
        <w:t>/201</w:t>
      </w:r>
      <w:r w:rsidR="00587E26">
        <w:t>8</w:t>
      </w:r>
      <w:r w:rsidR="002E2F86" w:rsidRPr="00587E26">
        <w:t xml:space="preserve"> ze dne </w:t>
      </w:r>
      <w:r w:rsidR="00587E26">
        <w:t>14</w:t>
      </w:r>
      <w:r w:rsidR="002E2F86" w:rsidRPr="00587E26">
        <w:t xml:space="preserve">. </w:t>
      </w:r>
      <w:r w:rsidR="002E61FA" w:rsidRPr="00587E26">
        <w:t>3</w:t>
      </w:r>
      <w:r w:rsidR="002E2F86" w:rsidRPr="00587E26">
        <w:t>. 201</w:t>
      </w:r>
      <w:r w:rsidR="00587E26">
        <w:t>8</w:t>
      </w:r>
    </w:p>
    <w:sectPr w:rsidR="007E34EA" w:rsidSect="00B35B53">
      <w:footerReference w:type="default" r:id="rId8"/>
      <w:pgSz w:w="11906" w:h="16838"/>
      <w:pgMar w:top="1079" w:right="1418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63" w:rsidRDefault="001B1A63">
      <w:r>
        <w:separator/>
      </w:r>
    </w:p>
  </w:endnote>
  <w:endnote w:type="continuationSeparator" w:id="0">
    <w:p w:rsidR="001B1A63" w:rsidRDefault="001B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3FA" w:rsidRDefault="00A52DD1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F54F94">
      <w:rPr>
        <w:rStyle w:val="slostrnky"/>
        <w:noProof/>
        <w:color w:val="C0C0C0"/>
      </w:rPr>
      <w:t>2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63" w:rsidRDefault="001B1A63">
      <w:r>
        <w:separator/>
      </w:r>
    </w:p>
  </w:footnote>
  <w:footnote w:type="continuationSeparator" w:id="0">
    <w:p w:rsidR="001B1A63" w:rsidRDefault="001B1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multilevel"/>
    <w:tmpl w:val="14AA2E64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14"/>
    <w:rsid w:val="00032CC1"/>
    <w:rsid w:val="00092C77"/>
    <w:rsid w:val="000A57E7"/>
    <w:rsid w:val="000B37FE"/>
    <w:rsid w:val="000D091E"/>
    <w:rsid w:val="0010391C"/>
    <w:rsid w:val="001259F2"/>
    <w:rsid w:val="0014148D"/>
    <w:rsid w:val="00172E39"/>
    <w:rsid w:val="001920AE"/>
    <w:rsid w:val="001B1180"/>
    <w:rsid w:val="001B1A63"/>
    <w:rsid w:val="001C3483"/>
    <w:rsid w:val="001C7AFE"/>
    <w:rsid w:val="001D5768"/>
    <w:rsid w:val="001E1540"/>
    <w:rsid w:val="001E4DB6"/>
    <w:rsid w:val="00213B2E"/>
    <w:rsid w:val="002754D5"/>
    <w:rsid w:val="002770E5"/>
    <w:rsid w:val="002861DA"/>
    <w:rsid w:val="0029080B"/>
    <w:rsid w:val="002A19E4"/>
    <w:rsid w:val="002E2F86"/>
    <w:rsid w:val="002E61FA"/>
    <w:rsid w:val="003073FA"/>
    <w:rsid w:val="00307E88"/>
    <w:rsid w:val="00330A87"/>
    <w:rsid w:val="003710A8"/>
    <w:rsid w:val="003B290F"/>
    <w:rsid w:val="003B32F3"/>
    <w:rsid w:val="003C0F21"/>
    <w:rsid w:val="003C51E0"/>
    <w:rsid w:val="00456B59"/>
    <w:rsid w:val="00462832"/>
    <w:rsid w:val="00463ED8"/>
    <w:rsid w:val="00471262"/>
    <w:rsid w:val="00482131"/>
    <w:rsid w:val="0048283D"/>
    <w:rsid w:val="004A04BD"/>
    <w:rsid w:val="004C04AB"/>
    <w:rsid w:val="004D60D5"/>
    <w:rsid w:val="005427B7"/>
    <w:rsid w:val="00553F4B"/>
    <w:rsid w:val="00576428"/>
    <w:rsid w:val="00587E26"/>
    <w:rsid w:val="005952C4"/>
    <w:rsid w:val="005C10E0"/>
    <w:rsid w:val="005E1A8E"/>
    <w:rsid w:val="006011DF"/>
    <w:rsid w:val="00646975"/>
    <w:rsid w:val="0065726C"/>
    <w:rsid w:val="00673AAD"/>
    <w:rsid w:val="00680C9E"/>
    <w:rsid w:val="00693F15"/>
    <w:rsid w:val="006B42DE"/>
    <w:rsid w:val="006C0A14"/>
    <w:rsid w:val="006C691C"/>
    <w:rsid w:val="006D0EF8"/>
    <w:rsid w:val="006D75F3"/>
    <w:rsid w:val="006E49A6"/>
    <w:rsid w:val="006E5652"/>
    <w:rsid w:val="006F204D"/>
    <w:rsid w:val="006F78AC"/>
    <w:rsid w:val="00704F36"/>
    <w:rsid w:val="007078BC"/>
    <w:rsid w:val="00712E27"/>
    <w:rsid w:val="0071547A"/>
    <w:rsid w:val="007237B4"/>
    <w:rsid w:val="00732364"/>
    <w:rsid w:val="007544CE"/>
    <w:rsid w:val="00761CFE"/>
    <w:rsid w:val="00763D4C"/>
    <w:rsid w:val="00782EB7"/>
    <w:rsid w:val="007A2309"/>
    <w:rsid w:val="007C0988"/>
    <w:rsid w:val="007C54A7"/>
    <w:rsid w:val="007E34EA"/>
    <w:rsid w:val="007E63CF"/>
    <w:rsid w:val="00801042"/>
    <w:rsid w:val="00835F09"/>
    <w:rsid w:val="00841D58"/>
    <w:rsid w:val="008917B0"/>
    <w:rsid w:val="00893017"/>
    <w:rsid w:val="0089560E"/>
    <w:rsid w:val="008964E9"/>
    <w:rsid w:val="008A1CB2"/>
    <w:rsid w:val="008D33A5"/>
    <w:rsid w:val="00914913"/>
    <w:rsid w:val="00917938"/>
    <w:rsid w:val="009739A6"/>
    <w:rsid w:val="009A7390"/>
    <w:rsid w:val="009B741F"/>
    <w:rsid w:val="009B770C"/>
    <w:rsid w:val="009C6966"/>
    <w:rsid w:val="009E489E"/>
    <w:rsid w:val="00A05711"/>
    <w:rsid w:val="00A07E29"/>
    <w:rsid w:val="00A27065"/>
    <w:rsid w:val="00A3143F"/>
    <w:rsid w:val="00A346C8"/>
    <w:rsid w:val="00A36AF8"/>
    <w:rsid w:val="00A40437"/>
    <w:rsid w:val="00A406DD"/>
    <w:rsid w:val="00A52DD1"/>
    <w:rsid w:val="00A65310"/>
    <w:rsid w:val="00A8095A"/>
    <w:rsid w:val="00A87554"/>
    <w:rsid w:val="00AB3A3F"/>
    <w:rsid w:val="00AB3AA5"/>
    <w:rsid w:val="00AC5C0A"/>
    <w:rsid w:val="00AD1695"/>
    <w:rsid w:val="00AF4EE8"/>
    <w:rsid w:val="00AF7447"/>
    <w:rsid w:val="00AF7BDD"/>
    <w:rsid w:val="00B755A0"/>
    <w:rsid w:val="00B9267B"/>
    <w:rsid w:val="00B97E77"/>
    <w:rsid w:val="00BA2149"/>
    <w:rsid w:val="00BB5A68"/>
    <w:rsid w:val="00BC0631"/>
    <w:rsid w:val="00BD0335"/>
    <w:rsid w:val="00BD05CC"/>
    <w:rsid w:val="00BE11CF"/>
    <w:rsid w:val="00C178D0"/>
    <w:rsid w:val="00C309C8"/>
    <w:rsid w:val="00C4368F"/>
    <w:rsid w:val="00CA6A23"/>
    <w:rsid w:val="00CE132B"/>
    <w:rsid w:val="00CE2D5F"/>
    <w:rsid w:val="00CF1012"/>
    <w:rsid w:val="00CF1128"/>
    <w:rsid w:val="00D01FFF"/>
    <w:rsid w:val="00D143A8"/>
    <w:rsid w:val="00D15FD7"/>
    <w:rsid w:val="00D23FC9"/>
    <w:rsid w:val="00D3616E"/>
    <w:rsid w:val="00D51765"/>
    <w:rsid w:val="00D5228E"/>
    <w:rsid w:val="00D63850"/>
    <w:rsid w:val="00D6753B"/>
    <w:rsid w:val="00D81559"/>
    <w:rsid w:val="00D839E1"/>
    <w:rsid w:val="00D84B6C"/>
    <w:rsid w:val="00DA316E"/>
    <w:rsid w:val="00DA7DCE"/>
    <w:rsid w:val="00DE7305"/>
    <w:rsid w:val="00DF4B42"/>
    <w:rsid w:val="00DF7981"/>
    <w:rsid w:val="00E521BD"/>
    <w:rsid w:val="00E5299E"/>
    <w:rsid w:val="00E67926"/>
    <w:rsid w:val="00E810FD"/>
    <w:rsid w:val="00E82615"/>
    <w:rsid w:val="00E875A1"/>
    <w:rsid w:val="00EB18B2"/>
    <w:rsid w:val="00EC14D7"/>
    <w:rsid w:val="00ED637E"/>
    <w:rsid w:val="00EF3A54"/>
    <w:rsid w:val="00F056A3"/>
    <w:rsid w:val="00F12493"/>
    <w:rsid w:val="00F22D1B"/>
    <w:rsid w:val="00F50E85"/>
    <w:rsid w:val="00F54F94"/>
    <w:rsid w:val="00F57BC2"/>
    <w:rsid w:val="00F65879"/>
    <w:rsid w:val="00F80DE2"/>
    <w:rsid w:val="00FE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2DD1"/>
    <w:pPr>
      <w:keepNext/>
      <w:ind w:firstLine="720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2DD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32364"/>
    <w:pPr>
      <w:jc w:val="both"/>
    </w:pPr>
    <w:rPr>
      <w:szCs w:val="20"/>
    </w:rPr>
  </w:style>
  <w:style w:type="paragraph" w:customStyle="1" w:styleId="vlevo">
    <w:name w:val="vlevo"/>
    <w:basedOn w:val="Normln"/>
    <w:autoRedefine/>
    <w:rsid w:val="00A52DD1"/>
    <w:pPr>
      <w:jc w:val="both"/>
    </w:pPr>
    <w:rPr>
      <w:spacing w:val="-4"/>
      <w:szCs w:val="20"/>
    </w:rPr>
  </w:style>
  <w:style w:type="paragraph" w:customStyle="1" w:styleId="nadpcent">
    <w:name w:val="nadpcent"/>
    <w:basedOn w:val="Normln"/>
    <w:next w:val="vlevo"/>
    <w:autoRedefine/>
    <w:rsid w:val="001259F2"/>
    <w:pPr>
      <w:spacing w:before="600" w:after="480"/>
      <w:jc w:val="center"/>
    </w:pPr>
    <w:rPr>
      <w:b/>
      <w:caps/>
      <w:spacing w:val="22"/>
      <w:sz w:val="28"/>
      <w:szCs w:val="28"/>
    </w:rPr>
  </w:style>
  <w:style w:type="paragraph" w:styleId="Zpat">
    <w:name w:val="footer"/>
    <w:basedOn w:val="Normln"/>
    <w:link w:val="ZpatChar"/>
    <w:rsid w:val="00A52DD1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52DD1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A52DD1"/>
  </w:style>
  <w:style w:type="paragraph" w:customStyle="1" w:styleId="ostzahl">
    <w:name w:val="ostzahl"/>
    <w:basedOn w:val="Normln"/>
    <w:next w:val="vlevo"/>
    <w:autoRedefine/>
    <w:rsid w:val="00A65310"/>
    <w:pPr>
      <w:numPr>
        <w:numId w:val="1"/>
      </w:numPr>
      <w:tabs>
        <w:tab w:val="clear" w:pos="360"/>
        <w:tab w:val="num" w:pos="426"/>
      </w:tabs>
      <w:spacing w:before="120" w:after="120"/>
      <w:ind w:left="284"/>
      <w:jc w:val="both"/>
    </w:pPr>
    <w:rPr>
      <w:b/>
      <w:spacing w:val="22"/>
      <w:szCs w:val="20"/>
    </w:rPr>
  </w:style>
  <w:style w:type="paragraph" w:styleId="Zkladntextodsazen">
    <w:name w:val="Body Text Indent"/>
    <w:basedOn w:val="Normln"/>
    <w:link w:val="ZkladntextodsazenChar"/>
    <w:semiHidden/>
    <w:rsid w:val="000B37FE"/>
    <w:pPr>
      <w:ind w:left="360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B37F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B5A6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B5A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5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BC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2DD1"/>
    <w:pPr>
      <w:keepNext/>
      <w:ind w:firstLine="720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2DD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732364"/>
    <w:pPr>
      <w:jc w:val="both"/>
    </w:pPr>
    <w:rPr>
      <w:szCs w:val="20"/>
    </w:rPr>
  </w:style>
  <w:style w:type="paragraph" w:customStyle="1" w:styleId="vlevo">
    <w:name w:val="vlevo"/>
    <w:basedOn w:val="Normln"/>
    <w:autoRedefine/>
    <w:rsid w:val="00A52DD1"/>
    <w:pPr>
      <w:jc w:val="both"/>
    </w:pPr>
    <w:rPr>
      <w:spacing w:val="-4"/>
      <w:szCs w:val="20"/>
    </w:rPr>
  </w:style>
  <w:style w:type="paragraph" w:customStyle="1" w:styleId="nadpcent">
    <w:name w:val="nadpcent"/>
    <w:basedOn w:val="Normln"/>
    <w:next w:val="vlevo"/>
    <w:autoRedefine/>
    <w:rsid w:val="001259F2"/>
    <w:pPr>
      <w:spacing w:before="600" w:after="480"/>
      <w:jc w:val="center"/>
    </w:pPr>
    <w:rPr>
      <w:b/>
      <w:caps/>
      <w:spacing w:val="22"/>
      <w:sz w:val="28"/>
      <w:szCs w:val="28"/>
    </w:rPr>
  </w:style>
  <w:style w:type="paragraph" w:styleId="Zpat">
    <w:name w:val="footer"/>
    <w:basedOn w:val="Normln"/>
    <w:link w:val="ZpatChar"/>
    <w:rsid w:val="00A52DD1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customStyle="1" w:styleId="ZpatChar">
    <w:name w:val="Zápatí Char"/>
    <w:basedOn w:val="Standardnpsmoodstavce"/>
    <w:link w:val="Zpat"/>
    <w:rsid w:val="00A52DD1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A52DD1"/>
  </w:style>
  <w:style w:type="paragraph" w:customStyle="1" w:styleId="ostzahl">
    <w:name w:val="ostzahl"/>
    <w:basedOn w:val="Normln"/>
    <w:next w:val="vlevo"/>
    <w:autoRedefine/>
    <w:rsid w:val="00A65310"/>
    <w:pPr>
      <w:numPr>
        <w:numId w:val="1"/>
      </w:numPr>
      <w:tabs>
        <w:tab w:val="clear" w:pos="360"/>
        <w:tab w:val="num" w:pos="426"/>
      </w:tabs>
      <w:spacing w:before="120" w:after="120"/>
      <w:ind w:left="284"/>
      <w:jc w:val="both"/>
    </w:pPr>
    <w:rPr>
      <w:b/>
      <w:spacing w:val="22"/>
      <w:szCs w:val="20"/>
    </w:rPr>
  </w:style>
  <w:style w:type="paragraph" w:styleId="Zkladntextodsazen">
    <w:name w:val="Body Text Indent"/>
    <w:basedOn w:val="Normln"/>
    <w:link w:val="ZkladntextodsazenChar"/>
    <w:semiHidden/>
    <w:rsid w:val="000B37FE"/>
    <w:pPr>
      <w:ind w:left="360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B37F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B5A6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B5A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5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BC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777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 Jiří</dc:creator>
  <cp:lastModifiedBy>Kyklhornová Štěpánka</cp:lastModifiedBy>
  <cp:revision>4</cp:revision>
  <cp:lastPrinted>2017-03-15T14:08:00Z</cp:lastPrinted>
  <dcterms:created xsi:type="dcterms:W3CDTF">2018-04-05T11:51:00Z</dcterms:created>
  <dcterms:modified xsi:type="dcterms:W3CDTF">2018-04-09T05:52:00Z</dcterms:modified>
</cp:coreProperties>
</file>